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67D7" w:rsidRPr="00D567D7" w:rsidRDefault="00D567D7" w:rsidP="00D567D7">
      <w:r w:rsidRPr="00D567D7">
        <w:rPr>
          <w:b/>
          <w:bCs/>
        </w:rPr>
        <w:t>Business Requirements Document (BRD)</w:t>
      </w:r>
    </w:p>
    <w:p w:rsidR="00D567D7" w:rsidRPr="00D567D7" w:rsidRDefault="00D567D7" w:rsidP="00D567D7">
      <w:r w:rsidRPr="00D567D7">
        <w:rPr>
          <w:b/>
          <w:bCs/>
        </w:rPr>
        <w:t>Project Title:</w:t>
      </w:r>
      <w:r w:rsidRPr="00D567D7">
        <w:t xml:space="preserve"> Sales Forecasting by Product Line</w:t>
      </w:r>
      <w:r w:rsidRPr="00D567D7">
        <w:br/>
      </w:r>
      <w:r w:rsidRPr="00D567D7">
        <w:rPr>
          <w:b/>
          <w:bCs/>
        </w:rPr>
        <w:t>Prepared For:</w:t>
      </w:r>
      <w:r w:rsidRPr="00D567D7">
        <w:t xml:space="preserve"> Sales Leadership, FP&amp;A, </w:t>
      </w:r>
      <w:proofErr w:type="spellStart"/>
      <w:r w:rsidRPr="00D567D7">
        <w:t>RevOps</w:t>
      </w:r>
      <w:proofErr w:type="spellEnd"/>
      <w:r w:rsidRPr="00D567D7">
        <w:br/>
      </w:r>
      <w:r w:rsidRPr="00D567D7">
        <w:rPr>
          <w:b/>
          <w:bCs/>
        </w:rPr>
        <w:t>Prepared By:</w:t>
      </w:r>
      <w:r w:rsidRPr="00D567D7">
        <w:t xml:space="preserve"> James Bell</w:t>
      </w:r>
      <w:r w:rsidRPr="00D567D7">
        <w:br/>
      </w:r>
      <w:r w:rsidRPr="00D567D7">
        <w:rPr>
          <w:b/>
          <w:bCs/>
        </w:rPr>
        <w:t>Date:</w:t>
      </w:r>
      <w:r w:rsidRPr="00D567D7">
        <w:t xml:space="preserve"> April 2025</w:t>
      </w:r>
    </w:p>
    <w:p w:rsidR="00D567D7" w:rsidRPr="00D567D7" w:rsidRDefault="00D567D7" w:rsidP="00D567D7">
      <w:r w:rsidRPr="00D567D7">
        <w:pict>
          <v:rect id="_x0000_i1067" style="width:0;height:1.5pt" o:hralign="center" o:hrstd="t" o:hr="t" fillcolor="#a0a0a0" stroked="f"/>
        </w:pict>
      </w:r>
    </w:p>
    <w:p w:rsidR="00D567D7" w:rsidRPr="00D567D7" w:rsidRDefault="00D567D7" w:rsidP="00D567D7">
      <w:pPr>
        <w:rPr>
          <w:b/>
          <w:bCs/>
        </w:rPr>
      </w:pPr>
      <w:r w:rsidRPr="00D567D7">
        <w:rPr>
          <w:b/>
          <w:bCs/>
        </w:rPr>
        <w:t>1. Business Objective</w:t>
      </w:r>
    </w:p>
    <w:p w:rsidR="00D567D7" w:rsidRPr="00D567D7" w:rsidRDefault="00D567D7" w:rsidP="00D567D7">
      <w:r w:rsidRPr="00D567D7">
        <w:t>Sales, Marketing, and Finance leadership require a forecast of bookings over the next 6 months by product line in order to:</w:t>
      </w:r>
    </w:p>
    <w:p w:rsidR="00D567D7" w:rsidRPr="00D567D7" w:rsidRDefault="00D567D7" w:rsidP="00D567D7">
      <w:pPr>
        <w:numPr>
          <w:ilvl w:val="0"/>
          <w:numId w:val="1"/>
        </w:numPr>
      </w:pPr>
      <w:r w:rsidRPr="00D567D7">
        <w:t>Allocate marketing and sales resources effectively</w:t>
      </w:r>
    </w:p>
    <w:p w:rsidR="00D567D7" w:rsidRPr="00D567D7" w:rsidRDefault="00D567D7" w:rsidP="00D567D7">
      <w:pPr>
        <w:numPr>
          <w:ilvl w:val="0"/>
          <w:numId w:val="1"/>
        </w:numPr>
      </w:pPr>
      <w:r w:rsidRPr="00D567D7">
        <w:t>Set and track performance targets by product</w:t>
      </w:r>
    </w:p>
    <w:p w:rsidR="00D567D7" w:rsidRPr="00D567D7" w:rsidRDefault="00D567D7" w:rsidP="00D567D7">
      <w:pPr>
        <w:numPr>
          <w:ilvl w:val="0"/>
          <w:numId w:val="1"/>
        </w:numPr>
      </w:pPr>
      <w:r w:rsidRPr="00D567D7">
        <w:t>Align headcount and territory planning with expected demand</w:t>
      </w:r>
    </w:p>
    <w:p w:rsidR="00D567D7" w:rsidRPr="00D567D7" w:rsidRDefault="00D567D7" w:rsidP="00D567D7">
      <w:r w:rsidRPr="00D567D7">
        <w:t xml:space="preserve">This analysis is intended to enable </w:t>
      </w:r>
      <w:r w:rsidRPr="00D567D7">
        <w:rPr>
          <w:b/>
          <w:bCs/>
        </w:rPr>
        <w:t>proactive decision-making</w:t>
      </w:r>
      <w:r w:rsidRPr="00D567D7">
        <w:t xml:space="preserve"> based on likely future performance, not just historical results.</w:t>
      </w:r>
    </w:p>
    <w:p w:rsidR="00D567D7" w:rsidRPr="00D567D7" w:rsidRDefault="00D567D7" w:rsidP="00D567D7">
      <w:r w:rsidRPr="00D567D7">
        <w:pict>
          <v:rect id="_x0000_i1068" style="width:0;height:1.5pt" o:hralign="center" o:hrstd="t" o:hr="t" fillcolor="#a0a0a0" stroked="f"/>
        </w:pict>
      </w:r>
    </w:p>
    <w:p w:rsidR="00D567D7" w:rsidRPr="00D567D7" w:rsidRDefault="00D567D7" w:rsidP="00D567D7">
      <w:pPr>
        <w:rPr>
          <w:b/>
          <w:bCs/>
        </w:rPr>
      </w:pPr>
      <w:r w:rsidRPr="00D567D7">
        <w:rPr>
          <w:b/>
          <w:bCs/>
        </w:rPr>
        <w:t>2. Problem Statement</w:t>
      </w:r>
    </w:p>
    <w:p w:rsidR="00D567D7" w:rsidRPr="00D567D7" w:rsidRDefault="00D567D7" w:rsidP="00D567D7">
      <w:r w:rsidRPr="00D567D7">
        <w:t>The organization currently operates without a formal forecasting mechanism beyond spreadsheet extrapolations.</w:t>
      </w:r>
    </w:p>
    <w:p w:rsidR="00D567D7" w:rsidRPr="00D567D7" w:rsidRDefault="00D567D7" w:rsidP="00D567D7">
      <w:pPr>
        <w:numPr>
          <w:ilvl w:val="0"/>
          <w:numId w:val="2"/>
        </w:numPr>
      </w:pPr>
      <w:r w:rsidRPr="00D567D7">
        <w:t>Manual projections are inconsistent, prone to bias, and difficult to scale</w:t>
      </w:r>
    </w:p>
    <w:p w:rsidR="00D567D7" w:rsidRPr="00D567D7" w:rsidRDefault="00D567D7" w:rsidP="00D567D7">
      <w:pPr>
        <w:numPr>
          <w:ilvl w:val="0"/>
          <w:numId w:val="2"/>
        </w:numPr>
      </w:pPr>
      <w:r w:rsidRPr="00D567D7">
        <w:t>There is no standard way to account for seasonality, noise, or product-specific trends</w:t>
      </w:r>
    </w:p>
    <w:p w:rsidR="00D567D7" w:rsidRPr="00D567D7" w:rsidRDefault="00D567D7" w:rsidP="00D567D7">
      <w:pPr>
        <w:numPr>
          <w:ilvl w:val="0"/>
          <w:numId w:val="2"/>
        </w:numPr>
      </w:pPr>
      <w:r w:rsidRPr="00D567D7">
        <w:t>Leaders lack confidence in forward-looking numbers</w:t>
      </w:r>
    </w:p>
    <w:p w:rsidR="00D567D7" w:rsidRPr="00D567D7" w:rsidRDefault="00D567D7" w:rsidP="00D567D7">
      <w:r w:rsidRPr="00D567D7">
        <w:pict>
          <v:rect id="_x0000_i1069" style="width:0;height:1.5pt" o:hralign="center" o:hrstd="t" o:hr="t" fillcolor="#a0a0a0" stroked="f"/>
        </w:pict>
      </w:r>
    </w:p>
    <w:p w:rsidR="00D567D7" w:rsidRPr="00D567D7" w:rsidRDefault="00D567D7" w:rsidP="00D567D7">
      <w:pPr>
        <w:rPr>
          <w:b/>
          <w:bCs/>
        </w:rPr>
      </w:pPr>
      <w:r w:rsidRPr="00D567D7">
        <w:rPr>
          <w:b/>
          <w:bCs/>
        </w:rPr>
        <w:t>3. Project Scope</w:t>
      </w:r>
    </w:p>
    <w:p w:rsidR="00D567D7" w:rsidRPr="00D567D7" w:rsidRDefault="00D567D7" w:rsidP="00D567D7">
      <w:pPr>
        <w:numPr>
          <w:ilvl w:val="0"/>
          <w:numId w:val="3"/>
        </w:numPr>
      </w:pPr>
      <w:r w:rsidRPr="00D567D7">
        <w:rPr>
          <w:b/>
          <w:bCs/>
        </w:rPr>
        <w:t>Inputs:</w:t>
      </w:r>
      <w:r w:rsidRPr="00D567D7">
        <w:t xml:space="preserve"> Monthly bookings data by product line (January 2021 to December 2023)</w:t>
      </w:r>
    </w:p>
    <w:p w:rsidR="00D567D7" w:rsidRPr="00D567D7" w:rsidRDefault="00D567D7" w:rsidP="00D567D7">
      <w:pPr>
        <w:numPr>
          <w:ilvl w:val="0"/>
          <w:numId w:val="3"/>
        </w:numPr>
      </w:pPr>
      <w:r w:rsidRPr="00D567D7">
        <w:rPr>
          <w:b/>
          <w:bCs/>
        </w:rPr>
        <w:t>Granularity:</w:t>
      </w:r>
      <w:r w:rsidRPr="00D567D7">
        <w:t xml:space="preserve"> Monthly</w:t>
      </w:r>
    </w:p>
    <w:p w:rsidR="00D567D7" w:rsidRPr="00D567D7" w:rsidRDefault="00D567D7" w:rsidP="00D567D7">
      <w:pPr>
        <w:numPr>
          <w:ilvl w:val="0"/>
          <w:numId w:val="3"/>
        </w:numPr>
      </w:pPr>
      <w:r w:rsidRPr="00D567D7">
        <w:rPr>
          <w:b/>
          <w:bCs/>
        </w:rPr>
        <w:t>Forecast Horizon:</w:t>
      </w:r>
      <w:r w:rsidRPr="00D567D7">
        <w:t xml:space="preserve"> 6 months (January 2024 to June 2024)</w:t>
      </w:r>
    </w:p>
    <w:p w:rsidR="00D567D7" w:rsidRPr="00D567D7" w:rsidRDefault="00D567D7" w:rsidP="00D567D7">
      <w:pPr>
        <w:numPr>
          <w:ilvl w:val="0"/>
          <w:numId w:val="3"/>
        </w:numPr>
      </w:pPr>
      <w:r w:rsidRPr="00D567D7">
        <w:rPr>
          <w:b/>
          <w:bCs/>
        </w:rPr>
        <w:t>Output:</w:t>
      </w:r>
    </w:p>
    <w:p w:rsidR="00D567D7" w:rsidRPr="00D567D7" w:rsidRDefault="00D567D7" w:rsidP="00D567D7">
      <w:pPr>
        <w:numPr>
          <w:ilvl w:val="1"/>
          <w:numId w:val="3"/>
        </w:numPr>
      </w:pPr>
      <w:r w:rsidRPr="00D567D7">
        <w:t>Forecast plot with uncertainty intervals</w:t>
      </w:r>
    </w:p>
    <w:p w:rsidR="00D567D7" w:rsidRPr="00D567D7" w:rsidRDefault="00D567D7" w:rsidP="00D567D7">
      <w:pPr>
        <w:numPr>
          <w:ilvl w:val="1"/>
          <w:numId w:val="3"/>
        </w:numPr>
      </w:pPr>
      <w:r w:rsidRPr="00D567D7">
        <w:lastRenderedPageBreak/>
        <w:t>Data table of expected values by month</w:t>
      </w:r>
    </w:p>
    <w:p w:rsidR="00D567D7" w:rsidRPr="00D567D7" w:rsidRDefault="00D567D7" w:rsidP="00D567D7">
      <w:pPr>
        <w:numPr>
          <w:ilvl w:val="1"/>
          <w:numId w:val="3"/>
        </w:numPr>
      </w:pPr>
      <w:r w:rsidRPr="00D567D7">
        <w:t>Business-friendly summary of key takeaways and recommendations</w:t>
      </w:r>
    </w:p>
    <w:p w:rsidR="00D567D7" w:rsidRPr="00D567D7" w:rsidRDefault="00D567D7" w:rsidP="00D567D7">
      <w:r w:rsidRPr="00D567D7">
        <w:t>Future enhancements may include:</w:t>
      </w:r>
    </w:p>
    <w:p w:rsidR="00D567D7" w:rsidRPr="00D567D7" w:rsidRDefault="00D567D7" w:rsidP="00D567D7">
      <w:pPr>
        <w:numPr>
          <w:ilvl w:val="0"/>
          <w:numId w:val="4"/>
        </w:numPr>
      </w:pPr>
      <w:r w:rsidRPr="00D567D7">
        <w:t>Regional or channel-level segmentation</w:t>
      </w:r>
    </w:p>
    <w:p w:rsidR="00D567D7" w:rsidRPr="00D567D7" w:rsidRDefault="00D567D7" w:rsidP="00D567D7">
      <w:pPr>
        <w:numPr>
          <w:ilvl w:val="0"/>
          <w:numId w:val="4"/>
        </w:numPr>
      </w:pPr>
      <w:r w:rsidRPr="00D567D7">
        <w:t>Driver-based inputs (marketing spend, rep activity, renewals)</w:t>
      </w:r>
    </w:p>
    <w:p w:rsidR="00D567D7" w:rsidRPr="00D567D7" w:rsidRDefault="00D567D7" w:rsidP="00D567D7">
      <w:pPr>
        <w:numPr>
          <w:ilvl w:val="0"/>
          <w:numId w:val="4"/>
        </w:numPr>
      </w:pPr>
      <w:r w:rsidRPr="00D567D7">
        <w:t>Daily granularity and near-real-time updates</w:t>
      </w:r>
    </w:p>
    <w:p w:rsidR="00D567D7" w:rsidRPr="00D567D7" w:rsidRDefault="00D567D7" w:rsidP="00D567D7">
      <w:r w:rsidRPr="00D567D7">
        <w:pict>
          <v:rect id="_x0000_i1070" style="width:0;height:1.5pt" o:hralign="center" o:hrstd="t" o:hr="t" fillcolor="#a0a0a0" stroked="f"/>
        </w:pict>
      </w:r>
    </w:p>
    <w:p w:rsidR="00D567D7" w:rsidRPr="00D567D7" w:rsidRDefault="00D567D7" w:rsidP="00D567D7">
      <w:pPr>
        <w:rPr>
          <w:b/>
          <w:bCs/>
        </w:rPr>
      </w:pPr>
      <w:r w:rsidRPr="00D567D7">
        <w:rPr>
          <w:b/>
          <w:bCs/>
        </w:rPr>
        <w:t>4. Modeling Approach</w:t>
      </w:r>
    </w:p>
    <w:p w:rsidR="00D567D7" w:rsidRPr="00D567D7" w:rsidRDefault="00D567D7" w:rsidP="00D567D7">
      <w:r w:rsidRPr="00D567D7">
        <w:t>The project will use:</w:t>
      </w:r>
    </w:p>
    <w:p w:rsidR="00D567D7" w:rsidRPr="00D567D7" w:rsidRDefault="00D567D7" w:rsidP="00D567D7">
      <w:pPr>
        <w:numPr>
          <w:ilvl w:val="0"/>
          <w:numId w:val="5"/>
        </w:numPr>
      </w:pPr>
      <w:r w:rsidRPr="00D567D7">
        <w:rPr>
          <w:b/>
          <w:bCs/>
        </w:rPr>
        <w:t>Prophet</w:t>
      </w:r>
      <w:r w:rsidRPr="00D567D7">
        <w:t>: For interpretable, seasonality-aware forecasting</w:t>
      </w:r>
    </w:p>
    <w:p w:rsidR="00D567D7" w:rsidRPr="00D567D7" w:rsidRDefault="00D567D7" w:rsidP="00D567D7">
      <w:pPr>
        <w:numPr>
          <w:ilvl w:val="0"/>
          <w:numId w:val="5"/>
        </w:numPr>
      </w:pPr>
      <w:proofErr w:type="spellStart"/>
      <w:r w:rsidRPr="00D567D7">
        <w:rPr>
          <w:b/>
          <w:bCs/>
        </w:rPr>
        <w:t>XGBoost</w:t>
      </w:r>
      <w:proofErr w:type="spellEnd"/>
      <w:r w:rsidRPr="00D567D7">
        <w:t>: As a machine learning model to compare predictive performance</w:t>
      </w:r>
    </w:p>
    <w:p w:rsidR="00D567D7" w:rsidRPr="00D567D7" w:rsidRDefault="00D567D7" w:rsidP="00D567D7">
      <w:r w:rsidRPr="00D567D7">
        <w:t>Performance of both models will be evaluated using out-of-sample forecast accuracy (e.g., RMSE, MAPE).</w:t>
      </w:r>
    </w:p>
    <w:p w:rsidR="00D567D7" w:rsidRPr="00D567D7" w:rsidRDefault="00D567D7" w:rsidP="00D567D7">
      <w:r w:rsidRPr="00D567D7">
        <w:pict>
          <v:rect id="_x0000_i1071" style="width:0;height:1.5pt" o:hralign="center" o:hrstd="t" o:hr="t" fillcolor="#a0a0a0" stroked="f"/>
        </w:pict>
      </w:r>
    </w:p>
    <w:p w:rsidR="00D567D7" w:rsidRPr="00D567D7" w:rsidRDefault="00D567D7" w:rsidP="00D567D7">
      <w:pPr>
        <w:rPr>
          <w:b/>
          <w:bCs/>
        </w:rPr>
      </w:pPr>
      <w:r w:rsidRPr="00D567D7">
        <w:rPr>
          <w:b/>
          <w:bCs/>
        </w:rPr>
        <w:t>5. Success Criteria</w:t>
      </w:r>
    </w:p>
    <w:p w:rsidR="00D567D7" w:rsidRPr="00D567D7" w:rsidRDefault="00D567D7" w:rsidP="00D567D7">
      <w:pPr>
        <w:numPr>
          <w:ilvl w:val="0"/>
          <w:numId w:val="6"/>
        </w:numPr>
      </w:pPr>
      <w:r w:rsidRPr="00D567D7">
        <w:t>Forecasts are within acceptable error margins on holdout data</w:t>
      </w:r>
    </w:p>
    <w:p w:rsidR="00D567D7" w:rsidRPr="00D567D7" w:rsidRDefault="00D567D7" w:rsidP="00D567D7">
      <w:pPr>
        <w:numPr>
          <w:ilvl w:val="0"/>
          <w:numId w:val="6"/>
        </w:numPr>
      </w:pPr>
      <w:r w:rsidRPr="00D567D7">
        <w:t>Stakeholders understand the assumptions and limitations</w:t>
      </w:r>
    </w:p>
    <w:p w:rsidR="00D567D7" w:rsidRPr="00D567D7" w:rsidRDefault="00D567D7" w:rsidP="00D567D7">
      <w:pPr>
        <w:numPr>
          <w:ilvl w:val="0"/>
          <w:numId w:val="6"/>
        </w:numPr>
      </w:pPr>
      <w:r w:rsidRPr="00D567D7">
        <w:t>Output enables actionable business decisions (e.g., adjust targets, reallocate budget)</w:t>
      </w:r>
    </w:p>
    <w:p w:rsidR="00D567D7" w:rsidRPr="00D567D7" w:rsidRDefault="00D567D7" w:rsidP="00D567D7">
      <w:r w:rsidRPr="00D567D7">
        <w:pict>
          <v:rect id="_x0000_i1072" style="width:0;height:1.5pt" o:hralign="center" o:hrstd="t" o:hr="t" fillcolor="#a0a0a0" stroked="f"/>
        </w:pict>
      </w:r>
    </w:p>
    <w:p w:rsidR="00D567D7" w:rsidRPr="00D567D7" w:rsidRDefault="00D567D7" w:rsidP="00D567D7">
      <w:pPr>
        <w:rPr>
          <w:b/>
          <w:bCs/>
        </w:rPr>
      </w:pPr>
      <w:r w:rsidRPr="00D567D7">
        <w:rPr>
          <w:b/>
          <w:bCs/>
        </w:rPr>
        <w:t>6. Stakeholders</w:t>
      </w:r>
    </w:p>
    <w:p w:rsidR="00D567D7" w:rsidRPr="00D567D7" w:rsidRDefault="00D567D7" w:rsidP="00D567D7">
      <w:pPr>
        <w:numPr>
          <w:ilvl w:val="0"/>
          <w:numId w:val="7"/>
        </w:numPr>
      </w:pPr>
      <w:r w:rsidRPr="00D567D7">
        <w:rPr>
          <w:b/>
          <w:bCs/>
        </w:rPr>
        <w:t>Sales Operations</w:t>
      </w:r>
      <w:r w:rsidRPr="00D567D7">
        <w:t>: Planning and quota-setting</w:t>
      </w:r>
    </w:p>
    <w:p w:rsidR="00D567D7" w:rsidRPr="00D567D7" w:rsidRDefault="00D567D7" w:rsidP="00D567D7">
      <w:pPr>
        <w:numPr>
          <w:ilvl w:val="0"/>
          <w:numId w:val="7"/>
        </w:numPr>
      </w:pPr>
      <w:r w:rsidRPr="00D567D7">
        <w:rPr>
          <w:b/>
          <w:bCs/>
        </w:rPr>
        <w:t>FP&amp;A</w:t>
      </w:r>
      <w:r w:rsidRPr="00D567D7">
        <w:t>: Revenue planning and modeling</w:t>
      </w:r>
    </w:p>
    <w:p w:rsidR="00D567D7" w:rsidRPr="00D567D7" w:rsidRDefault="00D567D7" w:rsidP="00D567D7">
      <w:pPr>
        <w:numPr>
          <w:ilvl w:val="0"/>
          <w:numId w:val="7"/>
        </w:numPr>
      </w:pPr>
      <w:r w:rsidRPr="00D567D7">
        <w:rPr>
          <w:b/>
          <w:bCs/>
        </w:rPr>
        <w:t>Marketing</w:t>
      </w:r>
      <w:r w:rsidRPr="00D567D7">
        <w:t>: Campaign planning and ROI optimization</w:t>
      </w:r>
    </w:p>
    <w:p w:rsidR="00D567D7" w:rsidRPr="00D567D7" w:rsidRDefault="00D567D7" w:rsidP="00D567D7">
      <w:pPr>
        <w:numPr>
          <w:ilvl w:val="0"/>
          <w:numId w:val="7"/>
        </w:numPr>
      </w:pPr>
      <w:r w:rsidRPr="00D567D7">
        <w:rPr>
          <w:b/>
          <w:bCs/>
        </w:rPr>
        <w:t>Product</w:t>
      </w:r>
      <w:r w:rsidRPr="00D567D7">
        <w:t>: Understanding demand and product mix shifts</w:t>
      </w:r>
    </w:p>
    <w:p w:rsidR="00D567D7" w:rsidRPr="00D567D7" w:rsidRDefault="00D567D7" w:rsidP="00D567D7">
      <w:r w:rsidRPr="00D567D7">
        <w:pict>
          <v:rect id="_x0000_i1073" style="width:0;height:1.5pt" o:hralign="center" o:hrstd="t" o:hr="t" fillcolor="#a0a0a0" stroked="f"/>
        </w:pict>
      </w:r>
    </w:p>
    <w:p w:rsidR="00D567D7" w:rsidRPr="00D567D7" w:rsidRDefault="00D567D7" w:rsidP="00D567D7">
      <w:pPr>
        <w:rPr>
          <w:b/>
          <w:bCs/>
        </w:rPr>
      </w:pPr>
      <w:r w:rsidRPr="00D567D7">
        <w:rPr>
          <w:b/>
          <w:bCs/>
        </w:rPr>
        <w:t>7. Deliverables</w:t>
      </w:r>
    </w:p>
    <w:p w:rsidR="00D567D7" w:rsidRPr="00D567D7" w:rsidRDefault="00D567D7" w:rsidP="00D567D7">
      <w:pPr>
        <w:numPr>
          <w:ilvl w:val="0"/>
          <w:numId w:val="8"/>
        </w:numPr>
      </w:pPr>
      <w:r w:rsidRPr="00D567D7">
        <w:lastRenderedPageBreak/>
        <w:t>Forecasting notebook (code and commentary)</w:t>
      </w:r>
    </w:p>
    <w:p w:rsidR="00D567D7" w:rsidRPr="00D567D7" w:rsidRDefault="00D567D7" w:rsidP="00D567D7">
      <w:pPr>
        <w:numPr>
          <w:ilvl w:val="0"/>
          <w:numId w:val="8"/>
        </w:numPr>
      </w:pPr>
      <w:r w:rsidRPr="00D567D7">
        <w:t>Visualizations and tables</w:t>
      </w:r>
    </w:p>
    <w:p w:rsidR="00D567D7" w:rsidRPr="00D567D7" w:rsidRDefault="00D567D7" w:rsidP="00D567D7">
      <w:pPr>
        <w:numPr>
          <w:ilvl w:val="0"/>
          <w:numId w:val="8"/>
        </w:numPr>
      </w:pPr>
      <w:r w:rsidRPr="00D567D7">
        <w:t>Written recommendations (report format)</w:t>
      </w:r>
    </w:p>
    <w:p w:rsidR="00D567D7" w:rsidRPr="00D567D7" w:rsidRDefault="00D567D7" w:rsidP="00D567D7">
      <w:pPr>
        <w:numPr>
          <w:ilvl w:val="0"/>
          <w:numId w:val="8"/>
        </w:numPr>
      </w:pPr>
      <w:r w:rsidRPr="00D567D7">
        <w:t>GitHub repository with clean structure, README, and documentation</w:t>
      </w:r>
    </w:p>
    <w:p w:rsidR="00D567D7" w:rsidRPr="00D567D7" w:rsidRDefault="00D567D7" w:rsidP="00D567D7">
      <w:pPr>
        <w:ind w:left="720"/>
      </w:pPr>
    </w:p>
    <w:p w:rsidR="006B1A01" w:rsidRDefault="006B1A01"/>
    <w:sectPr w:rsidR="006B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1132"/>
    <w:multiLevelType w:val="multilevel"/>
    <w:tmpl w:val="AEC6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96F87"/>
    <w:multiLevelType w:val="multilevel"/>
    <w:tmpl w:val="9E18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612F3"/>
    <w:multiLevelType w:val="multilevel"/>
    <w:tmpl w:val="5BB8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53FCE"/>
    <w:multiLevelType w:val="multilevel"/>
    <w:tmpl w:val="0454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158BA"/>
    <w:multiLevelType w:val="multilevel"/>
    <w:tmpl w:val="3094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87DBB"/>
    <w:multiLevelType w:val="multilevel"/>
    <w:tmpl w:val="93C0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B76D7"/>
    <w:multiLevelType w:val="multilevel"/>
    <w:tmpl w:val="ADE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61E8E"/>
    <w:multiLevelType w:val="multilevel"/>
    <w:tmpl w:val="F000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953019">
    <w:abstractNumId w:val="6"/>
  </w:num>
  <w:num w:numId="2" w16cid:durableId="566498547">
    <w:abstractNumId w:val="3"/>
  </w:num>
  <w:num w:numId="3" w16cid:durableId="1342972358">
    <w:abstractNumId w:val="7"/>
  </w:num>
  <w:num w:numId="4" w16cid:durableId="929969063">
    <w:abstractNumId w:val="5"/>
  </w:num>
  <w:num w:numId="5" w16cid:durableId="1903827683">
    <w:abstractNumId w:val="1"/>
  </w:num>
  <w:num w:numId="6" w16cid:durableId="2054764549">
    <w:abstractNumId w:val="4"/>
  </w:num>
  <w:num w:numId="7" w16cid:durableId="1324628196">
    <w:abstractNumId w:val="0"/>
  </w:num>
  <w:num w:numId="8" w16cid:durableId="801265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D7"/>
    <w:rsid w:val="000576C9"/>
    <w:rsid w:val="00061DB3"/>
    <w:rsid w:val="00266810"/>
    <w:rsid w:val="006B1A01"/>
    <w:rsid w:val="007F51EC"/>
    <w:rsid w:val="009B2D77"/>
    <w:rsid w:val="00A34CA9"/>
    <w:rsid w:val="00D53967"/>
    <w:rsid w:val="00D567D7"/>
    <w:rsid w:val="00ED2027"/>
    <w:rsid w:val="00EF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C64C"/>
  <w15:chartTrackingRefBased/>
  <w15:docId w15:val="{82DA6EC7-9915-4BD1-9CFD-CD5EFE92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7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7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7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7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7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7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7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7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7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Bell</dc:creator>
  <cp:keywords/>
  <dc:description/>
  <cp:lastModifiedBy>James Bell</cp:lastModifiedBy>
  <cp:revision>1</cp:revision>
  <dcterms:created xsi:type="dcterms:W3CDTF">2025-04-05T14:34:00Z</dcterms:created>
  <dcterms:modified xsi:type="dcterms:W3CDTF">2025-04-05T14:36:00Z</dcterms:modified>
</cp:coreProperties>
</file>