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6803"/>
      </w:tblGrid>
      <w:tr>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eastAsia" w:ascii="Arial" w:hAnsi="Arial" w:cs="Arial"/>
                <w:lang w:eastAsia="zh-CN"/>
              </w:rPr>
            </w:pPr>
            <w:r>
              <w:rPr>
                <w:rFonts w:hint="eastAsia" w:ascii="Arial" w:hAnsi="Arial" w:cs="Arial"/>
                <w:lang w:eastAsia="zh-CN"/>
              </w:rPr>
              <w:t>James</w:t>
            </w:r>
          </w:p>
        </w:tc>
      </w:tr>
      <w:tr>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eastAsia" w:ascii="Arial" w:hAnsi="Arial" w:cs="Arial"/>
                <w:lang w:eastAsia="zh-CN"/>
              </w:rPr>
            </w:pPr>
            <w:r>
              <w:rPr>
                <w:rFonts w:hint="eastAsia" w:ascii="Arial" w:hAnsi="Arial" w:cs="Arial"/>
                <w:lang w:eastAsia="zh-CN"/>
              </w:rPr>
              <w:t>201918010413</w:t>
            </w:r>
          </w:p>
        </w:tc>
      </w:tr>
      <w:tr>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eastAsia" w:ascii="Arial" w:hAnsi="Arial" w:cs="Arial"/>
                <w:lang w:eastAsia="zh-CN"/>
              </w:rPr>
            </w:pPr>
            <w:r>
              <w:rPr>
                <w:rFonts w:hint="eastAsia" w:ascii="Arial" w:hAnsi="Arial" w:cs="Arial"/>
                <w:lang w:eastAsia="zh-CN"/>
              </w:rPr>
              <w:t>Joojo Walker</w:t>
            </w:r>
          </w:p>
        </w:tc>
      </w:tr>
      <w:tr>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eastAsiaTheme="minorHAnsi"/>
                <w:lang w:eastAsia="zh-Hans"/>
              </w:rPr>
            </w:pPr>
            <w:r>
              <w:rPr>
                <w:rFonts w:hint="eastAsia" w:ascii="Arial" w:hAnsi="Arial" w:cs="Arial"/>
                <w:lang w:val="en-US" w:eastAsia="zh-Hans"/>
              </w:rPr>
              <w:t xml:space="preserve">November </w:t>
            </w:r>
            <w:r>
              <w:rPr>
                <w:rFonts w:hint="default" w:ascii="Arial" w:hAnsi="Arial" w:cs="Arial"/>
                <w:lang w:eastAsia="zh-Hans"/>
              </w:rPr>
              <w:t>21</w:t>
            </w:r>
            <w:r>
              <w:rPr>
                <w:rFonts w:hint="eastAsia" w:ascii="Arial" w:hAnsi="Arial" w:cs="Arial"/>
                <w:lang w:val="en-US" w:eastAsia="zh-Hans"/>
              </w:rPr>
              <w:t xml:space="preserve"> to November 2</w:t>
            </w:r>
            <w:r>
              <w:rPr>
                <w:rFonts w:hint="default" w:ascii="Arial" w:hAnsi="Arial" w:cs="Arial"/>
                <w:lang w:eastAsia="zh-Hans"/>
              </w:rPr>
              <w:t>7</w:t>
            </w:r>
          </w:p>
        </w:tc>
      </w:tr>
      <w:tr>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Project progress: Attempted to use deep learning algorithms for predictive modelling and trained and tuned the model.</w:t>
            </w:r>
          </w:p>
          <w:p>
            <w:pPr>
              <w:spacing w:after="0" w:line="240" w:lineRule="auto"/>
              <w:rPr>
                <w:rFonts w:hint="eastAsia" w:ascii="Arial" w:hAnsi="Arial" w:cs="Arial"/>
              </w:rPr>
            </w:pPr>
          </w:p>
          <w:p>
            <w:pPr>
              <w:spacing w:after="0" w:line="240" w:lineRule="auto"/>
              <w:rPr>
                <w:rFonts w:ascii="Arial" w:hAnsi="Arial" w:cs="Arial"/>
              </w:rPr>
            </w:pPr>
            <w:r>
              <w:rPr>
                <w:rFonts w:hint="eastAsia" w:ascii="Arial" w:hAnsi="Arial" w:cs="Arial"/>
              </w:rPr>
              <w:t>Data analysis and visualisation results: The Keras library in Python was used to build and train the deep learning model, and the learning curve and error distribution of the model were plotted using the matplotlib library.</w:t>
            </w:r>
          </w:p>
          <w:p>
            <w:pPr>
              <w:tabs>
                <w:tab w:val="left" w:pos="2016"/>
              </w:tabs>
              <w:spacing w:after="0" w:line="240" w:lineRule="auto"/>
              <w:rPr>
                <w:rFonts w:hint="default" w:ascii="Arial" w:hAnsi="Arial" w:cs="Arial"/>
              </w:rPr>
            </w:pPr>
            <w:r>
              <w:rPr>
                <w:rFonts w:ascii="Arial" w:hAnsi="Arial" w:cs="Arial"/>
              </w:rPr>
              <w:tab/>
            </w:r>
          </w:p>
          <w:p>
            <w:pPr>
              <w:spacing w:after="0" w:line="240" w:lineRule="auto"/>
              <w:rPr>
                <w:rFonts w:ascii="Arial" w:hAnsi="Arial" w:cs="Arial"/>
              </w:rPr>
            </w:pPr>
          </w:p>
        </w:tc>
      </w:tr>
      <w:tr>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ascii="Arial" w:hAnsi="Arial" w:cs="Arial"/>
              </w:rPr>
            </w:pPr>
          </w:p>
          <w:p>
            <w:pPr>
              <w:spacing w:after="0" w:line="240" w:lineRule="auto"/>
              <w:rPr>
                <w:rFonts w:ascii="Arial" w:hAnsi="Arial" w:cs="Arial"/>
              </w:rPr>
            </w:pPr>
            <w:r>
              <w:rPr>
                <w:rFonts w:hint="eastAsia" w:ascii="Arial" w:hAnsi="Arial" w:cs="Arial"/>
              </w:rPr>
              <w:t>Problems encountered: When training the deep learning model, the problem of gradient disappearance and gradient explosion was encountered and the model needed further optimisation.</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c>
          <w:tcPr>
            <w:tcW w:w="9350" w:type="dxa"/>
            <w:gridSpan w:val="2"/>
          </w:tcPr>
          <w:p>
            <w:pPr>
              <w:spacing w:after="0" w:line="240" w:lineRule="auto"/>
              <w:rPr>
                <w:rFonts w:ascii="Arial" w:hAnsi="Arial" w:cs="Arial"/>
              </w:rPr>
            </w:pPr>
            <w:r>
              <w:rPr>
                <w:rFonts w:ascii="Arial" w:hAnsi="Arial" w:cs="Arial"/>
              </w:rPr>
              <w:t>Briefly Plan out the agenda for next week.</w:t>
            </w:r>
          </w:p>
          <w:p>
            <w:pPr>
              <w:spacing w:after="0" w:line="240" w:lineRule="auto"/>
              <w:rPr>
                <w:rFonts w:ascii="Arial" w:hAnsi="Arial" w:cs="Arial"/>
              </w:rPr>
            </w:pPr>
          </w:p>
          <w:p>
            <w:pPr>
              <w:spacing w:after="0" w:line="240" w:lineRule="auto"/>
              <w:rPr>
                <w:rFonts w:ascii="Arial" w:hAnsi="Arial" w:cs="Arial"/>
              </w:rPr>
            </w:pPr>
            <w:r>
              <w:rPr>
                <w:rFonts w:hint="eastAsia" w:ascii="Arial" w:hAnsi="Arial" w:cs="Arial"/>
              </w:rPr>
              <w:t>Next steps: continue to optimise the deep learning model and experiment with other neural network algorithms.</w:t>
            </w:r>
          </w:p>
          <w:p>
            <w:pPr>
              <w:spacing w:after="0" w:line="240" w:lineRule="auto"/>
              <w:rPr>
                <w:rFonts w:ascii="Arial" w:hAnsi="Arial" w:cs="Arial"/>
              </w:rPr>
            </w:pPr>
            <w:bookmarkStart w:id="0" w:name="_GoBack"/>
            <w:bookmarkEnd w:id="0"/>
          </w:p>
          <w:p>
            <w:pPr>
              <w:spacing w:after="0" w:line="240" w:lineRule="auto"/>
              <w:rPr>
                <w:rFonts w:ascii="Arial" w:hAnsi="Arial" w:cs="Arial"/>
              </w:rPr>
            </w:pPr>
          </w:p>
        </w:tc>
      </w:tr>
      <w:tr>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DED6C8F"/>
    <w:rsid w:val="7B7F267F"/>
    <w:rsid w:val="9FCE57CE"/>
    <w:rsid w:val="EDF05589"/>
    <w:rsid w:val="FF679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qFormat/>
    <w:uiPriority w:val="1"/>
  </w:style>
  <w:style w:type="table" w:default="1" w:styleId="2">
    <w:name w:val="Normal Table"/>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155</TotalTime>
  <ScaleCrop>false</ScaleCrop>
  <LinksUpToDate>false</LinksUpToDate>
  <CharactersWithSpaces>390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2022-09-21T00:37:00Z</dcterms:created>
  <dc:creator>Walker</dc:creator>
  <cp:lastModifiedBy>朱彦潼</cp:lastModifiedBy>
  <dcterms:modified xsi:type="dcterms:W3CDTF">2023-03-20T10:17:03Z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ICV">
    <vt:lpwstr>F7FE5FBA3BDD8E46B6718963D59ACD4C</vt:lpwstr>
  </property>
  <property fmtid="{D5CDD505-2E9C-101B-9397-08002B2CF9AE}" pid="4" name="KSOProductBuildVer">
    <vt:lpwstr>2052-5.2.1.7798</vt:lpwstr>
  </property>
</Properties>
</file>