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9" w:rsidRDefault="008A7299" w:rsidP="00A07881">
      <w:pPr>
        <w:pStyle w:val="Heading1"/>
        <w:jc w:val="center"/>
      </w:pPr>
      <w:bookmarkStart w:id="0" w:name="_GoBack"/>
      <w:bookmarkEnd w:id="0"/>
      <w:r>
        <w:t>ACTION ALERT</w:t>
      </w:r>
    </w:p>
    <w:p w:rsidR="008A7299" w:rsidRDefault="008A7299"/>
    <w:p w:rsidR="008A7299" w:rsidRPr="00246327" w:rsidRDefault="00A07881">
      <w:pPr>
        <w:rPr>
          <w:sz w:val="32"/>
          <w:szCs w:val="32"/>
        </w:rPr>
      </w:pPr>
      <w:r w:rsidRPr="00246327">
        <w:rPr>
          <w:sz w:val="32"/>
          <w:szCs w:val="32"/>
        </w:rPr>
        <w:t xml:space="preserve">PART # </w:t>
      </w:r>
      <w:r w:rsidRPr="00246327">
        <w:rPr>
          <w:sz w:val="32"/>
          <w:szCs w:val="32"/>
          <w:u w:val="single"/>
        </w:rPr>
        <w:t>_</w:t>
      </w:r>
      <w:r w:rsidR="007D4CED">
        <w:rPr>
          <w:sz w:val="32"/>
          <w:szCs w:val="32"/>
          <w:u w:val="single"/>
        </w:rPr>
        <w:t>SF5005</w:t>
      </w:r>
      <w:r w:rsidR="008A7299" w:rsidRPr="00246327">
        <w:rPr>
          <w:sz w:val="32"/>
          <w:szCs w:val="32"/>
          <w:u w:val="single"/>
        </w:rPr>
        <w:t>_</w:t>
      </w:r>
    </w:p>
    <w:p w:rsidR="008A7299" w:rsidRDefault="008A7299"/>
    <w:p w:rsidR="00246327" w:rsidRPr="00246327" w:rsidRDefault="008A7299">
      <w:pPr>
        <w:rPr>
          <w:sz w:val="32"/>
          <w:szCs w:val="32"/>
        </w:rPr>
      </w:pPr>
      <w:r w:rsidRPr="00246327">
        <w:rPr>
          <w:sz w:val="32"/>
          <w:szCs w:val="32"/>
        </w:rPr>
        <w:t>CO</w:t>
      </w:r>
      <w:r w:rsidR="00A07881" w:rsidRPr="00246327">
        <w:rPr>
          <w:sz w:val="32"/>
          <w:szCs w:val="32"/>
        </w:rPr>
        <w:t xml:space="preserve">NCERN </w:t>
      </w:r>
      <w:r w:rsidR="00A07881" w:rsidRPr="007D4CED">
        <w:rPr>
          <w:b/>
          <w:sz w:val="36"/>
          <w:szCs w:val="36"/>
          <w:u w:val="single"/>
        </w:rPr>
        <w:t>_</w:t>
      </w:r>
      <w:r w:rsidR="007D4CED" w:rsidRPr="007D4CED">
        <w:rPr>
          <w:b/>
          <w:sz w:val="36"/>
          <w:szCs w:val="36"/>
          <w:u w:val="single"/>
        </w:rPr>
        <w:t>Lead Chamfer of threads oversize</w:t>
      </w:r>
      <w:r w:rsidRPr="007D4CED">
        <w:rPr>
          <w:b/>
          <w:sz w:val="36"/>
          <w:szCs w:val="36"/>
          <w:u w:val="single"/>
        </w:rPr>
        <w:t>_</w:t>
      </w:r>
    </w:p>
    <w:p w:rsidR="008A7299" w:rsidRDefault="00F8043F" w:rsidP="00F8043F">
      <w:pPr>
        <w:rPr>
          <w:sz w:val="36"/>
        </w:rPr>
      </w:pPr>
      <w:r>
        <w:rPr>
          <w:sz w:val="36"/>
        </w:rPr>
        <w:t xml:space="preserve"> </w:t>
      </w:r>
    </w:p>
    <w:p w:rsidR="008A7299" w:rsidRPr="007D4CED" w:rsidRDefault="007D4CED">
      <w:pPr>
        <w:pBdr>
          <w:bottom w:val="single" w:sz="12" w:space="1" w:color="auto"/>
          <w:between w:val="single" w:sz="12" w:space="1" w:color="auto"/>
        </w:pBdr>
        <w:rPr>
          <w:bCs/>
          <w:sz w:val="32"/>
          <w:szCs w:val="32"/>
        </w:rPr>
      </w:pPr>
      <w:r>
        <w:rPr>
          <w:b/>
          <w:bCs/>
          <w:sz w:val="36"/>
        </w:rPr>
        <w:t xml:space="preserve"> </w:t>
      </w:r>
      <w:r>
        <w:rPr>
          <w:bCs/>
          <w:sz w:val="32"/>
          <w:szCs w:val="32"/>
        </w:rPr>
        <w:t>Keep lead chamfers of thread to a minimum, especially on inside</w:t>
      </w:r>
    </w:p>
    <w:p w:rsidR="008A7299" w:rsidRPr="007D4CED" w:rsidRDefault="007D4CED">
      <w:pPr>
        <w:pBdr>
          <w:bottom w:val="single" w:sz="12" w:space="1" w:color="auto"/>
          <w:between w:val="single" w:sz="12" w:space="1" w:color="auto"/>
        </w:pBdr>
        <w:rPr>
          <w:bCs/>
          <w:sz w:val="32"/>
          <w:szCs w:val="32"/>
        </w:rPr>
      </w:pPr>
      <w:r>
        <w:rPr>
          <w:bCs/>
          <w:sz w:val="32"/>
          <w:szCs w:val="32"/>
        </w:rPr>
        <w:t>o</w:t>
      </w:r>
      <w:r w:rsidRPr="007D4CED">
        <w:rPr>
          <w:bCs/>
          <w:sz w:val="32"/>
          <w:szCs w:val="32"/>
        </w:rPr>
        <w:t>f cup.</w:t>
      </w: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>Name:</w:t>
      </w:r>
      <w:r>
        <w:rPr>
          <w:b/>
          <w:bCs/>
          <w:sz w:val="36"/>
        </w:rPr>
        <w:tab/>
      </w:r>
      <w:r w:rsidR="008E7197" w:rsidRPr="00C33FE9">
        <w:rPr>
          <w:rFonts w:ascii="Brush Script MT" w:hAnsi="Brush Script MT"/>
          <w:b/>
          <w:bCs/>
          <w:sz w:val="56"/>
          <w:szCs w:val="56"/>
        </w:rPr>
        <w:t>Steve Reckamp</w:t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>
        <w:rPr>
          <w:b/>
          <w:bCs/>
          <w:sz w:val="36"/>
        </w:rPr>
        <w:t>Date:</w:t>
      </w:r>
      <w:r w:rsidR="00F8043F">
        <w:rPr>
          <w:b/>
          <w:bCs/>
          <w:sz w:val="36"/>
        </w:rPr>
        <w:t xml:space="preserve"> </w:t>
      </w:r>
      <w:r w:rsidR="000E38CB">
        <w:rPr>
          <w:b/>
          <w:bCs/>
          <w:sz w:val="36"/>
        </w:rPr>
        <w:t>7/12/13</w:t>
      </w:r>
    </w:p>
    <w:p w:rsidR="008A7299" w:rsidRPr="00A07881" w:rsidRDefault="008A7299" w:rsidP="008E7197">
      <w:pPr>
        <w:pStyle w:val="Heading2"/>
        <w:jc w:val="left"/>
        <w:rPr>
          <w:sz w:val="24"/>
        </w:rPr>
      </w:pPr>
    </w:p>
    <w:sectPr w:rsidR="008A7299" w:rsidRPr="00A07881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688" w:rsidRDefault="00A36688" w:rsidP="008E7197">
      <w:r>
        <w:separator/>
      </w:r>
    </w:p>
  </w:endnote>
  <w:endnote w:type="continuationSeparator" w:id="0">
    <w:p w:rsidR="00A36688" w:rsidRDefault="00A36688" w:rsidP="008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97" w:rsidRDefault="008E7197">
    <w:pPr>
      <w:pStyle w:val="Footer"/>
    </w:pPr>
    <w:r>
      <w:t>CDF 011</w:t>
    </w:r>
  </w:p>
  <w:p w:rsidR="008E7197" w:rsidRDefault="008E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688" w:rsidRDefault="00A36688" w:rsidP="008E7197">
      <w:r>
        <w:separator/>
      </w:r>
    </w:p>
  </w:footnote>
  <w:footnote w:type="continuationSeparator" w:id="0">
    <w:p w:rsidR="00A36688" w:rsidRDefault="00A36688" w:rsidP="008E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02C"/>
    <w:rsid w:val="000E38CB"/>
    <w:rsid w:val="001976F2"/>
    <w:rsid w:val="00206BF7"/>
    <w:rsid w:val="00246327"/>
    <w:rsid w:val="007D4CED"/>
    <w:rsid w:val="008356BD"/>
    <w:rsid w:val="008A7299"/>
    <w:rsid w:val="008E7197"/>
    <w:rsid w:val="0099402C"/>
    <w:rsid w:val="00A07881"/>
    <w:rsid w:val="00A36688"/>
    <w:rsid w:val="00AB23C4"/>
    <w:rsid w:val="00BC0292"/>
    <w:rsid w:val="00C33FE9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ALERT</vt:lpstr>
    </vt:vector>
  </TitlesOfParts>
  <Company>Control Devices Inc.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ALERT</dc:title>
  <cp:lastModifiedBy>Steve Reckamp</cp:lastModifiedBy>
  <cp:revision>2</cp:revision>
  <cp:lastPrinted>2003-10-13T13:51:00Z</cp:lastPrinted>
  <dcterms:created xsi:type="dcterms:W3CDTF">2013-07-12T14:57:00Z</dcterms:created>
  <dcterms:modified xsi:type="dcterms:W3CDTF">2013-07-12T14:57:00Z</dcterms:modified>
</cp:coreProperties>
</file>