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Shares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1994-10-10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272340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0.3671875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1995-10-09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272340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0.3214285714285715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1997-08-04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365659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0.2393975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1997-12-29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365659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0.14508927678571426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1998-04-13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212688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0.24944215178571424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2000-09-25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212688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0.4598215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2002-04-15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219244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0.4460715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2002-07-15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219244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0.267142857142857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2003-06-16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170827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0.342857142857143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2008-09-29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170827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3.46678575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2009-08-17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97991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6.04357142857143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2012-12-10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97991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18.20692857142857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2013-11-25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89836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19.85964285714286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2015-08-24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89836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28.3225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2017-01-09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85496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29.76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2018-12-17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85496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37.6825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2019-09-30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56768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56.7525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2022-05-16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SELL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56768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137.59</w:t>
            </w:r>
          </w:p>
        </w:tc>
      </w:tr>
      <w:tr>
        <w:tc>
          <w:tcPr>
            <w:tcW w:type="dxa" w:w="2160"/>
          </w:tcPr>
          <w:p>
            <w:r>
              <w:rPr>
                <w:color w:val="008000"/>
              </w:rPr>
              <w:t>2023-05-15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BUY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44591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175.16</w:t>
            </w:r>
          </w:p>
        </w:tc>
      </w:tr>
      <w:tr>
        <w:tc>
          <w:tcPr>
            <w:tcW w:type="dxa" w:w="2160"/>
          </w:tcPr>
          <w:p>
            <w:r>
              <w:t>2024-04-08</w:t>
            </w:r>
          </w:p>
        </w:tc>
        <w:tc>
          <w:tcPr>
            <w:tcW w:type="dxa" w:w="2160"/>
          </w:tcPr>
          <w:p>
            <w:r>
              <w:t>CLOSE</w:t>
            </w:r>
          </w:p>
        </w:tc>
        <w:tc>
          <w:tcPr>
            <w:tcW w:type="dxa" w:w="2160"/>
          </w:tcPr>
          <w:p>
            <w:r>
              <w:t>44591</w:t>
            </w:r>
          </w:p>
        </w:tc>
        <w:tc>
          <w:tcPr>
            <w:tcW w:type="dxa" w:w="2160"/>
          </w:tcPr>
          <w:p>
            <w:r>
              <w:t>176.55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