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C455DA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  <w:r w:rsidRPr="00561551">
        <w:rPr>
          <w:rFonts w:asciiTheme="minorEastAsia" w:hAnsiTheme="minorEastAsia" w:hint="eastAsia"/>
        </w:rPr>
        <w:t xml:space="preserve"> </w:t>
      </w:r>
      <w:r w:rsidRPr="00561551">
        <w:rPr>
          <w:rFonts w:asciiTheme="minorEastAsia" w:hAnsiTheme="minorEastAsia"/>
        </w:rPr>
        <w:t xml:space="preserve">                      </w:t>
      </w:r>
      <w:bookmarkStart w:id="0" w:name="page1"/>
      <w:bookmarkStart w:id="1" w:name="_Hlk36837486"/>
      <w:bookmarkEnd w:id="0"/>
      <w:r w:rsidRPr="00561551"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68303F62" wp14:editId="1DFC7283">
            <wp:simplePos x="0" y="0"/>
            <wp:positionH relativeFrom="page">
              <wp:posOffset>2808605</wp:posOffset>
            </wp:positionH>
            <wp:positionV relativeFrom="page">
              <wp:posOffset>1356360</wp:posOffset>
            </wp:positionV>
            <wp:extent cx="1943100" cy="20878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8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2" w:name="_Hlk36837464"/>
    </w:p>
    <w:p w14:paraId="6A1E70D2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2CDB2652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6E59DF31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08D45EFA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564C602E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4B12A9DD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260B655E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1E3C9813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15A2CAFA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21518388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4F2FC069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75F56B56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6323B15C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6B57FEA5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29D0F32F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500E13A3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47142B95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6BD8C506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760B6579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2E40BB2F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0459C708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03351FEE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28168C68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04154C4D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401CDA46" w14:textId="77777777" w:rsidR="00267E4E" w:rsidRPr="00561551" w:rsidRDefault="00267E4E" w:rsidP="00267E4E">
      <w:pPr>
        <w:spacing w:line="311" w:lineRule="exact"/>
        <w:rPr>
          <w:rFonts w:asciiTheme="minorEastAsia" w:hAnsiTheme="minorEastAsia"/>
          <w:sz w:val="24"/>
          <w:szCs w:val="24"/>
        </w:rPr>
      </w:pPr>
    </w:p>
    <w:p w14:paraId="2DEE8107" w14:textId="77777777" w:rsidR="00267E4E" w:rsidRPr="00561551" w:rsidRDefault="00267E4E" w:rsidP="00267E4E">
      <w:pPr>
        <w:spacing w:line="822" w:lineRule="exact"/>
        <w:ind w:right="6"/>
        <w:jc w:val="center"/>
        <w:rPr>
          <w:rFonts w:asciiTheme="minorEastAsia" w:hAnsiTheme="minorEastAsia"/>
          <w:sz w:val="20"/>
          <w:szCs w:val="20"/>
        </w:rPr>
      </w:pPr>
      <w:r w:rsidRPr="00561551">
        <w:rPr>
          <w:rFonts w:asciiTheme="minorEastAsia" w:hAnsiTheme="minorEastAsia" w:cs="宋体"/>
          <w:sz w:val="72"/>
          <w:szCs w:val="72"/>
        </w:rPr>
        <w:t>课程实验报告</w:t>
      </w:r>
    </w:p>
    <w:p w14:paraId="31D8BBF7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62AFC513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0C285BA6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03509872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45F4F62D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6194EEFF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29A18487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34660B5B" w14:textId="77777777" w:rsidR="00267E4E" w:rsidRPr="00561551" w:rsidRDefault="00267E4E" w:rsidP="00267E4E">
      <w:pPr>
        <w:spacing w:line="389" w:lineRule="exact"/>
        <w:rPr>
          <w:rFonts w:asciiTheme="minorEastAsia" w:hAnsiTheme="minorEastAsia"/>
          <w:sz w:val="24"/>
          <w:szCs w:val="24"/>
        </w:rPr>
      </w:pP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760"/>
        <w:gridCol w:w="20"/>
        <w:gridCol w:w="1340"/>
        <w:gridCol w:w="320"/>
        <w:gridCol w:w="1320"/>
        <w:gridCol w:w="320"/>
        <w:gridCol w:w="1300"/>
        <w:gridCol w:w="180"/>
        <w:gridCol w:w="60"/>
        <w:gridCol w:w="80"/>
      </w:tblGrid>
      <w:tr w:rsidR="00267E4E" w:rsidRPr="00561551" w14:paraId="55C236B7" w14:textId="77777777" w:rsidTr="00AA5DF8">
        <w:trPr>
          <w:trHeight w:val="367"/>
        </w:trPr>
        <w:tc>
          <w:tcPr>
            <w:tcW w:w="480" w:type="dxa"/>
            <w:vAlign w:val="bottom"/>
          </w:tcPr>
          <w:p w14:paraId="49CE7381" w14:textId="77777777" w:rsidR="00267E4E" w:rsidRPr="00561551" w:rsidRDefault="00267E4E" w:rsidP="00AA5DF8">
            <w:pPr>
              <w:spacing w:line="366" w:lineRule="exac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课</w:t>
            </w:r>
          </w:p>
        </w:tc>
        <w:tc>
          <w:tcPr>
            <w:tcW w:w="1780" w:type="dxa"/>
            <w:gridSpan w:val="2"/>
            <w:vAlign w:val="bottom"/>
          </w:tcPr>
          <w:p w14:paraId="103206B7" w14:textId="77777777" w:rsidR="00267E4E" w:rsidRPr="00561551" w:rsidRDefault="00267E4E" w:rsidP="00AA5DF8">
            <w:pPr>
              <w:spacing w:line="366" w:lineRule="exact"/>
              <w:ind w:right="20"/>
              <w:jc w:val="righ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程 名 称：</w:t>
            </w: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6A384EB4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0D304063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940" w:type="dxa"/>
            <w:gridSpan w:val="3"/>
            <w:tcBorders>
              <w:bottom w:val="single" w:sz="8" w:space="0" w:color="auto"/>
            </w:tcBorders>
            <w:vAlign w:val="bottom"/>
          </w:tcPr>
          <w:p w14:paraId="0F22C626" w14:textId="62C82545" w:rsidR="00267E4E" w:rsidRPr="00561551" w:rsidRDefault="004202B3" w:rsidP="00AA5DF8">
            <w:pPr>
              <w:spacing w:line="366" w:lineRule="exact"/>
              <w:ind w:right="118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 w:hint="eastAsia"/>
                <w:w w:val="99"/>
                <w:sz w:val="32"/>
                <w:szCs w:val="32"/>
              </w:rPr>
              <w:t>计算机网络</w:t>
            </w: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44184B6A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7311F068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1240A9E3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267E4E" w:rsidRPr="00561551" w14:paraId="08D1BBCA" w14:textId="77777777" w:rsidTr="00AA5DF8">
        <w:trPr>
          <w:trHeight w:val="539"/>
        </w:trPr>
        <w:tc>
          <w:tcPr>
            <w:tcW w:w="2240" w:type="dxa"/>
            <w:gridSpan w:val="2"/>
            <w:vAlign w:val="bottom"/>
          </w:tcPr>
          <w:p w14:paraId="16B9EEBD" w14:textId="77777777" w:rsidR="00267E4E" w:rsidRPr="00561551" w:rsidRDefault="00267E4E" w:rsidP="00AA5DF8">
            <w:pPr>
              <w:spacing w:line="366" w:lineRule="exac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w w:val="99"/>
                <w:sz w:val="32"/>
                <w:szCs w:val="32"/>
              </w:rPr>
              <w:t>实验项目名称：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6087D7B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3EC2DA0F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54344D63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940" w:type="dxa"/>
            <w:gridSpan w:val="3"/>
            <w:tcBorders>
              <w:bottom w:val="single" w:sz="8" w:space="0" w:color="auto"/>
            </w:tcBorders>
            <w:vAlign w:val="bottom"/>
          </w:tcPr>
          <w:p w14:paraId="7589A3EE" w14:textId="1D5E3BB3" w:rsidR="00267E4E" w:rsidRPr="00561551" w:rsidRDefault="00267E4E" w:rsidP="00AA5DF8">
            <w:pPr>
              <w:spacing w:line="366" w:lineRule="exact"/>
              <w:ind w:right="118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w w:val="99"/>
                <w:sz w:val="32"/>
                <w:szCs w:val="32"/>
              </w:rPr>
              <w:t>实验</w:t>
            </w:r>
            <w:r w:rsidR="004202B3" w:rsidRPr="00561551">
              <w:rPr>
                <w:rFonts w:asciiTheme="minorEastAsia" w:hAnsiTheme="minorEastAsia" w:cs="宋体" w:hint="eastAsia"/>
                <w:w w:val="99"/>
                <w:sz w:val="32"/>
                <w:szCs w:val="32"/>
              </w:rPr>
              <w:t>五</w:t>
            </w: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3C62E0EA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385B49CC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212AFA51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267E4E" w:rsidRPr="00561551" w14:paraId="21B24DA2" w14:textId="77777777" w:rsidTr="00AA5DF8">
        <w:trPr>
          <w:trHeight w:val="542"/>
        </w:trPr>
        <w:tc>
          <w:tcPr>
            <w:tcW w:w="480" w:type="dxa"/>
            <w:vAlign w:val="bottom"/>
          </w:tcPr>
          <w:p w14:paraId="711DD6FF" w14:textId="77777777" w:rsidR="00267E4E" w:rsidRPr="00561551" w:rsidRDefault="00267E4E" w:rsidP="00AA5DF8">
            <w:pPr>
              <w:spacing w:line="366" w:lineRule="exac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专</w:t>
            </w:r>
          </w:p>
        </w:tc>
        <w:tc>
          <w:tcPr>
            <w:tcW w:w="1780" w:type="dxa"/>
            <w:gridSpan w:val="2"/>
            <w:vAlign w:val="bottom"/>
          </w:tcPr>
          <w:p w14:paraId="20CDF1B2" w14:textId="77777777" w:rsidR="00267E4E" w:rsidRPr="00561551" w:rsidRDefault="00267E4E" w:rsidP="00AA5DF8">
            <w:pPr>
              <w:spacing w:line="366" w:lineRule="exact"/>
              <w:ind w:right="20"/>
              <w:jc w:val="righ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业 班 级：</w:t>
            </w: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17BDF349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6D2B0525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940" w:type="dxa"/>
            <w:gridSpan w:val="3"/>
            <w:tcBorders>
              <w:bottom w:val="single" w:sz="8" w:space="0" w:color="auto"/>
            </w:tcBorders>
            <w:vAlign w:val="bottom"/>
          </w:tcPr>
          <w:p w14:paraId="26713D2D" w14:textId="77777777" w:rsidR="00267E4E" w:rsidRPr="00561551" w:rsidRDefault="00267E4E" w:rsidP="00AA5DF8">
            <w:pPr>
              <w:spacing w:line="388" w:lineRule="exact"/>
              <w:ind w:right="1420"/>
              <w:jc w:val="righ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计科</w:t>
            </w:r>
            <w:r w:rsidRPr="00561551">
              <w:rPr>
                <w:rFonts w:asciiTheme="minorEastAsia" w:hAnsiTheme="minorEastAsia" w:cs="Arial"/>
                <w:sz w:val="32"/>
                <w:szCs w:val="32"/>
              </w:rPr>
              <w:t xml:space="preserve"> </w:t>
            </w:r>
            <w:r w:rsidRPr="00561551">
              <w:rPr>
                <w:rFonts w:asciiTheme="minorEastAsia" w:hAnsiTheme="minorEastAsia" w:cs="Arial" w:hint="eastAsia"/>
                <w:sz w:val="32"/>
                <w:szCs w:val="32"/>
              </w:rPr>
              <w:t>1702</w:t>
            </w: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144AE01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22D44138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43D6C78D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267E4E" w:rsidRPr="00561551" w14:paraId="17F81BA3" w14:textId="77777777" w:rsidTr="00AA5DF8">
        <w:trPr>
          <w:trHeight w:val="539"/>
        </w:trPr>
        <w:tc>
          <w:tcPr>
            <w:tcW w:w="480" w:type="dxa"/>
            <w:vAlign w:val="bottom"/>
          </w:tcPr>
          <w:p w14:paraId="5058F86C" w14:textId="77777777" w:rsidR="00267E4E" w:rsidRPr="00561551" w:rsidRDefault="00267E4E" w:rsidP="00AA5DF8">
            <w:pPr>
              <w:spacing w:line="366" w:lineRule="exac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姓</w:t>
            </w:r>
          </w:p>
        </w:tc>
        <w:tc>
          <w:tcPr>
            <w:tcW w:w="1780" w:type="dxa"/>
            <w:gridSpan w:val="2"/>
            <w:vAlign w:val="bottom"/>
          </w:tcPr>
          <w:p w14:paraId="003F2666" w14:textId="77777777" w:rsidR="00267E4E" w:rsidRPr="00561551" w:rsidRDefault="00267E4E" w:rsidP="00AA5DF8">
            <w:pPr>
              <w:spacing w:line="366" w:lineRule="exact"/>
              <w:ind w:right="20"/>
              <w:jc w:val="righ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名：</w:t>
            </w: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11B0BE65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484EA08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940" w:type="dxa"/>
            <w:gridSpan w:val="3"/>
            <w:tcBorders>
              <w:bottom w:val="single" w:sz="8" w:space="0" w:color="auto"/>
            </w:tcBorders>
            <w:vAlign w:val="bottom"/>
          </w:tcPr>
          <w:p w14:paraId="3A1305BC" w14:textId="77777777" w:rsidR="00267E4E" w:rsidRPr="00561551" w:rsidRDefault="00267E4E" w:rsidP="00AA5DF8">
            <w:pPr>
              <w:spacing w:line="366" w:lineRule="exact"/>
              <w:ind w:right="1180" w:firstLineChars="100" w:firstLine="320"/>
              <w:rPr>
                <w:rFonts w:asciiTheme="minorEastAsia" w:hAnsiTheme="minorEastAsia"/>
                <w:sz w:val="32"/>
                <w:szCs w:val="32"/>
              </w:rPr>
            </w:pPr>
            <w:r w:rsidRPr="00561551">
              <w:rPr>
                <w:rFonts w:asciiTheme="minorEastAsia" w:hAnsiTheme="minorEastAsia" w:hint="eastAsia"/>
                <w:sz w:val="32"/>
                <w:szCs w:val="32"/>
              </w:rPr>
              <w:t>姚成伟</w:t>
            </w: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6CFDEA2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6F9C9E74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6677AB6B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267E4E" w:rsidRPr="00561551" w14:paraId="3C459C9F" w14:textId="77777777" w:rsidTr="00AA5DF8">
        <w:trPr>
          <w:trHeight w:val="539"/>
        </w:trPr>
        <w:tc>
          <w:tcPr>
            <w:tcW w:w="480" w:type="dxa"/>
            <w:vAlign w:val="bottom"/>
          </w:tcPr>
          <w:p w14:paraId="2449080B" w14:textId="77777777" w:rsidR="00267E4E" w:rsidRPr="00561551" w:rsidRDefault="00267E4E" w:rsidP="00AA5DF8">
            <w:pPr>
              <w:spacing w:line="366" w:lineRule="exac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学</w:t>
            </w:r>
          </w:p>
        </w:tc>
        <w:tc>
          <w:tcPr>
            <w:tcW w:w="1780" w:type="dxa"/>
            <w:gridSpan w:val="2"/>
            <w:vAlign w:val="bottom"/>
          </w:tcPr>
          <w:p w14:paraId="20C660F2" w14:textId="77777777" w:rsidR="00267E4E" w:rsidRPr="00561551" w:rsidRDefault="00267E4E" w:rsidP="00AA5DF8">
            <w:pPr>
              <w:spacing w:line="366" w:lineRule="exact"/>
              <w:ind w:right="20"/>
              <w:jc w:val="righ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号：</w:t>
            </w:r>
          </w:p>
        </w:tc>
        <w:tc>
          <w:tcPr>
            <w:tcW w:w="4600" w:type="dxa"/>
            <w:gridSpan w:val="5"/>
            <w:tcBorders>
              <w:bottom w:val="single" w:sz="8" w:space="0" w:color="auto"/>
            </w:tcBorders>
            <w:vAlign w:val="bottom"/>
          </w:tcPr>
          <w:p w14:paraId="7581DA4F" w14:textId="77777777" w:rsidR="00267E4E" w:rsidRPr="00561551" w:rsidRDefault="00267E4E" w:rsidP="00AA5DF8">
            <w:pPr>
              <w:ind w:left="1000" w:right="1680" w:hangingChars="500" w:hanging="1000"/>
              <w:rPr>
                <w:rFonts w:asciiTheme="minorEastAsia" w:hAnsiTheme="minorEastAsia"/>
                <w:sz w:val="32"/>
                <w:szCs w:val="32"/>
              </w:rPr>
            </w:pPr>
            <w:r w:rsidRPr="00561551">
              <w:rPr>
                <w:rFonts w:asciiTheme="minorEastAsia" w:hAnsiTheme="minorEastAsia" w:hint="eastAsia"/>
                <w:sz w:val="20"/>
                <w:szCs w:val="20"/>
              </w:rPr>
              <w:t xml:space="preserve"> </w:t>
            </w:r>
            <w:r w:rsidRPr="00561551">
              <w:rPr>
                <w:rFonts w:asciiTheme="minorEastAsia" w:hAnsiTheme="minorEastAsia"/>
                <w:sz w:val="20"/>
                <w:szCs w:val="20"/>
              </w:rPr>
              <w:t xml:space="preserve">                       </w:t>
            </w:r>
            <w:r w:rsidRPr="00561551">
              <w:rPr>
                <w:rFonts w:asciiTheme="minorEastAsia" w:hAnsiTheme="minorEastAsia" w:hint="eastAsia"/>
                <w:sz w:val="28"/>
                <w:szCs w:val="28"/>
              </w:rPr>
              <w:t>20170801020</w:t>
            </w:r>
            <w:r w:rsidRPr="00561551">
              <w:rPr>
                <w:rFonts w:asciiTheme="minorEastAsia" w:hAnsiTheme="minorEastAsia" w:hint="eastAsia"/>
                <w:sz w:val="32"/>
                <w:szCs w:val="32"/>
              </w:rPr>
              <w:t>5</w:t>
            </w:r>
            <w:r w:rsidRPr="00561551">
              <w:rPr>
                <w:rFonts w:asciiTheme="minorEastAsia" w:hAnsiTheme="minorEastAsia"/>
                <w:sz w:val="32"/>
                <w:szCs w:val="32"/>
              </w:rPr>
              <w:t xml:space="preserve">               </w:t>
            </w: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1A103F6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921A033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4A0BA855" w14:textId="77777777" w:rsidR="00267E4E" w:rsidRPr="00561551" w:rsidRDefault="00267E4E" w:rsidP="00AA5DF8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267E4E" w:rsidRPr="00561551" w14:paraId="783FCAF8" w14:textId="77777777" w:rsidTr="00AA5DF8">
        <w:trPr>
          <w:trHeight w:val="538"/>
        </w:trPr>
        <w:tc>
          <w:tcPr>
            <w:tcW w:w="2260" w:type="dxa"/>
            <w:gridSpan w:val="3"/>
            <w:vAlign w:val="bottom"/>
          </w:tcPr>
          <w:p w14:paraId="55964E23" w14:textId="77777777" w:rsidR="00267E4E" w:rsidRPr="00561551" w:rsidRDefault="00267E4E" w:rsidP="00AA5DF8">
            <w:pPr>
              <w:spacing w:line="366" w:lineRule="exac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sz w:val="32"/>
                <w:szCs w:val="32"/>
              </w:rPr>
              <w:t>完 成 时 间：</w:t>
            </w:r>
          </w:p>
        </w:tc>
        <w:tc>
          <w:tcPr>
            <w:tcW w:w="1660" w:type="dxa"/>
            <w:gridSpan w:val="2"/>
            <w:vAlign w:val="bottom"/>
          </w:tcPr>
          <w:p w14:paraId="02406E68" w14:textId="77777777" w:rsidR="00267E4E" w:rsidRPr="00561551" w:rsidRDefault="00267E4E" w:rsidP="00AA5DF8">
            <w:pPr>
              <w:spacing w:line="388" w:lineRule="exact"/>
              <w:ind w:left="320" w:hangingChars="100" w:hanging="320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Arial" w:hint="eastAsia"/>
                <w:sz w:val="32"/>
                <w:szCs w:val="32"/>
              </w:rPr>
              <w:t>2020</w:t>
            </w:r>
            <w:r w:rsidRPr="00561551">
              <w:rPr>
                <w:rFonts w:asciiTheme="minorEastAsia" w:hAnsiTheme="minorEastAsia" w:cs="Arial"/>
                <w:sz w:val="32"/>
                <w:szCs w:val="32"/>
              </w:rPr>
              <w:t xml:space="preserve">   </w:t>
            </w:r>
            <w:r w:rsidRPr="00561551">
              <w:rPr>
                <w:rFonts w:asciiTheme="minorEastAsia" w:hAnsiTheme="minorEastAsia" w:cs="宋体"/>
                <w:sz w:val="32"/>
                <w:szCs w:val="32"/>
              </w:rPr>
              <w:t>年</w:t>
            </w:r>
          </w:p>
        </w:tc>
        <w:tc>
          <w:tcPr>
            <w:tcW w:w="2940" w:type="dxa"/>
            <w:gridSpan w:val="3"/>
            <w:vAlign w:val="bottom"/>
          </w:tcPr>
          <w:p w14:paraId="7CD84F83" w14:textId="2EA1C869" w:rsidR="00267E4E" w:rsidRPr="00561551" w:rsidRDefault="005D38CA" w:rsidP="00AA5DF8">
            <w:pPr>
              <w:spacing w:line="388" w:lineRule="exact"/>
              <w:ind w:right="480"/>
              <w:jc w:val="righ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Arial" w:hint="eastAsia"/>
                <w:sz w:val="32"/>
                <w:szCs w:val="32"/>
              </w:rPr>
              <w:t>5</w:t>
            </w:r>
            <w:r w:rsidR="00267E4E" w:rsidRPr="00561551">
              <w:rPr>
                <w:rFonts w:asciiTheme="minorEastAsia" w:hAnsiTheme="minorEastAsia" w:cs="Arial"/>
                <w:sz w:val="32"/>
                <w:szCs w:val="32"/>
              </w:rPr>
              <w:t xml:space="preserve">    </w:t>
            </w:r>
            <w:r w:rsidR="00267E4E" w:rsidRPr="00561551">
              <w:rPr>
                <w:rFonts w:asciiTheme="minorEastAsia" w:hAnsiTheme="minorEastAsia" w:cs="宋体"/>
                <w:sz w:val="32"/>
                <w:szCs w:val="32"/>
              </w:rPr>
              <w:t>月</w:t>
            </w:r>
            <w:r w:rsidR="00267E4E" w:rsidRPr="00561551">
              <w:rPr>
                <w:rFonts w:asciiTheme="minorEastAsia" w:hAnsiTheme="minorEastAsia" w:cs="Arial"/>
                <w:sz w:val="32"/>
                <w:szCs w:val="32"/>
              </w:rPr>
              <w:t xml:space="preserve">     </w:t>
            </w:r>
            <w:r w:rsidR="004202B3" w:rsidRPr="00561551">
              <w:rPr>
                <w:rFonts w:asciiTheme="minorEastAsia" w:hAnsiTheme="minorEastAsia" w:cs="Arial" w:hint="eastAsia"/>
                <w:sz w:val="32"/>
                <w:szCs w:val="32"/>
              </w:rPr>
              <w:t>17</w:t>
            </w:r>
          </w:p>
        </w:tc>
        <w:tc>
          <w:tcPr>
            <w:tcW w:w="320" w:type="dxa"/>
            <w:gridSpan w:val="3"/>
            <w:vAlign w:val="bottom"/>
          </w:tcPr>
          <w:p w14:paraId="116F5C97" w14:textId="77777777" w:rsidR="00267E4E" w:rsidRPr="00561551" w:rsidRDefault="00267E4E" w:rsidP="00AA5DF8">
            <w:pPr>
              <w:spacing w:line="366" w:lineRule="exact"/>
              <w:rPr>
                <w:rFonts w:asciiTheme="minorEastAsia" w:hAnsiTheme="minorEastAsia"/>
                <w:sz w:val="20"/>
                <w:szCs w:val="20"/>
              </w:rPr>
            </w:pPr>
            <w:r w:rsidRPr="00561551">
              <w:rPr>
                <w:rFonts w:asciiTheme="minorEastAsia" w:hAnsiTheme="minorEastAsia" w:cs="宋体"/>
                <w:w w:val="93"/>
                <w:sz w:val="32"/>
                <w:szCs w:val="32"/>
              </w:rPr>
              <w:t>日</w:t>
            </w:r>
          </w:p>
        </w:tc>
      </w:tr>
      <w:tr w:rsidR="00267E4E" w:rsidRPr="00561551" w14:paraId="455F4D08" w14:textId="77777777" w:rsidTr="00AA5DF8">
        <w:trPr>
          <w:trHeight w:val="24"/>
        </w:trPr>
        <w:tc>
          <w:tcPr>
            <w:tcW w:w="480" w:type="dxa"/>
            <w:vAlign w:val="bottom"/>
          </w:tcPr>
          <w:p w14:paraId="425A7C30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1760" w:type="dxa"/>
            <w:vAlign w:val="bottom"/>
          </w:tcPr>
          <w:p w14:paraId="245B0D17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14:paraId="5411E20D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1340" w:type="dxa"/>
            <w:shd w:val="clear" w:color="auto" w:fill="000000"/>
            <w:vAlign w:val="bottom"/>
          </w:tcPr>
          <w:p w14:paraId="4D19FD7D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320" w:type="dxa"/>
            <w:vAlign w:val="bottom"/>
          </w:tcPr>
          <w:p w14:paraId="791E8C68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1320" w:type="dxa"/>
            <w:shd w:val="clear" w:color="auto" w:fill="000000"/>
            <w:vAlign w:val="bottom"/>
          </w:tcPr>
          <w:p w14:paraId="23FD767B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320" w:type="dxa"/>
            <w:vAlign w:val="bottom"/>
          </w:tcPr>
          <w:p w14:paraId="4DB71A89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1300" w:type="dxa"/>
            <w:shd w:val="clear" w:color="auto" w:fill="000000"/>
            <w:vAlign w:val="bottom"/>
          </w:tcPr>
          <w:p w14:paraId="0481C90C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180" w:type="dxa"/>
            <w:vAlign w:val="bottom"/>
          </w:tcPr>
          <w:p w14:paraId="020A8B95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60" w:type="dxa"/>
            <w:vAlign w:val="bottom"/>
          </w:tcPr>
          <w:p w14:paraId="69998BC6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  <w:tc>
          <w:tcPr>
            <w:tcW w:w="80" w:type="dxa"/>
            <w:vAlign w:val="bottom"/>
          </w:tcPr>
          <w:p w14:paraId="4294110F" w14:textId="77777777" w:rsidR="00267E4E" w:rsidRPr="00561551" w:rsidRDefault="00267E4E" w:rsidP="00AA5DF8">
            <w:pPr>
              <w:rPr>
                <w:rFonts w:asciiTheme="minorEastAsia" w:hAnsiTheme="minorEastAsia"/>
                <w:sz w:val="2"/>
                <w:szCs w:val="2"/>
              </w:rPr>
            </w:pPr>
          </w:p>
        </w:tc>
      </w:tr>
    </w:tbl>
    <w:p w14:paraId="741B0AEA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4C7E9922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2FC59D5F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4B330E31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00B44EFD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2046E394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5A9569ED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310D812D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6E2175DC" w14:textId="77777777" w:rsidR="00267E4E" w:rsidRPr="00561551" w:rsidRDefault="00267E4E" w:rsidP="00267E4E">
      <w:pPr>
        <w:spacing w:line="214" w:lineRule="exact"/>
        <w:rPr>
          <w:rFonts w:asciiTheme="minorEastAsia" w:hAnsiTheme="minorEastAsia"/>
          <w:sz w:val="24"/>
          <w:szCs w:val="24"/>
        </w:rPr>
      </w:pPr>
    </w:p>
    <w:p w14:paraId="14B362F3" w14:textId="77777777" w:rsidR="00267E4E" w:rsidRPr="00561551" w:rsidRDefault="00267E4E" w:rsidP="00267E4E">
      <w:pPr>
        <w:spacing w:line="411" w:lineRule="exact"/>
        <w:ind w:right="6"/>
        <w:jc w:val="center"/>
        <w:rPr>
          <w:rFonts w:asciiTheme="minorEastAsia" w:hAnsiTheme="minorEastAsia"/>
          <w:sz w:val="20"/>
          <w:szCs w:val="20"/>
        </w:rPr>
      </w:pPr>
      <w:r w:rsidRPr="00561551">
        <w:rPr>
          <w:rFonts w:asciiTheme="minorEastAsia" w:hAnsiTheme="minorEastAsia" w:cs="宋体"/>
          <w:sz w:val="36"/>
          <w:szCs w:val="36"/>
        </w:rPr>
        <w:t>信息科学与工程学院</w:t>
      </w:r>
    </w:p>
    <w:bookmarkEnd w:id="1"/>
    <w:bookmarkEnd w:id="2"/>
    <w:p w14:paraId="40E7B8A7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14A3B73C" w14:textId="77777777" w:rsidR="00267E4E" w:rsidRPr="00561551" w:rsidRDefault="00267E4E" w:rsidP="00267E4E">
      <w:pPr>
        <w:spacing w:line="200" w:lineRule="exact"/>
        <w:rPr>
          <w:rFonts w:asciiTheme="minorEastAsia" w:hAnsiTheme="minorEastAsia"/>
          <w:sz w:val="24"/>
          <w:szCs w:val="24"/>
        </w:rPr>
      </w:pPr>
    </w:p>
    <w:p w14:paraId="67B94718" w14:textId="77777777" w:rsidR="00267E4E" w:rsidRPr="00561551" w:rsidRDefault="00267E4E" w:rsidP="00267E4E">
      <w:pPr>
        <w:spacing w:line="259" w:lineRule="exact"/>
        <w:rPr>
          <w:rFonts w:asciiTheme="minorEastAsia" w:hAnsiTheme="minorEastAsia"/>
          <w:sz w:val="24"/>
          <w:szCs w:val="24"/>
        </w:rPr>
      </w:pPr>
    </w:p>
    <w:p w14:paraId="49E95CCD" w14:textId="77777777" w:rsidR="00267E4E" w:rsidRPr="00561551" w:rsidRDefault="00267E4E" w:rsidP="00267E4E">
      <w:pPr>
        <w:ind w:right="6"/>
        <w:jc w:val="center"/>
        <w:rPr>
          <w:rFonts w:asciiTheme="minorEastAsia" w:hAnsiTheme="minorEastAsia"/>
          <w:sz w:val="20"/>
          <w:szCs w:val="20"/>
        </w:rPr>
      </w:pPr>
      <w:r w:rsidRPr="00561551">
        <w:rPr>
          <w:rFonts w:asciiTheme="minorEastAsia" w:hAnsiTheme="minorEastAsia"/>
          <w:sz w:val="18"/>
          <w:szCs w:val="18"/>
        </w:rPr>
        <w:t>1</w:t>
      </w:r>
    </w:p>
    <w:p w14:paraId="189A12B2" w14:textId="77777777" w:rsidR="00267E4E" w:rsidRPr="00561551" w:rsidRDefault="00267E4E" w:rsidP="00267E4E">
      <w:pPr>
        <w:rPr>
          <w:rFonts w:asciiTheme="minorEastAsia" w:hAnsiTheme="minorEastAsia"/>
        </w:rPr>
        <w:sectPr w:rsidR="00267E4E" w:rsidRPr="00561551">
          <w:pgSz w:w="11900" w:h="16838"/>
          <w:pgMar w:top="1440" w:right="1440" w:bottom="634" w:left="1440" w:header="0" w:footer="0" w:gutter="0"/>
          <w:cols w:space="720" w:equalWidth="0">
            <w:col w:w="9026"/>
          </w:cols>
        </w:sectPr>
      </w:pPr>
    </w:p>
    <w:p w14:paraId="3520E516" w14:textId="3108F420" w:rsidR="00FA1628" w:rsidRPr="00561551" w:rsidRDefault="00FA1628" w:rsidP="00FA1628">
      <w:pPr>
        <w:spacing w:line="360" w:lineRule="auto"/>
        <w:rPr>
          <w:rFonts w:asciiTheme="minorEastAsia" w:hAnsiTheme="minorEastAsia"/>
          <w:b/>
          <w:bCs/>
        </w:rPr>
      </w:pPr>
      <w:r w:rsidRPr="00CD1F4C">
        <w:rPr>
          <w:rFonts w:asciiTheme="minorEastAsia" w:hAnsiTheme="minorEastAsia" w:hint="eastAsia"/>
          <w:b/>
          <w:bCs/>
          <w:sz w:val="28"/>
          <w:szCs w:val="32"/>
        </w:rPr>
        <w:lastRenderedPageBreak/>
        <w:t>一</w:t>
      </w:r>
      <w:r w:rsidRPr="00561551">
        <w:rPr>
          <w:rFonts w:asciiTheme="minorEastAsia" w:hAnsiTheme="minorEastAsia" w:hint="eastAsia"/>
          <w:b/>
          <w:bCs/>
        </w:rPr>
        <w:t>、</w:t>
      </w:r>
      <w:r w:rsidRPr="00CD1F4C">
        <w:rPr>
          <w:rFonts w:asciiTheme="minorEastAsia" w:hAnsiTheme="minorEastAsia" w:hint="eastAsia"/>
          <w:b/>
          <w:bCs/>
          <w:sz w:val="28"/>
          <w:szCs w:val="32"/>
        </w:rPr>
        <w:t>实验目的</w:t>
      </w:r>
      <w:r w:rsidRPr="00561551">
        <w:rPr>
          <w:rFonts w:asciiTheme="minorEastAsia" w:hAnsiTheme="minorEastAsia" w:hint="eastAsia"/>
          <w:b/>
          <w:bCs/>
        </w:rPr>
        <w:t>：</w:t>
      </w:r>
      <w:r w:rsidRPr="00561551">
        <w:rPr>
          <w:rFonts w:asciiTheme="minorEastAsia" w:hAnsiTheme="minorEastAsia" w:hint="eastAsia"/>
        </w:rPr>
        <w:br/>
        <w:t xml:space="preserve">　　通过本实验，进一步熟悉PacketTracer的使用，学习路由器与交换机的基本配置，加深对网络层与链路层协议的理解。</w:t>
      </w:r>
      <w:r w:rsidRPr="00561551">
        <w:rPr>
          <w:rFonts w:asciiTheme="minorEastAsia" w:hAnsiTheme="minorEastAsia" w:hint="eastAsia"/>
        </w:rPr>
        <w:br/>
      </w:r>
      <w:r w:rsidRPr="00CD1F4C">
        <w:rPr>
          <w:rFonts w:asciiTheme="minorEastAsia" w:hAnsiTheme="minorEastAsia" w:hint="eastAsia"/>
          <w:b/>
          <w:bCs/>
          <w:sz w:val="28"/>
          <w:szCs w:val="32"/>
        </w:rPr>
        <w:t>二</w:t>
      </w:r>
      <w:r w:rsidRPr="00561551">
        <w:rPr>
          <w:rFonts w:asciiTheme="minorEastAsia" w:hAnsiTheme="minorEastAsia" w:hint="eastAsia"/>
        </w:rPr>
        <w:t>、</w:t>
      </w:r>
      <w:r w:rsidRPr="00CD1F4C">
        <w:rPr>
          <w:rFonts w:asciiTheme="minorEastAsia" w:hAnsiTheme="minorEastAsia" w:hint="eastAsia"/>
          <w:b/>
          <w:bCs/>
          <w:sz w:val="28"/>
          <w:szCs w:val="32"/>
        </w:rPr>
        <w:t>实验内容</w:t>
      </w:r>
      <w:r w:rsidRPr="00561551">
        <w:rPr>
          <w:rFonts w:asciiTheme="minorEastAsia" w:hAnsiTheme="minorEastAsia" w:hint="eastAsia"/>
          <w:b/>
          <w:bCs/>
        </w:rPr>
        <w:t>：</w:t>
      </w:r>
    </w:p>
    <w:p w14:paraId="2D762D31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color w:val="000000"/>
          <w:shd w:val="clear" w:color="auto" w:fill="FFFFFF"/>
        </w:rPr>
        <w:t>4.1 路由器交换机的基本配置</w:t>
      </w:r>
    </w:p>
    <w:p w14:paraId="29B06CD2" w14:textId="77777777" w:rsidR="00FA1628" w:rsidRPr="00561551" w:rsidRDefault="00FA1628" w:rsidP="00FA1628">
      <w:pPr>
        <w:spacing w:line="360" w:lineRule="auto"/>
        <w:rPr>
          <w:rFonts w:asciiTheme="minorEastAsia" w:hAnsiTheme="minorEastAsia" w:hint="eastAsia"/>
          <w:bCs/>
        </w:rPr>
      </w:pPr>
      <w:r w:rsidRPr="00561551">
        <w:rPr>
          <w:rFonts w:asciiTheme="minorEastAsia" w:hAnsiTheme="minorEastAsia" w:hint="eastAsia"/>
          <w:bCs/>
        </w:rPr>
        <w:t>打开下面的实验文件，按提示完成实验。</w:t>
      </w:r>
    </w:p>
    <w:p w14:paraId="3F8A4C76" w14:textId="37A426BB" w:rsidR="00FA1628" w:rsidRPr="00561551" w:rsidRDefault="00FA1628" w:rsidP="00FA1628">
      <w:pPr>
        <w:spacing w:line="360" w:lineRule="auto"/>
        <w:rPr>
          <w:rFonts w:asciiTheme="minorEastAsia" w:hAnsiTheme="minorEastAsia"/>
          <w:b/>
          <w:bCs/>
        </w:rPr>
      </w:pPr>
    </w:p>
    <w:p w14:paraId="2F6EA1EF" w14:textId="704B7AB8" w:rsidR="00FA1628" w:rsidRPr="00561551" w:rsidRDefault="00FA1628" w:rsidP="00FA1628">
      <w:pPr>
        <w:spacing w:line="360" w:lineRule="auto"/>
        <w:rPr>
          <w:rFonts w:asciiTheme="minorEastAsia" w:hAnsiTheme="minorEastAsia"/>
          <w:b/>
          <w:bCs/>
        </w:rPr>
      </w:pPr>
      <w:r w:rsidRPr="00561551">
        <w:rPr>
          <w:rFonts w:asciiTheme="minorEastAsia" w:hAnsiTheme="minorEastAsia"/>
          <w:noProof/>
        </w:rPr>
        <w:drawing>
          <wp:inline distT="0" distB="0" distL="0" distR="0" wp14:anchorId="7FC549E3" wp14:editId="4EB08B3D">
            <wp:extent cx="5006774" cy="1280271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6F9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color w:val="000000"/>
          <w:shd w:val="clear" w:color="auto" w:fill="FFFFFF"/>
        </w:rPr>
        <w:t xml:space="preserve">4.2 了解 ICMP 数据包的格式 </w:t>
      </w:r>
    </w:p>
    <w:p w14:paraId="2ADBA664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 xml:space="preserve">使用 Packet Tracer 捕获并研究 ICMP 报文 </w:t>
      </w:r>
    </w:p>
    <w:p w14:paraId="478B0C31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使用的网络中包含一台通过路由器连接到服务器的 PC，并且捕获从 PC 发出的 ping 命令的输出。</w:t>
      </w:r>
    </w:p>
    <w:p w14:paraId="3C5F80AE" w14:textId="2EFDF5BC" w:rsidR="00FA1628" w:rsidRPr="00561551" w:rsidRDefault="00FA1628" w:rsidP="00FA1628">
      <w:pPr>
        <w:spacing w:line="360" w:lineRule="auto"/>
        <w:jc w:val="center"/>
        <w:rPr>
          <w:rFonts w:asciiTheme="minorEastAsia" w:hAnsiTheme="minorEastAsia" w:hint="eastAsia"/>
          <w:noProof/>
        </w:rPr>
      </w:pPr>
      <w:r w:rsidRPr="00561551">
        <w:rPr>
          <w:rFonts w:asciiTheme="minorEastAsia" w:hAnsiTheme="minorEastAsia"/>
          <w:noProof/>
        </w:rPr>
        <w:drawing>
          <wp:inline distT="0" distB="0" distL="0" distR="0" wp14:anchorId="371E922F" wp14:editId="3BEDDB2C">
            <wp:extent cx="3002280" cy="86868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4A0" w14:textId="77777777" w:rsidR="00FA1628" w:rsidRPr="00561551" w:rsidRDefault="00FA1628" w:rsidP="00FA1628">
      <w:pPr>
        <w:spacing w:line="360" w:lineRule="auto"/>
        <w:jc w:val="center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Fonts w:asciiTheme="minorEastAsia" w:hAnsiTheme="minorEastAsia" w:cs="宋体" w:hint="eastAsia"/>
        </w:rPr>
        <w:t>图</w:t>
      </w:r>
      <w:r w:rsidRPr="00561551">
        <w:rPr>
          <w:rFonts w:asciiTheme="minorEastAsia" w:hAnsiTheme="minorEastAsia" w:cs="宋体"/>
        </w:rPr>
        <w:t>4</w:t>
      </w:r>
      <w:r w:rsidRPr="00561551">
        <w:rPr>
          <w:rFonts w:asciiTheme="minorEastAsia" w:hAnsiTheme="minorEastAsia" w:cs="宋体" w:hint="eastAsia"/>
        </w:rPr>
        <w:t>.</w:t>
      </w:r>
      <w:r w:rsidRPr="00561551">
        <w:rPr>
          <w:rFonts w:asciiTheme="minorEastAsia" w:hAnsiTheme="minorEastAsia" w:cs="宋体"/>
        </w:rPr>
        <w:t>1</w:t>
      </w: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捕获ICMP 报文</w:t>
      </w:r>
    </w:p>
    <w:p w14:paraId="2433478F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任务 1：使用 Packet Tracer 捕获和研究 ICMP 报文。</w:t>
      </w:r>
    </w:p>
    <w:p w14:paraId="5E4CECB9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步骤 1. 捕获并评估到达 Eagle Server 的 ICMP 回应报文。 进入 Simulation（模拟）模式。Event List Filters（事件列表过滤器）设置为只显示 ICMP 事件。单击 Pod PC。从 Desktop（桌面）打开 Command Prompt（命令提示符）。 输入命令 ping eagle-server.example.com 并按 Enter 键。最小化 Pod PC 配置窗口。单击 Auto Capture/Play（自动捕获/播放）按钮以运行模拟和捕获事件。收到 "No More Events"（没有更多事件）消息时单击 OK（确定）。</w:t>
      </w:r>
    </w:p>
    <w:p w14:paraId="482262C1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在 Event List（事件列表）中找到第一个数据包，即第一条回应请求，然后单击 Info（信息）列中的彩色正方形。单击事件列表中数据包的 Info（信息）正方形时，将会打开 PDU Information（PDU 信息）窗口。单击 Outbound PDU Details（出站 PDU 详细数据）选项</w:t>
      </w: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lastRenderedPageBreak/>
        <w:t>卡以查看 ICMP 报文的内容。请注意，Packet Tracer 只显示 TYPE（类型）和 CODE（代码）字段。</w:t>
      </w:r>
    </w:p>
    <w:p w14:paraId="6A334F04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要模拟 Wireshark 的运行，请在其中 At Device（在设备）显示为 Pod PC 的下一个事件中，单击其彩色正方形。这是第一条应答。单击 Inbound PDU Details（入站 PDU 详细数据）选项卡以查看 ICMP 报文的内容。</w:t>
      </w:r>
    </w:p>
    <w:p w14:paraId="4D6B428A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 xml:space="preserve">查看 At Device（在设备）为 Pod PC 的其余事件。完成时单击 Reset Simulation（重置模拟）按钮。 </w:t>
      </w:r>
    </w:p>
    <w:p w14:paraId="26E48C2A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 xml:space="preserve">步骤 2. 捕获并评估到达 192.168.253.1 的 ICMP 回应报文。 使用 IP 地址 192.168.253.1 重复步骤 1。观看动画，注意哪些设备参与交换。 </w:t>
      </w:r>
    </w:p>
    <w:p w14:paraId="28E1ED8B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步骤 3. 捕获并评估超过 TTL 值的 ICMP 回应报文。 Packet Tracer 不支持 ping -i 选项。在模拟模式中，可以使用 Add Complex PDU（添加复杂 PDU）按钮（开口的信封）设置 TTL。</w:t>
      </w:r>
    </w:p>
    <w:p w14:paraId="7E62AF81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单击 Add Complex PDU（添加复杂 PDU）按钮，然后单击 Pod PC（源）。将会打开 Create Complex PDU（创建复杂 PDU）对话框。在 Destination IP Address:（目的 IP 地址：） 字段中输入 192.168.254.254。将 TTL: 字段中的值改为 1。在 Sequence Number（序列号）字段中输入 1。在 Simulation Settings（模拟设置）下选择 Periodic（定期） 选项。在 Interval（时间间隔）字段中输入 2。单击 Create PDU（创建 PDU）按钮。此操作等同于从 Pod PC 上的命令提示符窗口发出命令 ping -t -i 1 192.168.254.254。</w:t>
      </w:r>
    </w:p>
    <w:p w14:paraId="2AF3E90B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重复单击 Capture/Forward（捕获/转发）按钮，以在 Pod PC 与路由器之间生成多次交换。</w:t>
      </w:r>
    </w:p>
    <w:p w14:paraId="6A40042A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在 Event List（事件列表）中找到第一个数据包，即第一个回应请求。然后单击 Info（信息）列中的彩色正方形。单击事件列表中数据包的 Info（信息）正方形时，将会打开 PDU Information（PDU 信息）窗口。单击 Outbound PDU Details（出站 PDU 详细数据）选项卡以查看 ICMP 报文的内容。</w:t>
      </w:r>
    </w:p>
    <w:p w14:paraId="34ECAFCD" w14:textId="77777777" w:rsidR="00FA1628" w:rsidRPr="00561551" w:rsidRDefault="00FA1628" w:rsidP="00FA1628">
      <w:pPr>
        <w:spacing w:line="360" w:lineRule="auto"/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要模拟 Wireshark 的运行，请在其中 At Device（在设备）为 Pod PC 的下一个事件中，单击其彩色正方形。这是第一条应答。单击 Inbound PDU Details（入站 PDU 详细数据）选项卡以查看 ICMP 报文的内容。</w:t>
      </w:r>
    </w:p>
    <w:p w14:paraId="77211E91" w14:textId="77777777" w:rsidR="00FA1628" w:rsidRPr="00561551" w:rsidRDefault="00FA1628" w:rsidP="00FA1628">
      <w:pPr>
        <w:spacing w:line="360" w:lineRule="auto"/>
        <w:rPr>
          <w:rFonts w:asciiTheme="minorEastAsia" w:hAnsiTheme="minorEastAsia" w:hint="eastAsia"/>
        </w:rPr>
      </w:pPr>
      <w:r w:rsidRPr="00561551">
        <w:rPr>
          <w:rStyle w:val="a9"/>
          <w:rFonts w:asciiTheme="minorEastAsia" w:hAnsiTheme="minorEastAsia" w:cs="Arial" w:hint="eastAsia"/>
          <w:b w:val="0"/>
          <w:color w:val="000000"/>
          <w:shd w:val="clear" w:color="auto" w:fill="FFFFFF"/>
        </w:rPr>
        <w:t>查看 At Device（在设备）为 Pod PC 的其余事件。</w:t>
      </w:r>
      <w:r w:rsidRPr="00561551">
        <w:rPr>
          <w:rFonts w:asciiTheme="minorEastAsia" w:hAnsiTheme="minorEastAsia" w:hint="eastAsia"/>
        </w:rPr>
        <w:br/>
        <w:t xml:space="preserve">　</w:t>
      </w:r>
    </w:p>
    <w:p w14:paraId="4C9E8B60" w14:textId="77777777" w:rsidR="00FA1628" w:rsidRPr="00561551" w:rsidRDefault="00FA1628" w:rsidP="00FA1628">
      <w:pPr>
        <w:rPr>
          <w:rFonts w:asciiTheme="minorEastAsia" w:hAnsiTheme="minorEastAsia" w:hint="eastAsia"/>
          <w:b/>
        </w:rPr>
      </w:pPr>
      <w:r w:rsidRPr="00561551">
        <w:rPr>
          <w:rFonts w:asciiTheme="minorEastAsia" w:hAnsiTheme="minorEastAsia" w:hint="eastAsia"/>
          <w:b/>
        </w:rPr>
        <w:t xml:space="preserve">4.3检查 ARP 交换 </w:t>
      </w:r>
    </w:p>
    <w:p w14:paraId="7955AE86" w14:textId="77777777" w:rsidR="00FA1628" w:rsidRPr="00561551" w:rsidRDefault="00FA1628" w:rsidP="00FA1628">
      <w:pPr>
        <w:ind w:firstLineChars="200" w:firstLine="420"/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TCP/IP 使用地址解析协议 (ARP) 将第 3 层 IP 地址映射到第 2 层 MAC 地址。当帧进入网络时，必定有目的 MAC 地址。为了动态发现目的设备的 MAC 地址，系统将在 LAN 上广播 ARP 请求。拥有该目的 IP 地址的设备将会发出响应，而对应的 MAC 地址将记录</w:t>
      </w:r>
      <w:r w:rsidRPr="00561551">
        <w:rPr>
          <w:rFonts w:asciiTheme="minorEastAsia" w:hAnsiTheme="minorEastAsia" w:hint="eastAsia"/>
        </w:rPr>
        <w:lastRenderedPageBreak/>
        <w:t>到 ARP 缓存中。LAN 上的每台设备都有自己的 ARP 缓存，或者利用 RAM 中的一小块区域来保存 ARP 结果。 ARP 缓存定时器将会删除在指定时间段内未使用的 ARP 条目。具体时间因设备而异。例如，有些 Windows 操作系统存储 ARP 缓存条目的时间为 2 分钟，但如果该条目在这段时间内被再次使用，其 ARP 定时器将延长至 10 分钟。ARP 是性能折衷的极佳示例。如果没有缓存，每当帧进入网络时，ARP 都必须不断请求地址转换。这样会延长通信的延时，可能会造成 LAN 拥塞。反之，无限制的保存时间可能导致离开网络的设备出错或更改第 3 层地址。网络工程师必须了解 ARP 的工作原理，但可能不会经常与协议交互。ARP 是一种使网络设备可以通过 TCP/IP 协议进行通信的协议。如果没有 ARP，就没有建立数据报第 2 层目的地址的有效方法。但 ARP 也是潜在的安全风险。例如，ARP 欺骗或 ARP 中毒就是攻击者用来将错误的 MAC 地址关联放入网络的技术。攻击者伪造设备的 MAC 地址，致使帧发送到错误的目的地。手动配置静态 ARP 关联是预防 ARP 欺骗的方法之一。您也可以在 Cisco 设备上配置授权的 MAC 地址列表，只允许认可的设备接入网络。</w:t>
      </w:r>
    </w:p>
    <w:p w14:paraId="671543E9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任务 1：使用 Packet Tracer 的 arp 命令</w:t>
      </w:r>
    </w:p>
    <w:p w14:paraId="35DB3DF4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 xml:space="preserve">步骤 1. 访问命令提示符窗口。 单击 PC 1A 的 Desktop（桌面）中的 Command Prompt（命令提示符）按钮。arp 命令只显示 Packet Tracer 中可用的选项。 </w:t>
      </w:r>
    </w:p>
    <w:p w14:paraId="36E47A3B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步骤 2. 使用 ping 命令在 ARP 缓存中动态添加条目。</w:t>
      </w:r>
    </w:p>
    <w:p w14:paraId="7631F2EF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ping 命令可用于测试网络连通性。通过访问其它设备，ARP</w:t>
      </w:r>
    </w:p>
    <w:p w14:paraId="7541C24B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 xml:space="preserve">关联会被动态添加到 ARP 缓存中。在 PC 1A 上 ping 地址 255.255.255.255，并发出 arp -a 命令查看获取的 MAC 地址。 </w:t>
      </w:r>
    </w:p>
    <w:p w14:paraId="76C7A0AB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在此任务结束时，完成率应为 100%。</w:t>
      </w:r>
    </w:p>
    <w:p w14:paraId="636BAFD6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任务 2：使用 Packet Tracer 检查 ARP 交换</w:t>
      </w:r>
    </w:p>
    <w:p w14:paraId="35459E5A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步骤 1. 配置 Packet Tracer 捕获数据包。</w:t>
      </w:r>
    </w:p>
    <w:p w14:paraId="4AD8B4F7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 xml:space="preserve">进入模拟模式。确认 Event List Filters（事件列表过滤器）只显示 ARP 和 ICMP 事件。 </w:t>
      </w:r>
    </w:p>
    <w:p w14:paraId="76A35280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步骤 2. 准备 Pod 主机计算机以执行 ARP 捕获。</w:t>
      </w:r>
    </w:p>
    <w:p w14:paraId="72A0F27B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在 PC 1A 上使用 Packet Tracer 命令 arp -d。 然后 Ping 地址 255.255.255.255。</w:t>
      </w:r>
    </w:p>
    <w:p w14:paraId="23834DCC" w14:textId="77777777" w:rsidR="00FA1628" w:rsidRPr="00561551" w:rsidRDefault="00FA1628" w:rsidP="00FA1628">
      <w:pPr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步骤 3. 捕获并评估 ARP 通信。</w:t>
      </w:r>
    </w:p>
    <w:p w14:paraId="7F4C6159" w14:textId="77777777" w:rsidR="00FA1628" w:rsidRPr="00561551" w:rsidRDefault="00FA1628" w:rsidP="00FA1628">
      <w:pPr>
        <w:spacing w:line="360" w:lineRule="auto"/>
        <w:rPr>
          <w:rFonts w:asciiTheme="minorEastAsia" w:hAnsiTheme="minorEastAsia" w:hint="eastAsia"/>
        </w:rPr>
      </w:pPr>
      <w:r w:rsidRPr="00561551">
        <w:rPr>
          <w:rFonts w:asciiTheme="minorEastAsia" w:hAnsiTheme="minorEastAsia" w:hint="eastAsia"/>
        </w:rPr>
        <w:t>在发出 ping 命令之后，单击 Auto Capture/Play（自动捕获/播放）捕获数据包。当 Buffer Full（缓冲区已满）窗口打开时，单击 View Previous Events（查看以前的事件）按钮。</w:t>
      </w:r>
    </w:p>
    <w:p w14:paraId="1AAFDB28" w14:textId="4441F21A" w:rsidR="00FA1628" w:rsidRPr="00561551" w:rsidRDefault="00FA1628" w:rsidP="00FA1628">
      <w:pPr>
        <w:spacing w:line="360" w:lineRule="auto"/>
        <w:rPr>
          <w:rFonts w:asciiTheme="minorEastAsia" w:hAnsiTheme="minorEastAsia"/>
          <w:b/>
          <w:bCs/>
        </w:rPr>
      </w:pPr>
    </w:p>
    <w:p w14:paraId="30F1AE28" w14:textId="4D2D0EF2" w:rsidR="00BB32C6" w:rsidRPr="00561551" w:rsidRDefault="00BB32C6" w:rsidP="00FA1628">
      <w:pPr>
        <w:spacing w:line="360" w:lineRule="auto"/>
        <w:rPr>
          <w:rFonts w:asciiTheme="minorEastAsia" w:hAnsiTheme="minorEastAsia"/>
          <w:b/>
          <w:bCs/>
        </w:rPr>
      </w:pPr>
      <w:r w:rsidRPr="00CD1F4C">
        <w:rPr>
          <w:rFonts w:asciiTheme="minorEastAsia" w:hAnsiTheme="minorEastAsia" w:hint="eastAsia"/>
          <w:b/>
          <w:bCs/>
          <w:sz w:val="28"/>
          <w:szCs w:val="32"/>
        </w:rPr>
        <w:t>三、实验步骤</w:t>
      </w:r>
      <w:r w:rsidRPr="00561551">
        <w:rPr>
          <w:rFonts w:asciiTheme="minorEastAsia" w:hAnsiTheme="minorEastAsia" w:hint="eastAsia"/>
          <w:b/>
          <w:bCs/>
        </w:rPr>
        <w:t>：</w:t>
      </w:r>
    </w:p>
    <w:p w14:paraId="54A34356" w14:textId="70BBFA92" w:rsidR="00BB32C6" w:rsidRPr="00561551" w:rsidRDefault="00B77679" w:rsidP="00FA1628">
      <w:pPr>
        <w:spacing w:line="360" w:lineRule="auto"/>
        <w:rPr>
          <w:rFonts w:asciiTheme="minorEastAsia" w:hAnsiTheme="minorEastAsia"/>
          <w:b/>
          <w:bCs/>
        </w:rPr>
      </w:pPr>
      <w:r w:rsidRPr="00CD1F4C">
        <w:rPr>
          <w:rFonts w:asciiTheme="minorEastAsia" w:hAnsiTheme="minorEastAsia" w:hint="eastAsia"/>
          <w:b/>
          <w:bCs/>
          <w:sz w:val="24"/>
          <w:szCs w:val="28"/>
        </w:rPr>
        <w:t>任务1：路由器交换机的基本配置</w:t>
      </w:r>
      <w:r w:rsidRPr="00561551">
        <w:rPr>
          <w:rFonts w:asciiTheme="minorEastAsia" w:hAnsiTheme="minorEastAsia" w:hint="eastAsia"/>
          <w:b/>
          <w:bCs/>
        </w:rPr>
        <w:t>：</w:t>
      </w:r>
    </w:p>
    <w:p w14:paraId="7688A4C7" w14:textId="68314E7C" w:rsidR="00B77679" w:rsidRPr="00561551" w:rsidRDefault="00B77679" w:rsidP="00B7767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</w:rPr>
      </w:pPr>
      <w:r w:rsidRPr="00CD1F4C">
        <w:rPr>
          <w:rFonts w:asciiTheme="minorEastAsia" w:hAnsiTheme="minorEastAsia" w:hint="eastAsia"/>
          <w:b/>
          <w:bCs/>
          <w:sz w:val="22"/>
          <w:szCs w:val="24"/>
        </w:rPr>
        <w:t>路由器的基本配置</w:t>
      </w:r>
      <w:r w:rsidRPr="00561551">
        <w:rPr>
          <w:rFonts w:asciiTheme="minorEastAsia" w:hAnsiTheme="minorEastAsia" w:hint="eastAsia"/>
        </w:rPr>
        <w:t>：</w:t>
      </w:r>
    </w:p>
    <w:p w14:paraId="469CE508" w14:textId="1CE87C37" w:rsidR="00B77679" w:rsidRPr="00561551" w:rsidRDefault="0056796D" w:rsidP="00B77679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561551">
        <w:rPr>
          <w:rFonts w:asciiTheme="minorEastAsia" w:hAnsiTheme="minorEastAsia"/>
          <w:noProof/>
        </w:rPr>
        <w:lastRenderedPageBreak/>
        <w:drawing>
          <wp:inline distT="0" distB="0" distL="0" distR="0" wp14:anchorId="47CCD6BE" wp14:editId="7DFE3948">
            <wp:extent cx="3276600" cy="260668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303" cy="261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039A" w14:textId="1BCACB49" w:rsidR="0056796D" w:rsidRPr="00561551" w:rsidRDefault="0056796D" w:rsidP="00B77679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561551">
        <w:rPr>
          <w:rFonts w:asciiTheme="minorEastAsia" w:hAnsiTheme="minorEastAsia" w:hint="eastAsia"/>
        </w:rPr>
        <w:t>按照提示进行配置：</w:t>
      </w:r>
    </w:p>
    <w:p w14:paraId="4DE5694A" w14:textId="173B2E20" w:rsidR="0056796D" w:rsidRPr="00561551" w:rsidRDefault="001B7E93" w:rsidP="00B77679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 w:rsidRPr="00561551">
        <w:rPr>
          <w:rFonts w:asciiTheme="minorEastAsia" w:hAnsiTheme="minorEastAsia"/>
          <w:noProof/>
        </w:rPr>
        <w:drawing>
          <wp:inline distT="0" distB="0" distL="0" distR="0" wp14:anchorId="54654223" wp14:editId="0B7B1B5D">
            <wp:extent cx="4584864" cy="172212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851" cy="172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6D70" w14:textId="5A86DF93" w:rsidR="001B7E93" w:rsidRPr="00561551" w:rsidRDefault="003C00E3" w:rsidP="00B77679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 w:rsidRPr="00561551">
        <w:rPr>
          <w:rFonts w:asciiTheme="minorEastAsia" w:hAnsiTheme="minorEastAsia"/>
          <w:noProof/>
        </w:rPr>
        <w:drawing>
          <wp:inline distT="0" distB="0" distL="0" distR="0" wp14:anchorId="6DFE537E" wp14:editId="50D5F2A5">
            <wp:extent cx="4717189" cy="1409822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8255" w14:textId="03C1E425" w:rsidR="00B77679" w:rsidRPr="00561551" w:rsidRDefault="00CC6ACC" w:rsidP="00B7767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</w:rPr>
      </w:pPr>
      <w:r w:rsidRPr="00CD1F4C">
        <w:rPr>
          <w:rFonts w:asciiTheme="minorEastAsia" w:hAnsiTheme="minorEastAsia" w:hint="eastAsia"/>
          <w:b/>
          <w:bCs/>
          <w:sz w:val="22"/>
          <w:szCs w:val="24"/>
        </w:rPr>
        <w:t>静态路由</w:t>
      </w:r>
      <w:r w:rsidRPr="00561551">
        <w:rPr>
          <w:rFonts w:asciiTheme="minorEastAsia" w:hAnsiTheme="minorEastAsia" w:hint="eastAsia"/>
        </w:rPr>
        <w:t>：</w:t>
      </w:r>
    </w:p>
    <w:p w14:paraId="405A23ED" w14:textId="769A7CEF" w:rsidR="00CC6ACC" w:rsidRPr="00561551" w:rsidRDefault="009D5B0D" w:rsidP="00CC6ACC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561551">
        <w:rPr>
          <w:rFonts w:asciiTheme="minorEastAsia" w:hAnsiTheme="minorEastAsia"/>
          <w:noProof/>
        </w:rPr>
        <w:drawing>
          <wp:inline distT="0" distB="0" distL="0" distR="0" wp14:anchorId="7214C340" wp14:editId="0DA7BA15">
            <wp:extent cx="3916680" cy="2049349"/>
            <wp:effectExtent l="0" t="0" r="762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552" cy="20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DDB4" w14:textId="3A5838A1" w:rsidR="009D5B0D" w:rsidRPr="00561551" w:rsidRDefault="009D5B0D" w:rsidP="00CC6ACC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561551">
        <w:rPr>
          <w:rFonts w:asciiTheme="minorEastAsia" w:hAnsiTheme="minorEastAsia" w:hint="eastAsia"/>
        </w:rPr>
        <w:lastRenderedPageBreak/>
        <w:t>按照提示操作：</w:t>
      </w:r>
    </w:p>
    <w:p w14:paraId="527494B0" w14:textId="77777777" w:rsidR="00561551" w:rsidRPr="00561551" w:rsidRDefault="00561551" w:rsidP="00561551">
      <w:pPr>
        <w:pStyle w:val="a3"/>
        <w:spacing w:line="360" w:lineRule="auto"/>
        <w:ind w:left="360"/>
        <w:rPr>
          <w:rFonts w:asciiTheme="minorEastAsia" w:hAnsiTheme="minorEastAsia"/>
          <w:color w:val="4D4D4D"/>
          <w:shd w:val="clear" w:color="auto" w:fill="FFFFFF"/>
        </w:rPr>
      </w:pPr>
      <w:r w:rsidRPr="00561551">
        <w:rPr>
          <w:rFonts w:asciiTheme="minorEastAsia" w:hAnsiTheme="minorEastAsia" w:hint="eastAsia"/>
          <w:color w:val="4D4D4D"/>
          <w:shd w:val="clear" w:color="auto" w:fill="FFFFFF"/>
        </w:rPr>
        <w:t>路由器转发数据包时需要查找路由表，管理员可以通过手工的方法在路由器中直接配置路由表，这就是静态路由。静态路由的缺点是不能动态反映网络拓扑，当网络拓扑发生变化时，管理员就必须手工改变路由表；然而静态路不会占用路由器太多的</w:t>
      </w:r>
      <w:r w:rsidRPr="00561551">
        <w:rPr>
          <w:rFonts w:asciiTheme="minorEastAsia" w:hAnsiTheme="minorEastAsia"/>
          <w:color w:val="4D4D4D"/>
          <w:shd w:val="clear" w:color="auto" w:fill="FFFFFF"/>
        </w:rPr>
        <w:t>CPU 和RAM 资源，也不占用线路的带宽。配置静态路由的命令为“ip route”，命令的格式如下：</w:t>
      </w:r>
    </w:p>
    <w:p w14:paraId="018B4DF2" w14:textId="6B18B9CF" w:rsidR="00561551" w:rsidRDefault="00561551" w:rsidP="00746282">
      <w:pPr>
        <w:pStyle w:val="a3"/>
        <w:tabs>
          <w:tab w:val="left" w:pos="5544"/>
        </w:tabs>
        <w:spacing w:line="360" w:lineRule="auto"/>
        <w:ind w:left="360"/>
        <w:rPr>
          <w:rFonts w:asciiTheme="minorEastAsia" w:hAnsiTheme="minorEastAsia"/>
          <w:color w:val="4D4D4D"/>
          <w:shd w:val="clear" w:color="auto" w:fill="FFFFFF"/>
        </w:rPr>
      </w:pPr>
      <w:r w:rsidRPr="00561551">
        <w:rPr>
          <w:rFonts w:asciiTheme="minorEastAsia" w:hAnsiTheme="minorEastAsia"/>
          <w:color w:val="4D4D4D"/>
          <w:shd w:val="clear" w:color="auto" w:fill="FFFFFF"/>
        </w:rPr>
        <w:t>ip route 目的网络 掩码 { 网关地址 | 接口 }</w:t>
      </w:r>
      <w:r w:rsidR="00746282">
        <w:rPr>
          <w:rFonts w:asciiTheme="minorEastAsia" w:hAnsiTheme="minorEastAsia"/>
          <w:color w:val="4D4D4D"/>
          <w:shd w:val="clear" w:color="auto" w:fill="FFFFFF"/>
        </w:rPr>
        <w:tab/>
      </w:r>
    </w:p>
    <w:p w14:paraId="0789B0F4" w14:textId="1C16020D" w:rsidR="00746282" w:rsidRPr="00746282" w:rsidRDefault="00746282" w:rsidP="00746282">
      <w:pPr>
        <w:pStyle w:val="a3"/>
        <w:tabs>
          <w:tab w:val="left" w:pos="5544"/>
        </w:tabs>
        <w:spacing w:line="360" w:lineRule="auto"/>
        <w:ind w:left="360"/>
        <w:rPr>
          <w:rFonts w:asciiTheme="minorEastAsia" w:hAnsiTheme="minorEastAsia" w:hint="eastAsia"/>
          <w:color w:val="4D4D4D"/>
          <w:shd w:val="clear" w:color="auto" w:fill="FFFFFF"/>
        </w:rPr>
      </w:pPr>
      <w:r w:rsidRPr="00746282">
        <w:rPr>
          <w:rFonts w:asciiTheme="minorEastAsia" w:hAnsiTheme="minorEastAsia" w:hint="eastAsia"/>
          <w:color w:val="4D4D4D"/>
          <w:shd w:val="clear" w:color="auto" w:fill="FFFFFF"/>
        </w:rPr>
        <w:t>例子：</w:t>
      </w:r>
      <w:r w:rsidRPr="00746282">
        <w:rPr>
          <w:rFonts w:asciiTheme="minorEastAsia" w:hAnsiTheme="minorEastAsia"/>
          <w:color w:val="4D4D4D"/>
          <w:shd w:val="clear" w:color="auto" w:fill="FFFFFF"/>
        </w:rPr>
        <w:t>ip route 192.168.1.0 255.255.255.0 s0/0</w:t>
      </w:r>
    </w:p>
    <w:p w14:paraId="2E9D3BD4" w14:textId="485640A1" w:rsidR="00746282" w:rsidRDefault="00746282" w:rsidP="00746282">
      <w:pPr>
        <w:pStyle w:val="a3"/>
        <w:tabs>
          <w:tab w:val="left" w:pos="5544"/>
        </w:tabs>
        <w:spacing w:line="360" w:lineRule="auto"/>
        <w:ind w:left="360"/>
        <w:rPr>
          <w:rFonts w:asciiTheme="minorEastAsia" w:hAnsiTheme="minorEastAsia"/>
          <w:color w:val="4D4D4D"/>
          <w:shd w:val="clear" w:color="auto" w:fill="FFFFFF"/>
        </w:rPr>
      </w:pPr>
      <w:r w:rsidRPr="00746282">
        <w:rPr>
          <w:rFonts w:asciiTheme="minorEastAsia" w:hAnsiTheme="minorEastAsia" w:hint="eastAsia"/>
          <w:color w:val="4D4D4D"/>
          <w:shd w:val="clear" w:color="auto" w:fill="FFFFFF"/>
        </w:rPr>
        <w:t>例子：</w:t>
      </w:r>
      <w:r w:rsidRPr="00746282">
        <w:rPr>
          <w:rFonts w:asciiTheme="minorEastAsia" w:hAnsiTheme="minorEastAsia"/>
          <w:color w:val="4D4D4D"/>
          <w:shd w:val="clear" w:color="auto" w:fill="FFFFFF"/>
        </w:rPr>
        <w:t>ip route 192.168.1.0 255.255.255.0 12.12.12.2</w:t>
      </w:r>
    </w:p>
    <w:p w14:paraId="647F7513" w14:textId="65C1B53F" w:rsidR="00561551" w:rsidRDefault="00561551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 w:rsidRPr="00561551">
        <w:rPr>
          <w:rFonts w:asciiTheme="minorEastAsia" w:hAnsiTheme="minorEastAsia" w:hint="eastAsia"/>
          <w:color w:val="4D4D4D"/>
          <w:shd w:val="clear" w:color="auto" w:fill="FFFFFF"/>
        </w:rPr>
        <w:t>在写静态路由时，如果链路是点到点的链路（例如</w:t>
      </w:r>
      <w:r w:rsidRPr="00561551">
        <w:rPr>
          <w:rFonts w:asciiTheme="minorEastAsia" w:hAnsiTheme="minorEastAsia"/>
          <w:color w:val="4D4D4D"/>
          <w:shd w:val="clear" w:color="auto" w:fill="FFFFFF"/>
        </w:rPr>
        <w:t>PPP 封装的链路），采用网关地址和接口都是可以的；然而如果链路是多路访问的链路（例如以太网），则只能采用网关地址</w:t>
      </w:r>
    </w:p>
    <w:p w14:paraId="535323DA" w14:textId="1AB0A3CE" w:rsidR="00746282" w:rsidRDefault="00746282" w:rsidP="00561551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  <w:color w:val="4D4D4D"/>
          <w:shd w:val="clear" w:color="auto" w:fill="FFFFFF"/>
        </w:rPr>
      </w:pPr>
      <w:r w:rsidRPr="00746282">
        <w:rPr>
          <w:rFonts w:asciiTheme="minorEastAsia" w:hAnsiTheme="minorEastAsia" w:hint="eastAsia"/>
          <w:color w:val="4D4D4D"/>
          <w:shd w:val="clear" w:color="auto" w:fill="FFFFFF"/>
        </w:rPr>
        <w:t>即不能：</w:t>
      </w:r>
      <w:r w:rsidRPr="00746282">
        <w:rPr>
          <w:rFonts w:asciiTheme="minorEastAsia" w:hAnsiTheme="minorEastAsia"/>
          <w:color w:val="4D4D4D"/>
          <w:shd w:val="clear" w:color="auto" w:fill="FFFFFF"/>
        </w:rPr>
        <w:t>ip route 192.168.1.0 255.255.255.0 f0/0。</w:t>
      </w:r>
    </w:p>
    <w:p w14:paraId="3903EBEB" w14:textId="7C03F3D8" w:rsidR="00561551" w:rsidRDefault="00311E14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>配置信息如下：</w:t>
      </w:r>
    </w:p>
    <w:p w14:paraId="3EAE9F15" w14:textId="121FFAA8" w:rsidR="00A9760A" w:rsidRDefault="00A9760A" w:rsidP="00561551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>R1：</w:t>
      </w:r>
      <w:r w:rsidR="004F466F">
        <w:rPr>
          <w:rFonts w:asciiTheme="minorEastAsia" w:hAnsiTheme="minorEastAsia" w:hint="eastAsia"/>
          <w:color w:val="4D4D4D"/>
          <w:shd w:val="clear" w:color="auto" w:fill="FFFFFF"/>
        </w:rPr>
        <w:t>（拓扑图中其实是R0）</w:t>
      </w:r>
    </w:p>
    <w:p w14:paraId="00049DA9" w14:textId="2EB8EE1E" w:rsidR="00311E14" w:rsidRDefault="004674A2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E92005F" wp14:editId="73CD86CA">
            <wp:extent cx="5274310" cy="19996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CC2" w14:textId="41778D16" w:rsidR="004674A2" w:rsidRDefault="00A9760A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>R1的路由表如下：</w:t>
      </w:r>
    </w:p>
    <w:p w14:paraId="226C61AE" w14:textId="63CE9166" w:rsidR="00A9760A" w:rsidRDefault="00A9760A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C31956F" wp14:editId="02226186">
            <wp:extent cx="4640580" cy="1841482"/>
            <wp:effectExtent l="0" t="0" r="762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3451" cy="184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E8EC" w14:textId="12790334" w:rsidR="00E04D8D" w:rsidRDefault="00E04D8D" w:rsidP="00561551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>ping命令测试</w:t>
      </w:r>
    </w:p>
    <w:p w14:paraId="67CA7982" w14:textId="3D0B896F" w:rsidR="00E04D8D" w:rsidRDefault="00E04D8D" w:rsidP="00561551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A4353F" wp14:editId="7C9BAE7D">
            <wp:extent cx="5265876" cy="2415749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2033" w14:textId="701C7F8E" w:rsidR="00514080" w:rsidRDefault="00514080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>R2：</w:t>
      </w:r>
    </w:p>
    <w:p w14:paraId="37D2FB2F" w14:textId="40174171" w:rsidR="00514080" w:rsidRDefault="00F6684C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4792223" wp14:editId="261F642B">
            <wp:extent cx="4648603" cy="24462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6FC7" w14:textId="0B4C9552" w:rsidR="00F6684C" w:rsidRDefault="00F6684C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>查看路由表：</w:t>
      </w:r>
    </w:p>
    <w:p w14:paraId="140925D6" w14:textId="7235DE38" w:rsidR="00F6684C" w:rsidRDefault="00F6684C" w:rsidP="00561551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79AEDC6" wp14:editId="7D5E448A">
            <wp:extent cx="4625340" cy="2349033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117" cy="23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D5D0" w14:textId="63A33CA6" w:rsidR="00514080" w:rsidRDefault="001A0183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>R3：</w:t>
      </w:r>
    </w:p>
    <w:p w14:paraId="085A9E80" w14:textId="00AE55FB" w:rsidR="00805D41" w:rsidRDefault="00805D41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5C4320" wp14:editId="0287D7E7">
            <wp:extent cx="4587638" cy="1486029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3914" w14:textId="0AC5A4F8" w:rsidR="00805D41" w:rsidRDefault="00805D41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  <w:r>
        <w:rPr>
          <w:rFonts w:asciiTheme="minorEastAsia" w:hAnsiTheme="minorEastAsia" w:hint="eastAsia"/>
          <w:color w:val="4D4D4D"/>
          <w:shd w:val="clear" w:color="auto" w:fill="FFFFFF"/>
        </w:rPr>
        <w:t>路由表：</w:t>
      </w:r>
    </w:p>
    <w:p w14:paraId="5B56844D" w14:textId="43B5CAB4" w:rsidR="00805D41" w:rsidRDefault="00805D41" w:rsidP="00561551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02E27E5" wp14:editId="75BD411F">
            <wp:extent cx="4732430" cy="2392887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43FB" w14:textId="0E8DE1B4" w:rsidR="001A0183" w:rsidRDefault="001A0183" w:rsidP="00561551">
      <w:pPr>
        <w:pStyle w:val="a3"/>
        <w:spacing w:line="360" w:lineRule="auto"/>
        <w:ind w:left="360" w:firstLineChars="0" w:firstLine="0"/>
        <w:rPr>
          <w:rFonts w:asciiTheme="minorEastAsia" w:hAnsiTheme="minorEastAsia"/>
          <w:color w:val="4D4D4D"/>
          <w:shd w:val="clear" w:color="auto" w:fill="FFFFFF"/>
        </w:rPr>
      </w:pPr>
    </w:p>
    <w:p w14:paraId="2AE08E5A" w14:textId="65C9FB35" w:rsidR="00CC6ACC" w:rsidRDefault="00B2341C" w:rsidP="00B7767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</w:rPr>
      </w:pPr>
      <w:r w:rsidRPr="00CD1F4C">
        <w:rPr>
          <w:rFonts w:asciiTheme="minorEastAsia" w:hAnsiTheme="minorEastAsia" w:hint="eastAsia"/>
          <w:b/>
          <w:bCs/>
          <w:sz w:val="22"/>
          <w:szCs w:val="24"/>
        </w:rPr>
        <w:t>子网划分</w:t>
      </w:r>
      <w:r>
        <w:rPr>
          <w:rFonts w:asciiTheme="minorEastAsia" w:hAnsiTheme="minorEastAsia" w:hint="eastAsia"/>
        </w:rPr>
        <w:t>：</w:t>
      </w:r>
    </w:p>
    <w:p w14:paraId="10B70E8D" w14:textId="60F941A8" w:rsidR="00B2341C" w:rsidRDefault="007A7943" w:rsidP="00B2341C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0014CEA" wp14:editId="2DDBB69C">
            <wp:extent cx="5667025" cy="3619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8888" cy="36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1786" w14:textId="00138CCA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 w:hint="eastAsia"/>
        </w:rPr>
        <w:lastRenderedPageBreak/>
        <w:t>划分子网的一些公式：</w:t>
      </w:r>
    </w:p>
    <w:p w14:paraId="4A07CA91" w14:textId="671DDF7C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/>
        </w:rPr>
        <w:t>1.你所选择的子网掩码将会产生多少个子网：2的x次方（x代表被借走的主机位数）。</w:t>
      </w:r>
    </w:p>
    <w:p w14:paraId="2DA6061C" w14:textId="3BDB4CCB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/>
        </w:rPr>
        <w:t>2.每个子网有多少主机：2的y次方-2（y代表被借走之后剩余的主机位数）。</w:t>
      </w:r>
    </w:p>
    <w:p w14:paraId="5BEC1578" w14:textId="6389E321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/>
        </w:rPr>
        <w:t>3.有效子网是：有效子网号=256-十进制的子网掩码（结果叫做block size）。</w:t>
      </w:r>
    </w:p>
    <w:p w14:paraId="2B4DD7B0" w14:textId="365E87BB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/>
        </w:rPr>
        <w:t>4.每个子网的广播地址是：广播地址=下个子网号-1</w:t>
      </w:r>
    </w:p>
    <w:p w14:paraId="20A19DE3" w14:textId="5FD2D5BC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/>
        </w:rPr>
        <w:t>5.每个子网的有效主机分别是：忽略子网内全为0和全为1的地址剩下的就是有效主机地址。最后有效的1个主机地址=下个子网号-2（即广播地址-1）</w:t>
      </w:r>
    </w:p>
    <w:p w14:paraId="4AE7EC08" w14:textId="1853BEFE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 w:hint="eastAsia"/>
        </w:rPr>
        <w:t>如图：网络地址</w:t>
      </w:r>
      <w:r w:rsidRPr="00117956">
        <w:rPr>
          <w:rFonts w:asciiTheme="minorEastAsia" w:hAnsiTheme="minorEastAsia"/>
        </w:rPr>
        <w:t>192.168.10.0，子网掩码255.255.255.192</w:t>
      </w:r>
    </w:p>
    <w:p w14:paraId="234EAE54" w14:textId="090CD4B6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/>
        </w:rPr>
        <w:t>1.子网数=2的2次方=4。</w:t>
      </w:r>
    </w:p>
    <w:p w14:paraId="55DF6029" w14:textId="4C490DDA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/>
        </w:rPr>
        <w:t>2.每个子网的主机数=2的6次方-2=62。</w:t>
      </w:r>
    </w:p>
    <w:p w14:paraId="3919C310" w14:textId="29A5537C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/>
        </w:rPr>
        <w:t>3.有效子网：block size=256-192=64，第一个子网为192.168.10.0，第二个子网为192.168.10.64，第三个子网为192.168.10.128，最后一个为192.168.10.192。</w:t>
      </w:r>
    </w:p>
    <w:p w14:paraId="0B998691" w14:textId="468083E7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117956">
        <w:rPr>
          <w:rFonts w:asciiTheme="minorEastAsia" w:hAnsiTheme="minorEastAsia"/>
        </w:rPr>
        <w:t>4.广播地址：下个子网-1，第一个子网的广播地址是192.168.10.63，第二个是192.168.10.127，第三个是192.168.10.191，最后一个是192.168.10.255。</w:t>
      </w:r>
    </w:p>
    <w:p w14:paraId="1BCC17A9" w14:textId="77777777" w:rsidR="00117956" w:rsidRPr="00117956" w:rsidRDefault="00117956" w:rsidP="00117956">
      <w:pPr>
        <w:pStyle w:val="a3"/>
        <w:spacing w:line="360" w:lineRule="auto"/>
        <w:ind w:left="360"/>
        <w:rPr>
          <w:rFonts w:asciiTheme="minorEastAsia" w:hAnsiTheme="minorEastAsia"/>
        </w:rPr>
      </w:pPr>
      <w:r w:rsidRPr="00117956">
        <w:rPr>
          <w:rFonts w:asciiTheme="minorEastAsia" w:hAnsiTheme="minorEastAsia"/>
        </w:rPr>
        <w:t>5.有效主机范围是：第一个子网的主机地址是192.168.10.1到192.168.10.62，第二个是192.168.10.65到192.168.10.126，第三个是192.168.10.129到192.168.10.190，最后一个是192.168.10.193到192.168.10.254。</w:t>
      </w:r>
    </w:p>
    <w:p w14:paraId="29911C11" w14:textId="77777777" w:rsidR="00B2341C" w:rsidRDefault="00B2341C" w:rsidP="00B2341C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</w:p>
    <w:p w14:paraId="13029991" w14:textId="52483936" w:rsidR="00B2341C" w:rsidRDefault="00731C9F" w:rsidP="00B7767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</w:rPr>
      </w:pPr>
      <w:r w:rsidRPr="00CD1F4C">
        <w:rPr>
          <w:rFonts w:asciiTheme="minorEastAsia" w:hAnsiTheme="minorEastAsia" w:hint="eastAsia"/>
          <w:b/>
          <w:bCs/>
          <w:sz w:val="22"/>
          <w:szCs w:val="24"/>
        </w:rPr>
        <w:t>配置RIP</w:t>
      </w:r>
      <w:r>
        <w:rPr>
          <w:rFonts w:asciiTheme="minorEastAsia" w:hAnsiTheme="minorEastAsia" w:hint="eastAsia"/>
        </w:rPr>
        <w:t>：</w:t>
      </w:r>
    </w:p>
    <w:p w14:paraId="37C79E97" w14:textId="3E442912" w:rsidR="00731C9F" w:rsidRDefault="001B71CC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7622702" wp14:editId="0CCA0C3D">
            <wp:extent cx="5274310" cy="27971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81F" w14:textId="6122BD95" w:rsidR="001B71CC" w:rsidRDefault="000B7D99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R1：</w:t>
      </w:r>
    </w:p>
    <w:p w14:paraId="0CCFF611" w14:textId="0685C512" w:rsidR="000B7D99" w:rsidRDefault="000B7D99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7360537" wp14:editId="5E72E7D8">
            <wp:extent cx="4793395" cy="2469094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F058" w14:textId="55110A77" w:rsidR="000B7D99" w:rsidRDefault="000B7D99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5FABE30" wp14:editId="6F5EF9E5">
            <wp:extent cx="4549534" cy="97544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5352" w14:textId="01B868AD" w:rsidR="000B7D99" w:rsidRDefault="000B7D99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路由表：</w:t>
      </w:r>
    </w:p>
    <w:p w14:paraId="1A94566B" w14:textId="0462B801" w:rsidR="000B7D99" w:rsidRDefault="000B7D99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4F006FA" wp14:editId="07485959">
            <wp:extent cx="4656223" cy="180609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9FC8" w14:textId="0E4A6F23" w:rsidR="000B7D99" w:rsidRDefault="000B7D99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8AF539B" wp14:editId="79276541">
            <wp:extent cx="4717189" cy="1767993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A0F" w14:textId="6006F3D0" w:rsidR="000B7D99" w:rsidRDefault="00C752BD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R2：</w:t>
      </w:r>
    </w:p>
    <w:p w14:paraId="05C4497C" w14:textId="5804CB28" w:rsidR="00C752BD" w:rsidRDefault="00C752BD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3030327" wp14:editId="559CEFAB">
            <wp:extent cx="4709568" cy="13031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AD70" w14:textId="4488FF04" w:rsidR="00C752BD" w:rsidRDefault="00AC3272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路由表：</w:t>
      </w:r>
    </w:p>
    <w:p w14:paraId="56AC182A" w14:textId="64091449" w:rsidR="00AC3272" w:rsidRDefault="00AC3272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E51B72F" wp14:editId="61A3CD55">
            <wp:extent cx="4632960" cy="1942137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982" cy="19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2FA0" w14:textId="7E490314" w:rsidR="00AC3272" w:rsidRDefault="009A7115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AC3D736" wp14:editId="562406FC">
            <wp:extent cx="4701947" cy="1905165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2348" w14:textId="428A392E" w:rsidR="009A7115" w:rsidRDefault="00061EE5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R3：</w:t>
      </w:r>
    </w:p>
    <w:p w14:paraId="4BC06D41" w14:textId="420D655F" w:rsidR="00061EE5" w:rsidRDefault="000B02B9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47D58C5" wp14:editId="67C370CE">
            <wp:extent cx="4801016" cy="1234547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B4B2" w14:textId="07DD33FD" w:rsidR="000B02B9" w:rsidRDefault="000B02B9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路由表：</w:t>
      </w:r>
    </w:p>
    <w:p w14:paraId="4BCB4D00" w14:textId="63280F17" w:rsidR="003819E8" w:rsidRDefault="003819E8" w:rsidP="00731C9F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0E477ECD" wp14:editId="67D83492">
            <wp:extent cx="4732430" cy="19051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F70C" w14:textId="1C5EE28B" w:rsidR="000B7D99" w:rsidRDefault="00220964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R4：</w:t>
      </w:r>
    </w:p>
    <w:p w14:paraId="7F25AB42" w14:textId="7EC33683" w:rsidR="00220964" w:rsidRDefault="00220964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8547F6C" wp14:editId="5CA9403A">
            <wp:extent cx="4496190" cy="11126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D79" w14:textId="3DE5EBE0" w:rsidR="00220964" w:rsidRDefault="00220964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路由协议：</w:t>
      </w:r>
    </w:p>
    <w:p w14:paraId="3896B35D" w14:textId="689E7438" w:rsidR="00220964" w:rsidRDefault="00220964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EEF90C1" wp14:editId="3790FC67">
            <wp:extent cx="4709568" cy="23700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8613" w14:textId="2814C01C" w:rsidR="00220964" w:rsidRDefault="00220964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路由表：</w:t>
      </w:r>
    </w:p>
    <w:p w14:paraId="3FD6473C" w14:textId="6731E84A" w:rsidR="006F1A85" w:rsidRDefault="00220964" w:rsidP="00731C9F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7E95E63" wp14:editId="6ED6B56F">
            <wp:extent cx="4663844" cy="1859441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5FEA" w14:textId="77777777" w:rsidR="002E50C6" w:rsidRDefault="002E50C6" w:rsidP="00731C9F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</w:p>
    <w:p w14:paraId="494E0CA7" w14:textId="4DD60124" w:rsidR="00731C9F" w:rsidRPr="00CD1F4C" w:rsidRDefault="002E50C6" w:rsidP="00B7767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lastRenderedPageBreak/>
        <w:t xml:space="preserve"> </w:t>
      </w:r>
      <w:r w:rsidRPr="00CD1F4C">
        <w:rPr>
          <w:rFonts w:asciiTheme="minorEastAsia" w:hAnsiTheme="minorEastAsia" w:hint="eastAsia"/>
          <w:b/>
          <w:bCs/>
          <w:sz w:val="22"/>
          <w:szCs w:val="24"/>
        </w:rPr>
        <w:t>交换机基本配置</w:t>
      </w:r>
    </w:p>
    <w:p w14:paraId="25F6B2C6" w14:textId="7AEF70FF" w:rsidR="002E50C6" w:rsidRDefault="00996620" w:rsidP="002E50C6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43C7743" wp14:editId="68A41CBD">
            <wp:extent cx="5274310" cy="33667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B3E0" w14:textId="0B86200C" w:rsidR="00BA1D42" w:rsidRPr="00BA1D42" w:rsidRDefault="00BA1D42" w:rsidP="00BA1D42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BA1D42">
        <w:rPr>
          <w:rFonts w:asciiTheme="minorEastAsia" w:hAnsiTheme="minorEastAsia" w:hint="eastAsia"/>
        </w:rPr>
        <w:t>交换机是局域网中最重要的设备，交换机是基于</w:t>
      </w:r>
      <w:r w:rsidRPr="00BA1D42">
        <w:rPr>
          <w:rFonts w:asciiTheme="minorEastAsia" w:hAnsiTheme="minorEastAsia"/>
        </w:rPr>
        <w:t>MAC 来进行工作的。和路由器类似，交换机也有IOS，IOS 的基本使用方法是一样的。</w:t>
      </w:r>
    </w:p>
    <w:p w14:paraId="30FECAA7" w14:textId="338811AD" w:rsidR="00BA1D42" w:rsidRPr="00BA1D42" w:rsidRDefault="00BA1D42" w:rsidP="00BA1D42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BA1D42">
        <w:rPr>
          <w:rFonts w:asciiTheme="minorEastAsia" w:hAnsiTheme="minorEastAsia" w:hint="eastAsia"/>
        </w:rPr>
        <w:t>交换机是第二层的设备，可以隔离冲突域。交换机是基于收到的数据帧中的源</w:t>
      </w:r>
      <w:r w:rsidRPr="00BA1D42">
        <w:rPr>
          <w:rFonts w:asciiTheme="minorEastAsia" w:hAnsiTheme="minorEastAsia"/>
        </w:rPr>
        <w:t>MAC 地址和目的MAC 地址来进行工作。交换机的作用主要有这么两个：一个是维护CAM（ContextAddress Memory）表，该表是MAC地址和交换机端口的映射表；另一个是根据CAM 来进行数据帧的转发。交换机对帧的处理有三种：交换机收到帧后，查询CAM 表，如果能查询到目的计算机所在的端口，并且目的计算机所在的端口不是交换机接收帧的源端口，交换机将把帧从这一端口转发出去（Forward）；如果该计算机所在的端口和交换机接收帧的源</w:t>
      </w:r>
      <w:r w:rsidRPr="00BA1D42">
        <w:rPr>
          <w:rFonts w:asciiTheme="minorEastAsia" w:hAnsiTheme="minorEastAsia" w:hint="eastAsia"/>
        </w:rPr>
        <w:t>端口是同一端口，交换机将过滤掉该帧（</w:t>
      </w:r>
      <w:r w:rsidRPr="00BA1D42">
        <w:rPr>
          <w:rFonts w:asciiTheme="minorEastAsia" w:hAnsiTheme="minorEastAsia"/>
        </w:rPr>
        <w:t>Filter）；如果交换机不能查询到目的计算机所在的端口，交换机将把帧从源端口以外的其他所有端口上发送出去，这称为泛洪（Flood），当交换机接收到的是帧是广播帧或者多播帧，交换机也会泛洪帧。以太网交换机转发数据帧有三种交换方式。</w:t>
      </w:r>
    </w:p>
    <w:p w14:paraId="60B5E25F" w14:textId="061ADEDC" w:rsidR="00BA1D42" w:rsidRPr="00BA1D42" w:rsidRDefault="00BA1D42" w:rsidP="00BA1D42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 w:rsidRPr="00BA1D42">
        <w:rPr>
          <w:rFonts w:asciiTheme="minorEastAsia" w:hAnsiTheme="minorEastAsia" w:hint="eastAsia"/>
        </w:rPr>
        <w:t>（</w:t>
      </w:r>
      <w:r w:rsidRPr="00BA1D42">
        <w:rPr>
          <w:rFonts w:asciiTheme="minorEastAsia" w:hAnsiTheme="minorEastAsia"/>
        </w:rPr>
        <w:t>1）存储转发（Store-and-Forward）</w:t>
      </w:r>
    </w:p>
    <w:p w14:paraId="4F2E0F3C" w14:textId="4FE45C90" w:rsidR="00BA1D42" w:rsidRPr="00BA1D42" w:rsidRDefault="00BA1D42" w:rsidP="00BA1D42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BA1D42">
        <w:rPr>
          <w:rFonts w:asciiTheme="minorEastAsia" w:hAnsiTheme="minorEastAsia" w:hint="eastAsia"/>
        </w:rPr>
        <w:t>存储转发方式是先存储后转发的方式。它把从端口输入的数据帧先全部接收并存储起来；然后进行</w:t>
      </w:r>
      <w:r w:rsidRPr="00BA1D42">
        <w:rPr>
          <w:rFonts w:asciiTheme="minorEastAsia" w:hAnsiTheme="minorEastAsia"/>
        </w:rPr>
        <w:t>CRC（循环冗余码校验）检查，把错误帧丢弃；最后才取出数据帧目的地址，查找地址表后进行过滤和转发。存储转发方式延迟大；但是它可以对进入交换机的数据包进行高级别的错误检测。这种方式可以支持不同速度的端口间的转发。</w:t>
      </w:r>
    </w:p>
    <w:p w14:paraId="0FA52516" w14:textId="06BFD476" w:rsidR="00BA1D42" w:rsidRPr="00BA1D42" w:rsidRDefault="00BA1D42" w:rsidP="00BA1D42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 w:rsidRPr="00BA1D42">
        <w:rPr>
          <w:rFonts w:asciiTheme="minorEastAsia" w:hAnsiTheme="minorEastAsia" w:hint="eastAsia"/>
        </w:rPr>
        <w:lastRenderedPageBreak/>
        <w:t>（</w:t>
      </w:r>
      <w:r w:rsidRPr="00BA1D42">
        <w:rPr>
          <w:rFonts w:asciiTheme="minorEastAsia" w:hAnsiTheme="minorEastAsia"/>
        </w:rPr>
        <w:t>2）直接转发（Cut-Through）</w:t>
      </w:r>
    </w:p>
    <w:p w14:paraId="1F256461" w14:textId="084665AC" w:rsidR="00BA1D42" w:rsidRPr="00BA1D42" w:rsidRDefault="00BA1D42" w:rsidP="00BA1D42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BA1D42">
        <w:rPr>
          <w:rFonts w:asciiTheme="minorEastAsia" w:hAnsiTheme="minorEastAsia" w:hint="eastAsia"/>
        </w:rPr>
        <w:t>交换机在输入端口检测到一个数据帧时，检查该帧的帧头，只要获取了帧的目的地址，就开始转发帧。它的优点是：开始转发前不需要读取整个完整的帧，延迟非常小。它的缺点是：不能提供错误检测能力。</w:t>
      </w:r>
    </w:p>
    <w:p w14:paraId="7888B31A" w14:textId="77777777" w:rsidR="00BA1D42" w:rsidRPr="00BA1D42" w:rsidRDefault="00BA1D42" w:rsidP="00BA1D42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BA1D42">
        <w:rPr>
          <w:rFonts w:asciiTheme="minorEastAsia" w:hAnsiTheme="minorEastAsia" w:hint="eastAsia"/>
        </w:rPr>
        <w:t>（</w:t>
      </w:r>
      <w:r w:rsidRPr="00BA1D42">
        <w:rPr>
          <w:rFonts w:asciiTheme="minorEastAsia" w:hAnsiTheme="minorEastAsia"/>
        </w:rPr>
        <w:t>3）无碎片（Fragment-Free）</w:t>
      </w:r>
    </w:p>
    <w:p w14:paraId="6843C915" w14:textId="07E2C22D" w:rsidR="00BA1D42" w:rsidRDefault="00BA1D42" w:rsidP="00BA1D42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BA1D42">
        <w:rPr>
          <w:rFonts w:asciiTheme="minorEastAsia" w:hAnsiTheme="minorEastAsia" w:hint="eastAsia"/>
        </w:rPr>
        <w:t>这是改进后的直接转发介于前两者之间的一种解决方法。无碎片法在读取数据帧的长前</w:t>
      </w:r>
      <w:r w:rsidRPr="00BA1D42">
        <w:rPr>
          <w:rFonts w:asciiTheme="minorEastAsia" w:hAnsiTheme="minorEastAsia"/>
        </w:rPr>
        <w:t>64个字节后就开始转发该帧。这种方式虽然不提供数据校验，但是能够避免多数的错误。它的数据处理速度比直接转发方式慢，但比存储转发方式快许多。CISCO 交换机和路由器一样，本质上也是一台特殊的计算机，也有CPU、RAM 等部件。也采用IOS，所以交换机的很多基本配置（例如密码、主机名等）和路由器是类似的。</w:t>
      </w:r>
    </w:p>
    <w:p w14:paraId="213FFD49" w14:textId="77777777" w:rsidR="00C95EA8" w:rsidRDefault="00C95EA8" w:rsidP="00BA1D42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</w:p>
    <w:p w14:paraId="5C5B297E" w14:textId="0E05999D" w:rsidR="00BA1D42" w:rsidRDefault="00C95EA8" w:rsidP="00BA1D42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交换机基本配置：</w:t>
      </w:r>
    </w:p>
    <w:p w14:paraId="15E91152" w14:textId="11308E20" w:rsidR="00BA1D42" w:rsidRDefault="003A6EE0" w:rsidP="00BA1D42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738DB30" wp14:editId="4B3D7F01">
            <wp:extent cx="4640982" cy="1356478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14CE" w14:textId="404B3950" w:rsidR="00C01A49" w:rsidRDefault="002663D0" w:rsidP="00BA1D42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交换机SW1配置：</w:t>
      </w:r>
    </w:p>
    <w:p w14:paraId="20E27C9E" w14:textId="6D8B177B" w:rsidR="002663D0" w:rsidRDefault="0033786E" w:rsidP="00BA1D42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50976DB" wp14:editId="3FD8719B">
            <wp:extent cx="5274310" cy="27806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271B" w14:textId="7E005C9C" w:rsidR="00C85DCA" w:rsidRPr="00C85DCA" w:rsidRDefault="00C85DCA" w:rsidP="00C85DCA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C85DCA">
        <w:rPr>
          <w:rFonts w:asciiTheme="minorEastAsia" w:hAnsiTheme="minorEastAsia" w:hint="eastAsia"/>
        </w:rPr>
        <w:t>默认时交换机的以太网接口是开启的。对于交换机的以太网口可以配置其双工模式、速率等。</w:t>
      </w:r>
      <w:r w:rsidRPr="00C85DCA">
        <w:rPr>
          <w:rFonts w:asciiTheme="minorEastAsia" w:hAnsiTheme="minorEastAsia"/>
        </w:rPr>
        <w:t>duplex 用来配置接口的双工模式，full—全双工、half—半双工、auto—自动检</w:t>
      </w:r>
      <w:r w:rsidRPr="00C85DCA">
        <w:rPr>
          <w:rFonts w:asciiTheme="minorEastAsia" w:hAnsiTheme="minorEastAsia"/>
        </w:rPr>
        <w:lastRenderedPageBreak/>
        <w:t>测双工的模式。speed 命令用来配置交换机的接口速度，10—10M、100—100M、1000—1000M、auto—自动检测接口速度。</w:t>
      </w:r>
    </w:p>
    <w:p w14:paraId="6D3A8E8C" w14:textId="67FE72A1" w:rsidR="002663D0" w:rsidRDefault="00C85DCA" w:rsidP="00C85DCA">
      <w:pPr>
        <w:pStyle w:val="a3"/>
        <w:spacing w:line="360" w:lineRule="auto"/>
        <w:ind w:left="360"/>
        <w:rPr>
          <w:rFonts w:asciiTheme="minorEastAsia" w:hAnsiTheme="minorEastAsia"/>
        </w:rPr>
      </w:pPr>
      <w:r w:rsidRPr="00C85DCA">
        <w:rPr>
          <w:rFonts w:asciiTheme="minorEastAsia" w:hAnsiTheme="minorEastAsia" w:hint="eastAsia"/>
        </w:rPr>
        <w:t>交换机也允许被</w:t>
      </w:r>
      <w:r w:rsidRPr="00C85DCA">
        <w:rPr>
          <w:rFonts w:asciiTheme="minorEastAsia" w:hAnsiTheme="minorEastAsia"/>
        </w:rPr>
        <w:t>telnet，这时需要在交换机上配置一个IP地址,这个地址是在VLAN 接口上配置的以上在VLAN 1 接口上配置了管理地址，接在VLAN 1上的计算机可以直接进行telnet该地址。为了其他网段的计算机也可以telnet 交换机，我们在交换机上配置了缺省网关</w:t>
      </w:r>
      <w:r>
        <w:rPr>
          <w:rFonts w:asciiTheme="minorEastAsia" w:hAnsiTheme="minorEastAsia" w:hint="eastAsia"/>
        </w:rPr>
        <w:t>。</w:t>
      </w:r>
    </w:p>
    <w:p w14:paraId="2780897E" w14:textId="77777777" w:rsidR="0004373D" w:rsidRDefault="0004373D" w:rsidP="00C85DCA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</w:p>
    <w:p w14:paraId="6FC6D803" w14:textId="175E3FE5" w:rsidR="002663D0" w:rsidRDefault="0004373D" w:rsidP="00BA1D42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SW1的安全配置：</w:t>
      </w:r>
    </w:p>
    <w:p w14:paraId="15C60019" w14:textId="3EB1EB4D" w:rsidR="0004373D" w:rsidRDefault="005B777F" w:rsidP="00BA1D42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61FBD99" wp14:editId="55231A39">
            <wp:extent cx="5274310" cy="14484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98F7" w14:textId="550144C0" w:rsidR="00BB127A" w:rsidRPr="00BB127A" w:rsidRDefault="00BB127A" w:rsidP="00BB127A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BB127A">
        <w:rPr>
          <w:rFonts w:asciiTheme="minorEastAsia" w:hAnsiTheme="minorEastAsia" w:hint="eastAsia"/>
        </w:rPr>
        <w:t>交换机端口安全特性，可以让我们配置交换机端口，使得非法的</w:t>
      </w:r>
      <w:r w:rsidRPr="00BB127A">
        <w:rPr>
          <w:rFonts w:asciiTheme="minorEastAsia" w:hAnsiTheme="minorEastAsia"/>
        </w:rPr>
        <w:t>MAC 地址的设备接入时，交换机自动关闭接口或者拒绝非法设备接入，也可以限制某个端口上最大的MAC 地址数。我们这里限制f0/1 接口只允许R1接入。</w:t>
      </w:r>
    </w:p>
    <w:p w14:paraId="57D7C39E" w14:textId="3AFB47E1" w:rsidR="00BB127A" w:rsidRPr="00BB127A" w:rsidRDefault="00BB127A" w:rsidP="00BB127A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BB127A">
        <w:rPr>
          <w:rFonts w:asciiTheme="minorEastAsia" w:hAnsiTheme="minorEastAsia" w:hint="eastAsia"/>
        </w:rPr>
        <w:t>使用命令把端口改为访问模式，即用来接入计算机。</w:t>
      </w:r>
    </w:p>
    <w:p w14:paraId="1033F7D9" w14:textId="621169CB" w:rsidR="00BB127A" w:rsidRDefault="00BB127A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BB127A">
        <w:rPr>
          <w:rFonts w:asciiTheme="minorEastAsia" w:hAnsiTheme="minorEastAsia" w:hint="eastAsia"/>
        </w:rPr>
        <w:t>在命令：</w:t>
      </w:r>
      <w:r w:rsidRPr="00BB127A">
        <w:rPr>
          <w:rFonts w:asciiTheme="minorEastAsia" w:hAnsiTheme="minorEastAsia"/>
        </w:rPr>
        <w:t>S1(config-if)#switch port-securitiy violation { protect | shutdown | restrict }中，protect：当新的计算机接入时，如果该接口的MAC 条目超过最大数量，则这个新的计算机将无法接入，而原有的计算机不受影响；shutdown：当新的计算机接入时，如果该接口的MAC 条目超过最大数量，则该接口将会被关闭，则这个新的计算机和原有的计算机都无法接入，需要管理员使用“no shutdown”命令重新打开；restrict：当新的</w:t>
      </w:r>
      <w:r w:rsidRPr="00BB127A">
        <w:rPr>
          <w:rFonts w:asciiTheme="minorEastAsia" w:hAnsiTheme="minorEastAsia" w:hint="eastAsia"/>
        </w:rPr>
        <w:t>计算机接入时，如果该接口的</w:t>
      </w:r>
      <w:r w:rsidRPr="00BB127A">
        <w:rPr>
          <w:rFonts w:asciiTheme="minorEastAsia" w:hAnsiTheme="minorEastAsia"/>
        </w:rPr>
        <w:t>MAC 条目超过最大数量，则这个新的计算机可以接入，然而交换机将向发送警告信息。</w:t>
      </w:r>
    </w:p>
    <w:p w14:paraId="511469D6" w14:textId="172D0F76" w:rsidR="00BB127A" w:rsidRDefault="00BB127A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</w:p>
    <w:p w14:paraId="36B6D7BE" w14:textId="7A428979" w:rsidR="00BB127A" w:rsidRPr="00CD1F4C" w:rsidRDefault="000011B4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  <w:b/>
          <w:bCs/>
          <w:sz w:val="24"/>
          <w:szCs w:val="28"/>
        </w:rPr>
      </w:pPr>
      <w:r w:rsidRPr="00CD1F4C">
        <w:rPr>
          <w:rFonts w:asciiTheme="minorEastAsia" w:hAnsiTheme="minorEastAsia" w:hint="eastAsia"/>
          <w:b/>
          <w:bCs/>
          <w:sz w:val="24"/>
          <w:szCs w:val="28"/>
        </w:rPr>
        <w:t>任务2：</w:t>
      </w:r>
      <w:r w:rsidR="007137FE" w:rsidRPr="00CD1F4C">
        <w:rPr>
          <w:rFonts w:asciiTheme="minorEastAsia" w:hAnsiTheme="minorEastAsia" w:hint="eastAsia"/>
          <w:b/>
          <w:bCs/>
          <w:sz w:val="24"/>
          <w:szCs w:val="28"/>
        </w:rPr>
        <w:t>了解</w:t>
      </w:r>
      <w:r w:rsidR="007137FE" w:rsidRPr="00CD1F4C">
        <w:rPr>
          <w:rFonts w:asciiTheme="minorEastAsia" w:hAnsiTheme="minorEastAsia"/>
          <w:b/>
          <w:bCs/>
          <w:sz w:val="24"/>
          <w:szCs w:val="28"/>
        </w:rPr>
        <w:t xml:space="preserve"> ICMP 数据包的格式</w:t>
      </w:r>
    </w:p>
    <w:p w14:paraId="65A0E163" w14:textId="0B625CA7" w:rsidR="00C11381" w:rsidRDefault="00C11381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实验拓扑图：</w:t>
      </w:r>
    </w:p>
    <w:p w14:paraId="57892E29" w14:textId="0936BCCF" w:rsidR="00C11381" w:rsidRDefault="003010C9" w:rsidP="00BB127A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13F61217" wp14:editId="5AF9ED74">
            <wp:extent cx="3616955" cy="678180"/>
            <wp:effectExtent l="0" t="0" r="317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8714" cy="6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1185" w14:textId="27AC9AEB" w:rsidR="000011B4" w:rsidRDefault="000011B4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PC0的配置：</w:t>
      </w:r>
    </w:p>
    <w:p w14:paraId="23C00263" w14:textId="44BCBD47" w:rsidR="000011B4" w:rsidRDefault="000011B4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84A799D" wp14:editId="55A451F6">
            <wp:extent cx="4069080" cy="2772061"/>
            <wp:effectExtent l="0" t="0" r="762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0427" cy="28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133A" w14:textId="1D6A72EA" w:rsidR="00C11381" w:rsidRDefault="00C11381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路由器R0的配置：</w:t>
      </w:r>
    </w:p>
    <w:p w14:paraId="17C74770" w14:textId="7AF88347" w:rsidR="0076225D" w:rsidRDefault="0076225D" w:rsidP="00BB127A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F0/0端口：</w:t>
      </w:r>
    </w:p>
    <w:p w14:paraId="49019830" w14:textId="11BF94F1" w:rsidR="00C11381" w:rsidRDefault="0076225D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0E9B74B" wp14:editId="71C77F6B">
            <wp:extent cx="4903174" cy="39852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652" cy="40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9F37" w14:textId="0805EDA1" w:rsidR="00243996" w:rsidRDefault="00243996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</w:p>
    <w:p w14:paraId="6679FBA6" w14:textId="77777777" w:rsidR="00243996" w:rsidRDefault="00243996" w:rsidP="00BB127A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</w:p>
    <w:p w14:paraId="0A140556" w14:textId="1A6E06D1" w:rsidR="005338B7" w:rsidRDefault="005338B7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F0/1端口：</w:t>
      </w:r>
    </w:p>
    <w:p w14:paraId="0A08477C" w14:textId="70B7F80D" w:rsidR="005338B7" w:rsidRDefault="00243996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3576AE" wp14:editId="7016F9E1">
            <wp:extent cx="4884843" cy="397036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2C58" w14:textId="1FCBCE38" w:rsidR="00E81F82" w:rsidRDefault="00243996" w:rsidP="00BB127A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记得要打开两个端口。</w:t>
      </w:r>
    </w:p>
    <w:p w14:paraId="2EF07722" w14:textId="6E811818" w:rsidR="00E81F82" w:rsidRDefault="00E81F82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服务器配置：</w:t>
      </w:r>
    </w:p>
    <w:p w14:paraId="69864023" w14:textId="43A25C76" w:rsidR="00E81F82" w:rsidRDefault="00B7083E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F202A8A" wp14:editId="51B26390">
            <wp:extent cx="4137660" cy="293786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6275" cy="2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E9D7" w14:textId="77777777" w:rsidR="00CD1F4C" w:rsidRDefault="00CD1F4C" w:rsidP="00BB127A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</w:p>
    <w:p w14:paraId="44D4EF10" w14:textId="77777777" w:rsidR="009863D8" w:rsidRDefault="009E0E01" w:rsidP="009E0E01">
      <w:pPr>
        <w:pStyle w:val="a3"/>
        <w:spacing w:line="360" w:lineRule="auto"/>
        <w:ind w:left="360"/>
        <w:rPr>
          <w:rFonts w:asciiTheme="minorEastAsia" w:hAnsiTheme="minorEastAsia"/>
        </w:rPr>
      </w:pPr>
      <w:r w:rsidRPr="009E0E01">
        <w:rPr>
          <w:rFonts w:asciiTheme="minorEastAsia" w:hAnsiTheme="minorEastAsia" w:hint="eastAsia"/>
        </w:rPr>
        <w:lastRenderedPageBreak/>
        <w:t>进入</w:t>
      </w:r>
      <w:r w:rsidRPr="009E0E01">
        <w:rPr>
          <w:rFonts w:asciiTheme="minorEastAsia" w:hAnsiTheme="minorEastAsia"/>
        </w:rPr>
        <w:t xml:space="preserve"> Simulation（模拟）模式。Event List Filters（事件列表过滤器）设置为只显示 ICMP 事件。</w:t>
      </w:r>
    </w:p>
    <w:p w14:paraId="454A4FB8" w14:textId="77777777" w:rsidR="009863D8" w:rsidRDefault="009863D8" w:rsidP="009E0E01">
      <w:pPr>
        <w:pStyle w:val="a3"/>
        <w:spacing w:line="360" w:lineRule="auto"/>
        <w:ind w:left="36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B79B31B" wp14:editId="16D8E1C9">
            <wp:extent cx="3756986" cy="269009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657" w14:textId="77777777" w:rsidR="008E2DBF" w:rsidRDefault="009E0E01" w:rsidP="009863D8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9E0E01">
        <w:rPr>
          <w:rFonts w:asciiTheme="minorEastAsia" w:hAnsiTheme="minorEastAsia"/>
        </w:rPr>
        <w:t>单击 Pod PC。从 Desktop（桌面）打开 Command Prompt（命令提示符）。 输入命令 ping eagle-server.example.com 并按 Enter 键。</w:t>
      </w:r>
    </w:p>
    <w:p w14:paraId="614B629F" w14:textId="00225656" w:rsidR="008E2DBF" w:rsidRDefault="00784E04" w:rsidP="009863D8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4056D35F" wp14:editId="5DF7AAD8">
            <wp:extent cx="3779848" cy="32768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806C" w14:textId="6FEDB827" w:rsidR="009E0E01" w:rsidRPr="009E0E01" w:rsidRDefault="009E0E01" w:rsidP="009863D8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9E0E01">
        <w:rPr>
          <w:rFonts w:asciiTheme="minorEastAsia" w:hAnsiTheme="minorEastAsia"/>
        </w:rPr>
        <w:t>最小化 Pod PC 配置窗口。单击 Auto Capture/Play（自动捕获/播放）按钮以运行模拟和捕获事件。收到 "No More Events"（没有更多事件）消息时单击 OK（确定）。</w:t>
      </w:r>
    </w:p>
    <w:p w14:paraId="20CBDB72" w14:textId="7FE12E26" w:rsidR="00B7083E" w:rsidRDefault="00784E04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2EA1C53" wp14:editId="5A4D6009">
            <wp:extent cx="4107536" cy="967824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55F2" w14:textId="09E83D36" w:rsidR="00784E04" w:rsidRDefault="00391B7B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391B7B">
        <w:rPr>
          <w:rFonts w:asciiTheme="minorEastAsia" w:hAnsiTheme="minorEastAsia" w:hint="eastAsia"/>
        </w:rPr>
        <w:t>在</w:t>
      </w:r>
      <w:r w:rsidRPr="00391B7B">
        <w:rPr>
          <w:rFonts w:asciiTheme="minorEastAsia" w:hAnsiTheme="minorEastAsia"/>
        </w:rPr>
        <w:t xml:space="preserve"> Event List（事件列表）中找到第一个数据包，即第一条回应请求，然后单击 Info（信息）列中的彩色正方形。单击事件列表中数据包的 Info（信息）正方形时，将会打开 PDU Information（PDU 信息）窗口。单击 Outbound PDU Details（出站 PDU 详细数据）选项卡以查看 ICMP 报文的内容。请注意，Packet Tracer 只显示 TYPE（类型）和 CODE（代码）字段。</w:t>
      </w:r>
    </w:p>
    <w:p w14:paraId="2D80FD3C" w14:textId="1E6FCEF4" w:rsidR="00391B7B" w:rsidRDefault="00391B7B" w:rsidP="00BB127A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AB60B01" wp14:editId="74D0F622">
            <wp:extent cx="4069433" cy="5395428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E2DD" w14:textId="77777777" w:rsidR="002D0BB4" w:rsidRPr="002D0BB4" w:rsidRDefault="002D0BB4" w:rsidP="002D0BB4">
      <w:pPr>
        <w:pStyle w:val="a3"/>
        <w:spacing w:line="360" w:lineRule="auto"/>
        <w:ind w:left="360"/>
        <w:rPr>
          <w:rFonts w:asciiTheme="minorEastAsia" w:hAnsiTheme="minorEastAsia"/>
        </w:rPr>
      </w:pPr>
      <w:r w:rsidRPr="002D0BB4">
        <w:rPr>
          <w:rFonts w:asciiTheme="minorEastAsia" w:hAnsiTheme="minorEastAsia" w:hint="eastAsia"/>
        </w:rPr>
        <w:t>要模拟</w:t>
      </w:r>
      <w:r w:rsidRPr="002D0BB4">
        <w:rPr>
          <w:rFonts w:asciiTheme="minorEastAsia" w:hAnsiTheme="minorEastAsia"/>
        </w:rPr>
        <w:t xml:space="preserve"> Wireshark 的运行，请在其中 At Device（在设备）显示为 Pod PC 的下一个事件中，单击其彩色正方形。这是第一条应答。单击 Inbound PDU Details（入站 PDU 详细数据）选项卡以查看 ICMP 报文的内容。</w:t>
      </w:r>
    </w:p>
    <w:p w14:paraId="42633265" w14:textId="1B805700" w:rsidR="00391B7B" w:rsidRDefault="002D0BB4" w:rsidP="002D0BB4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2D0BB4">
        <w:rPr>
          <w:rFonts w:asciiTheme="minorEastAsia" w:hAnsiTheme="minorEastAsia" w:hint="eastAsia"/>
        </w:rPr>
        <w:t>查看</w:t>
      </w:r>
      <w:r w:rsidRPr="002D0BB4">
        <w:rPr>
          <w:rFonts w:asciiTheme="minorEastAsia" w:hAnsiTheme="minorEastAsia"/>
        </w:rPr>
        <w:t xml:space="preserve"> At Device（在设备）为 Pod PC 的其余事件。完成时单击 Reset Simulation（重置模拟）按钮。</w:t>
      </w:r>
    </w:p>
    <w:p w14:paraId="25966C00" w14:textId="262DAF39" w:rsidR="002D0BB4" w:rsidRDefault="00F64FE8" w:rsidP="002D0BB4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754665B" wp14:editId="4BE77684">
            <wp:extent cx="4069433" cy="5258256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E291" w14:textId="62150F35" w:rsidR="00944C12" w:rsidRDefault="00944C12" w:rsidP="002D0BB4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944C12">
        <w:rPr>
          <w:rFonts w:asciiTheme="minorEastAsia" w:hAnsiTheme="minorEastAsia" w:hint="eastAsia"/>
        </w:rPr>
        <w:t>步骤</w:t>
      </w:r>
      <w:r w:rsidRPr="00944C12">
        <w:rPr>
          <w:rFonts w:asciiTheme="minorEastAsia" w:hAnsiTheme="minorEastAsia"/>
        </w:rPr>
        <w:t xml:space="preserve"> 2.捕获并评估到达 192.168.253.1 的 ICMP 回应报文。 使用 IP 地址 192.168.253.1 重复步骤 1。观看动画，注意哪些设备参与交换。</w:t>
      </w:r>
    </w:p>
    <w:p w14:paraId="5CF558EA" w14:textId="35E841F6" w:rsidR="00944C12" w:rsidRDefault="00103CEE" w:rsidP="002D0BB4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DB18461" wp14:editId="0E304087">
            <wp:extent cx="4282811" cy="838273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37F6" w14:textId="16CB67CA" w:rsidR="00103CEE" w:rsidRDefault="00103CEE" w:rsidP="002D0BB4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6BD59EE" wp14:editId="592FFFF7">
            <wp:extent cx="3917019" cy="1455546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5B65" w14:textId="291E37BB" w:rsidR="00103CEE" w:rsidRDefault="00103CEE" w:rsidP="002D0BB4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只有PC0和R0参与了交换。</w:t>
      </w:r>
    </w:p>
    <w:p w14:paraId="074CBFA7" w14:textId="7244E0F6" w:rsidR="0011259D" w:rsidRDefault="0011259D" w:rsidP="002D0BB4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577740A4" wp14:editId="42124569">
            <wp:extent cx="2720340" cy="3606743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7" cy="36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280A" w14:textId="44564511" w:rsidR="00C406A6" w:rsidRDefault="0011259D" w:rsidP="002D0BB4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3AEEA83" wp14:editId="3EEEE830">
            <wp:extent cx="2819400" cy="373808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8399" cy="37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87C" w14:textId="79363B04" w:rsidR="00085E45" w:rsidRPr="00085E45" w:rsidRDefault="00085E45" w:rsidP="00085E45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085E45">
        <w:rPr>
          <w:rFonts w:asciiTheme="minorEastAsia" w:hAnsiTheme="minorEastAsia" w:hint="eastAsia"/>
        </w:rPr>
        <w:t>步骤</w:t>
      </w:r>
      <w:r w:rsidRPr="00085E45">
        <w:rPr>
          <w:rFonts w:asciiTheme="minorEastAsia" w:hAnsiTheme="minorEastAsia"/>
        </w:rPr>
        <w:t>1中，目的IP与主机不在同一网段，需要通过网关找到下一跳地址，而在该步骤中，如果地址设置为192.168.253.1，直接在命令行输入ping指令，很明显会出现错误，因为中间路由器的接口FastEhernet0/0、0/1的IP地址还没变化，与当前主机设置的IP地址不匹配，因此会出现上述现象</w:t>
      </w:r>
      <w:r>
        <w:rPr>
          <w:rFonts w:asciiTheme="minorEastAsia" w:hAnsiTheme="minorEastAsia" w:hint="eastAsia"/>
        </w:rPr>
        <w:t>。</w:t>
      </w:r>
    </w:p>
    <w:p w14:paraId="6DB9937B" w14:textId="523E33AA" w:rsidR="00640893" w:rsidRDefault="00085E45" w:rsidP="00085E4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085E45">
        <w:rPr>
          <w:rFonts w:asciiTheme="minorEastAsia" w:hAnsiTheme="minorEastAsia" w:hint="eastAsia"/>
        </w:rPr>
        <w:lastRenderedPageBreak/>
        <w:t>因为访问无法到达，因此参与的设备没有服务器，只有</w:t>
      </w:r>
      <w:r w:rsidRPr="00085E45">
        <w:rPr>
          <w:rFonts w:asciiTheme="minorEastAsia" w:hAnsiTheme="minorEastAsia"/>
        </w:rPr>
        <w:t>PC和路由器。</w:t>
      </w:r>
    </w:p>
    <w:p w14:paraId="3750EEC1" w14:textId="77777777" w:rsidR="00640893" w:rsidRDefault="00640893" w:rsidP="00085E45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</w:p>
    <w:p w14:paraId="6EB038DB" w14:textId="5C53B3C3" w:rsidR="00640893" w:rsidRDefault="00640893" w:rsidP="00640893">
      <w:pPr>
        <w:pStyle w:val="a3"/>
        <w:spacing w:line="360" w:lineRule="auto"/>
        <w:ind w:left="360"/>
        <w:rPr>
          <w:rFonts w:asciiTheme="minorEastAsia" w:hAnsiTheme="minorEastAsia"/>
        </w:rPr>
      </w:pPr>
      <w:r w:rsidRPr="00640893">
        <w:rPr>
          <w:rFonts w:asciiTheme="minorEastAsia" w:hAnsiTheme="minorEastAsia" w:hint="eastAsia"/>
        </w:rPr>
        <w:t>步骤</w:t>
      </w:r>
      <w:r w:rsidRPr="00640893">
        <w:rPr>
          <w:rFonts w:asciiTheme="minorEastAsia" w:hAnsiTheme="minorEastAsia"/>
        </w:rPr>
        <w:t xml:space="preserve"> 3. 捕获并评估超过 TTL 值的 ICMP 回应报文。 Packet Tracer 不支持 ping -i 选项。在模拟模式中，可以使用 Add Complex PDU（添加复杂 PDU）按钮（开口的信封）设置 TTL。</w:t>
      </w:r>
      <w:r w:rsidRPr="00640893">
        <w:rPr>
          <w:rFonts w:asciiTheme="minorEastAsia" w:hAnsiTheme="minorEastAsia" w:hint="eastAsia"/>
        </w:rPr>
        <w:t>单击</w:t>
      </w:r>
      <w:r w:rsidRPr="00640893">
        <w:rPr>
          <w:rFonts w:asciiTheme="minorEastAsia" w:hAnsiTheme="minorEastAsia"/>
        </w:rPr>
        <w:t xml:space="preserve"> Add Complex PDU（添加复杂 PDU）按钮，然后单击 Pod PC（源）。将会打开 Create Complex PDU（创建复杂 PDU）对话框。</w:t>
      </w:r>
    </w:p>
    <w:p w14:paraId="12241D0E" w14:textId="2C0490E9" w:rsidR="00C65695" w:rsidRDefault="00C65695" w:rsidP="00640893">
      <w:pPr>
        <w:pStyle w:val="a3"/>
        <w:spacing w:line="360" w:lineRule="auto"/>
        <w:ind w:left="36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4E7703B" wp14:editId="1DC979DB">
            <wp:extent cx="906859" cy="670618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0220" w14:textId="13FF2A8B" w:rsidR="00C65695" w:rsidRPr="00640893" w:rsidRDefault="00C65695" w:rsidP="00640893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3F0FE4DF" wp14:editId="35D319CA">
            <wp:extent cx="3152818" cy="413766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5362" cy="41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FAF8" w14:textId="61AB98F8" w:rsidR="00640893" w:rsidRPr="00640893" w:rsidRDefault="00640893" w:rsidP="00A31B15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 w:rsidRPr="00640893">
        <w:rPr>
          <w:rFonts w:asciiTheme="minorEastAsia" w:hAnsiTheme="minorEastAsia" w:hint="eastAsia"/>
        </w:rPr>
        <w:t>在</w:t>
      </w:r>
      <w:r w:rsidRPr="00640893">
        <w:rPr>
          <w:rFonts w:asciiTheme="minorEastAsia" w:hAnsiTheme="minorEastAsia"/>
        </w:rPr>
        <w:t xml:space="preserve"> Destination IP Address:（目的 IP 地址：）字段中输入192.168.254.254。将 TTL: 字段中的值改为 1。在 Sequence Number（序列号）字段中输入 1。在 Simulation Settings（模拟设置）下选择 Periodic（定期）选项。在Interval（时间间隔）字段中输入 2。</w:t>
      </w:r>
    </w:p>
    <w:p w14:paraId="6527C78B" w14:textId="5A1D310A" w:rsidR="00640893" w:rsidRDefault="00640893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640893">
        <w:rPr>
          <w:rFonts w:asciiTheme="minorEastAsia" w:hAnsiTheme="minorEastAsia" w:hint="eastAsia"/>
        </w:rPr>
        <w:t>单击</w:t>
      </w:r>
      <w:r w:rsidRPr="00640893">
        <w:rPr>
          <w:rFonts w:asciiTheme="minorEastAsia" w:hAnsiTheme="minorEastAsia"/>
        </w:rPr>
        <w:t xml:space="preserve"> Create PDU（创建 PDU）按钮。此操作等同于从 Pod PC 上的命令提示符窗口发出命令 ping -t -i 1 192.168.254.254。</w:t>
      </w:r>
    </w:p>
    <w:p w14:paraId="2CEF408C" w14:textId="04441B24" w:rsidR="00A31B15" w:rsidRDefault="007A448C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499011F" wp14:editId="00A9919E">
            <wp:extent cx="3299460" cy="4330107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1200" cy="434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CDA0" w14:textId="77777777" w:rsidR="00C64976" w:rsidRDefault="00C64976" w:rsidP="00C64976">
      <w:pPr>
        <w:pStyle w:val="a3"/>
        <w:spacing w:line="360" w:lineRule="auto"/>
        <w:ind w:left="360"/>
        <w:rPr>
          <w:rFonts w:asciiTheme="minorEastAsia" w:hAnsiTheme="minorEastAsia"/>
        </w:rPr>
      </w:pPr>
      <w:r w:rsidRPr="00C64976">
        <w:rPr>
          <w:rFonts w:asciiTheme="minorEastAsia" w:hAnsiTheme="minorEastAsia" w:hint="eastAsia"/>
        </w:rPr>
        <w:t>重复单击</w:t>
      </w:r>
      <w:r w:rsidRPr="00C64976">
        <w:rPr>
          <w:rFonts w:asciiTheme="minorEastAsia" w:hAnsiTheme="minorEastAsia"/>
        </w:rPr>
        <w:t xml:space="preserve"> Capture/Forward（捕获/转发）按钮，以在 Pod PC 与路由器之间生成多次交换。在 Event List（事件列表）中找到第一个数据包，即第一个回应请求。</w:t>
      </w:r>
    </w:p>
    <w:p w14:paraId="231840B9" w14:textId="23B54DB4" w:rsidR="00C64976" w:rsidRDefault="00C64976" w:rsidP="00C64976">
      <w:pPr>
        <w:pStyle w:val="a3"/>
        <w:spacing w:line="360" w:lineRule="auto"/>
        <w:ind w:left="36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D72C57C" wp14:editId="370F10BF">
            <wp:extent cx="4267570" cy="179085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0854" w14:textId="7986F224" w:rsidR="00C64976" w:rsidRDefault="00C64976" w:rsidP="00C64976">
      <w:pPr>
        <w:pStyle w:val="a3"/>
        <w:spacing w:line="360" w:lineRule="auto"/>
        <w:ind w:left="360"/>
        <w:rPr>
          <w:rFonts w:asciiTheme="minorEastAsia" w:hAnsiTheme="minorEastAsia"/>
        </w:rPr>
      </w:pPr>
      <w:r w:rsidRPr="00C64976">
        <w:rPr>
          <w:rFonts w:asciiTheme="minorEastAsia" w:hAnsiTheme="minorEastAsia"/>
        </w:rPr>
        <w:t>然后单击 Info（信息）列中的彩色正方形。单击事件列表中数据包的 Info（信息）正方形时，将会打开 PDU Information（PDU 信息）窗口。单击 Outbound PDU Details（出站 PDU 详细数据）选项卡以查看 ICMP 报文的内容。</w:t>
      </w:r>
    </w:p>
    <w:p w14:paraId="49044AB6" w14:textId="6B2F324F" w:rsidR="00E8103F" w:rsidRDefault="00E8103F" w:rsidP="00C6497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0CA9F8E3" wp14:editId="234D12B1">
            <wp:extent cx="3337560" cy="3445019"/>
            <wp:effectExtent l="0" t="0" r="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915" cy="3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1E80" w14:textId="77777777" w:rsidR="00C64976" w:rsidRPr="00C64976" w:rsidRDefault="00C64976" w:rsidP="00C64976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</w:p>
    <w:p w14:paraId="641A6D89" w14:textId="458D5AB0" w:rsidR="00C64976" w:rsidRDefault="000A76A1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CD1F4C">
        <w:rPr>
          <w:rFonts w:asciiTheme="minorEastAsia" w:hAnsiTheme="minorEastAsia" w:hint="eastAsia"/>
          <w:b/>
          <w:bCs/>
          <w:sz w:val="28"/>
          <w:szCs w:val="32"/>
        </w:rPr>
        <w:t>任务3：检查ARP交换</w:t>
      </w:r>
      <w:r>
        <w:rPr>
          <w:rFonts w:asciiTheme="minorEastAsia" w:hAnsiTheme="minorEastAsia" w:hint="eastAsia"/>
        </w:rPr>
        <w:t>：</w:t>
      </w:r>
    </w:p>
    <w:p w14:paraId="5ADCF152" w14:textId="7695C356" w:rsidR="000A76A1" w:rsidRDefault="00E03D8F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E03D8F">
        <w:rPr>
          <w:rFonts w:asciiTheme="minorEastAsia" w:hAnsiTheme="minorEastAsia" w:hint="eastAsia"/>
        </w:rPr>
        <w:t>在</w:t>
      </w:r>
      <w:r w:rsidRPr="00E03D8F">
        <w:rPr>
          <w:rFonts w:asciiTheme="minorEastAsia" w:hAnsiTheme="minorEastAsia"/>
        </w:rPr>
        <w:t xml:space="preserve"> PC 1A 上使用 Packet Tracer 命令 arp -d。 然后 Ping 地址 </w:t>
      </w:r>
      <w:r>
        <w:rPr>
          <w:rFonts w:asciiTheme="minorEastAsia" w:hAnsiTheme="minorEastAsia" w:hint="eastAsia"/>
        </w:rPr>
        <w:t>192.168.254.254</w:t>
      </w:r>
      <w:r w:rsidRPr="00E03D8F">
        <w:rPr>
          <w:rFonts w:asciiTheme="minorEastAsia" w:hAnsiTheme="minorEastAsia"/>
        </w:rPr>
        <w:t>。</w:t>
      </w:r>
    </w:p>
    <w:p w14:paraId="7414EFA2" w14:textId="715F9260" w:rsidR="00E03D8F" w:rsidRDefault="00E03D8F" w:rsidP="00A31B15">
      <w:pPr>
        <w:pStyle w:val="a3"/>
        <w:spacing w:line="360" w:lineRule="auto"/>
        <w:ind w:left="360" w:firstLineChars="0" w:firstLine="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7A7F52B3" wp14:editId="0194978A">
            <wp:extent cx="4465707" cy="93734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0B6" w14:textId="6412ED87" w:rsidR="006B0A52" w:rsidRDefault="00AD5F13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packet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tracer中设置捕获A</w:t>
      </w:r>
      <w:r>
        <w:rPr>
          <w:rFonts w:asciiTheme="minorEastAsia" w:hAnsiTheme="minorEastAsia"/>
        </w:rPr>
        <w:t>RP</w:t>
      </w:r>
      <w:r>
        <w:rPr>
          <w:rFonts w:asciiTheme="minorEastAsia" w:hAnsiTheme="minorEastAsia" w:hint="eastAsia"/>
        </w:rPr>
        <w:t>包：</w:t>
      </w:r>
    </w:p>
    <w:p w14:paraId="452F366C" w14:textId="3F0429A4" w:rsidR="00AD5F13" w:rsidRDefault="00AD5F13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A9F4B6" wp14:editId="2C1DDFF6">
            <wp:extent cx="3772227" cy="2461473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5F02" w14:textId="0956928E" w:rsidR="00AD5F13" w:rsidRDefault="00AD5F13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</w:p>
    <w:p w14:paraId="59410E20" w14:textId="530C8D60" w:rsidR="009622A7" w:rsidRDefault="009622A7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605AD1B" wp14:editId="5195101F">
            <wp:extent cx="3215640" cy="758108"/>
            <wp:effectExtent l="0" t="0" r="381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4641" cy="7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89F2" w14:textId="29D0E632" w:rsidR="009622A7" w:rsidRDefault="00B761AA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查看A</w:t>
      </w:r>
      <w:r>
        <w:rPr>
          <w:rFonts w:asciiTheme="minorEastAsia" w:hAnsiTheme="minorEastAsia"/>
        </w:rPr>
        <w:t>RP</w:t>
      </w:r>
      <w:r>
        <w:rPr>
          <w:rFonts w:asciiTheme="minorEastAsia" w:hAnsiTheme="minorEastAsia" w:hint="eastAsia"/>
        </w:rPr>
        <w:t>包：</w:t>
      </w:r>
    </w:p>
    <w:p w14:paraId="4E1BDFEF" w14:textId="16F53A53" w:rsidR="00B761AA" w:rsidRDefault="009D6ED2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1AF03C8" wp14:editId="473AA510">
            <wp:extent cx="3048000" cy="352746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5060" cy="35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4B0E" w14:textId="5E98619B" w:rsidR="00DB7C55" w:rsidRDefault="00DB7C55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1351212" wp14:editId="215A0835">
            <wp:extent cx="3208020" cy="4037059"/>
            <wp:effectExtent l="0" t="0" r="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1288" cy="40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89AF" w14:textId="5A9A8E48" w:rsidR="005A589F" w:rsidRDefault="00340C48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3F6195">
        <w:rPr>
          <w:rFonts w:asciiTheme="minorEastAsia" w:hAnsiTheme="minorEastAsia" w:hint="eastAsia"/>
          <w:b/>
          <w:bCs/>
          <w:sz w:val="28"/>
          <w:szCs w:val="32"/>
        </w:rPr>
        <w:lastRenderedPageBreak/>
        <w:t>实验思考</w:t>
      </w:r>
      <w:r>
        <w:rPr>
          <w:rFonts w:asciiTheme="minorEastAsia" w:hAnsiTheme="minorEastAsia" w:hint="eastAsia"/>
        </w:rPr>
        <w:t>：</w:t>
      </w:r>
    </w:p>
    <w:p w14:paraId="765155F1" w14:textId="6137EE0F" w:rsidR="00340C48" w:rsidRDefault="00340C48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 w:rsidRPr="00340C48">
        <w:rPr>
          <w:rFonts w:asciiTheme="minorEastAsia" w:hAnsiTheme="minorEastAsia"/>
        </w:rPr>
        <w:t>ARP报文具体格式：</w:t>
      </w:r>
    </w:p>
    <w:p w14:paraId="39B499EE" w14:textId="190B8E87" w:rsidR="00340C48" w:rsidRDefault="00340C48" w:rsidP="00A31B15">
      <w:pPr>
        <w:pStyle w:val="a3"/>
        <w:spacing w:line="360" w:lineRule="auto"/>
        <w:ind w:left="36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2D6F71C" wp14:editId="2FBDA263">
            <wp:extent cx="5768340" cy="2678604"/>
            <wp:effectExtent l="0" t="0" r="381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3822" cy="26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D44E" w14:textId="21294F82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各部分解释如下：</w:t>
      </w:r>
    </w:p>
    <w:p w14:paraId="59BB8EA0" w14:textId="2409A5C5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硬件类型：指明了发送方想知道的硬件接口类型，以太网的值为</w:t>
      </w:r>
      <w:r w:rsidRPr="00340C48">
        <w:rPr>
          <w:rFonts w:asciiTheme="minorEastAsia" w:hAnsiTheme="minorEastAsia"/>
        </w:rPr>
        <w:t>1；</w:t>
      </w:r>
    </w:p>
    <w:p w14:paraId="511ECACF" w14:textId="0F0DEB54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协议类型：指明了发送方提供的高层协议类型，</w:t>
      </w:r>
      <w:r w:rsidRPr="00340C48">
        <w:rPr>
          <w:rFonts w:asciiTheme="minorEastAsia" w:hAnsiTheme="minorEastAsia"/>
        </w:rPr>
        <w:t>IP为0800（16进制）；</w:t>
      </w:r>
    </w:p>
    <w:p w14:paraId="2207900B" w14:textId="2967C2DD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硬件地址长度和协议长度：指明了硬件地址和高层协议地址的长度，这样</w:t>
      </w:r>
      <w:r w:rsidRPr="00340C48">
        <w:rPr>
          <w:rFonts w:asciiTheme="minorEastAsia" w:hAnsiTheme="minorEastAsia"/>
        </w:rPr>
        <w:t>ARP报文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340C48">
        <w:rPr>
          <w:rFonts w:asciiTheme="minorEastAsia" w:hAnsiTheme="minorEastAsia"/>
        </w:rPr>
        <w:t>就可以在任意硬件和任意协议的网络中使用；</w:t>
      </w:r>
    </w:p>
    <w:p w14:paraId="52B0A03E" w14:textId="2332C1C1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操作类型：用来表示这个报文的类型，</w:t>
      </w:r>
      <w:r w:rsidRPr="00340C48">
        <w:rPr>
          <w:rFonts w:asciiTheme="minorEastAsia" w:hAnsiTheme="minorEastAsia"/>
        </w:rPr>
        <w:t>ARP请求为1，ARP响应为2，RARP请求为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 w:rsidRPr="00340C48">
        <w:rPr>
          <w:rFonts w:asciiTheme="minorEastAsia" w:hAnsiTheme="minorEastAsia"/>
        </w:rPr>
        <w:t>3，RARP响应为4；</w:t>
      </w:r>
    </w:p>
    <w:p w14:paraId="6F2BAB5E" w14:textId="67EC6DEA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发送方硬件地址（</w:t>
      </w:r>
      <w:r w:rsidRPr="00340C48">
        <w:rPr>
          <w:rFonts w:asciiTheme="minorEastAsia" w:hAnsiTheme="minorEastAsia"/>
        </w:rPr>
        <w:t>0-3字节）：源主机硬件地址的前3个字节；</w:t>
      </w:r>
    </w:p>
    <w:p w14:paraId="127EA94F" w14:textId="134F6543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发送方硬件地址（</w:t>
      </w:r>
      <w:r w:rsidRPr="00340C48">
        <w:rPr>
          <w:rFonts w:asciiTheme="minorEastAsia" w:hAnsiTheme="minorEastAsia"/>
        </w:rPr>
        <w:t>4-5字节）：源主机硬件地址的后3个字节；</w:t>
      </w:r>
    </w:p>
    <w:p w14:paraId="3A773791" w14:textId="73D02604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发送方</w:t>
      </w:r>
      <w:r w:rsidRPr="00340C48">
        <w:rPr>
          <w:rFonts w:asciiTheme="minorEastAsia" w:hAnsiTheme="minorEastAsia"/>
        </w:rPr>
        <w:t>IP地址（0-1字节）：源主机硬件地址的前2个字节；</w:t>
      </w:r>
    </w:p>
    <w:p w14:paraId="0C42539D" w14:textId="7DB715E6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发送方</w:t>
      </w:r>
      <w:r w:rsidRPr="00340C48">
        <w:rPr>
          <w:rFonts w:asciiTheme="minorEastAsia" w:hAnsiTheme="minorEastAsia"/>
        </w:rPr>
        <w:t>IP地址（2-3字节）：源主机硬件地址的后2个字节；</w:t>
      </w:r>
    </w:p>
    <w:p w14:paraId="5B093E3A" w14:textId="25B0764C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目标硬件地址（</w:t>
      </w:r>
      <w:r w:rsidRPr="00340C48">
        <w:rPr>
          <w:rFonts w:asciiTheme="minorEastAsia" w:hAnsiTheme="minorEastAsia"/>
        </w:rPr>
        <w:t>0-1字节）：目的主机硬件地址的前2个字节；</w:t>
      </w:r>
    </w:p>
    <w:p w14:paraId="36EAA543" w14:textId="2D36ADA6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  <w:r w:rsidRPr="00340C48">
        <w:rPr>
          <w:rFonts w:asciiTheme="minorEastAsia" w:hAnsiTheme="minorEastAsia" w:hint="eastAsia"/>
        </w:rPr>
        <w:t>目标硬件地址（</w:t>
      </w:r>
      <w:r w:rsidRPr="00340C48">
        <w:rPr>
          <w:rFonts w:asciiTheme="minorEastAsia" w:hAnsiTheme="minorEastAsia"/>
        </w:rPr>
        <w:t>2-5字节）：目的主机硬件地址的后4个字节；</w:t>
      </w:r>
    </w:p>
    <w:p w14:paraId="62D2C3CB" w14:textId="77777777" w:rsidR="00340C48" w:rsidRPr="00340C48" w:rsidRDefault="00340C48" w:rsidP="00340C48">
      <w:pPr>
        <w:pStyle w:val="a3"/>
        <w:spacing w:line="360" w:lineRule="auto"/>
        <w:ind w:left="360"/>
        <w:rPr>
          <w:rFonts w:asciiTheme="minorEastAsia" w:hAnsiTheme="minorEastAsia"/>
        </w:rPr>
      </w:pPr>
      <w:r w:rsidRPr="00340C48">
        <w:rPr>
          <w:rFonts w:asciiTheme="minorEastAsia" w:hAnsiTheme="minorEastAsia" w:hint="eastAsia"/>
        </w:rPr>
        <w:t>目标</w:t>
      </w:r>
      <w:r w:rsidRPr="00340C48">
        <w:rPr>
          <w:rFonts w:asciiTheme="minorEastAsia" w:hAnsiTheme="minorEastAsia"/>
        </w:rPr>
        <w:t>IP地址（0-3字节）：目的主机的IP地址。</w:t>
      </w:r>
    </w:p>
    <w:p w14:paraId="689C956C" w14:textId="77777777" w:rsidR="00A31B15" w:rsidRPr="00640893" w:rsidRDefault="00A31B15" w:rsidP="00640893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</w:p>
    <w:p w14:paraId="212C3DC6" w14:textId="394AA195" w:rsidR="00BB127A" w:rsidRDefault="00BB127A" w:rsidP="00BB127A">
      <w:pPr>
        <w:pStyle w:val="a3"/>
        <w:spacing w:line="360" w:lineRule="auto"/>
        <w:ind w:left="360"/>
        <w:rPr>
          <w:rFonts w:asciiTheme="minorEastAsia" w:hAnsiTheme="minorEastAsia"/>
        </w:rPr>
      </w:pPr>
    </w:p>
    <w:p w14:paraId="7F25A3FF" w14:textId="77777777" w:rsidR="00BB127A" w:rsidRPr="00BB127A" w:rsidRDefault="00BB127A" w:rsidP="00BB127A">
      <w:pPr>
        <w:pStyle w:val="a3"/>
        <w:spacing w:line="360" w:lineRule="auto"/>
        <w:ind w:left="360"/>
        <w:rPr>
          <w:rFonts w:asciiTheme="minorEastAsia" w:hAnsiTheme="minorEastAsia" w:hint="eastAsia"/>
        </w:rPr>
      </w:pPr>
    </w:p>
    <w:p w14:paraId="4AD4FE65" w14:textId="77777777" w:rsidR="00A95BE4" w:rsidRPr="00561551" w:rsidRDefault="00A95BE4" w:rsidP="00A95BE4">
      <w:pPr>
        <w:pStyle w:val="a3"/>
        <w:ind w:left="360" w:firstLineChars="0" w:firstLine="0"/>
        <w:rPr>
          <w:rFonts w:asciiTheme="minorEastAsia" w:hAnsiTheme="minorEastAsia"/>
        </w:rPr>
      </w:pPr>
    </w:p>
    <w:sectPr w:rsidR="00A95BE4" w:rsidRPr="005615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B2A647" w14:textId="77777777" w:rsidR="007F6CEA" w:rsidRDefault="007F6CEA" w:rsidP="00487B22">
      <w:r>
        <w:separator/>
      </w:r>
    </w:p>
  </w:endnote>
  <w:endnote w:type="continuationSeparator" w:id="0">
    <w:p w14:paraId="41A350CC" w14:textId="77777777" w:rsidR="007F6CEA" w:rsidRDefault="007F6CEA" w:rsidP="00487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09FDDF" w14:textId="77777777" w:rsidR="007F6CEA" w:rsidRDefault="007F6CEA" w:rsidP="00487B22">
      <w:r>
        <w:separator/>
      </w:r>
    </w:p>
  </w:footnote>
  <w:footnote w:type="continuationSeparator" w:id="0">
    <w:p w14:paraId="7BCCD9E4" w14:textId="77777777" w:rsidR="007F6CEA" w:rsidRDefault="007F6CEA" w:rsidP="00487B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A31EA"/>
    <w:multiLevelType w:val="hybridMultilevel"/>
    <w:tmpl w:val="98F8CD4E"/>
    <w:lvl w:ilvl="0" w:tplc="F4CE242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A1020B"/>
    <w:multiLevelType w:val="hybridMultilevel"/>
    <w:tmpl w:val="BBEAA7AA"/>
    <w:lvl w:ilvl="0" w:tplc="45A8B10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B8F3582"/>
    <w:multiLevelType w:val="hybridMultilevel"/>
    <w:tmpl w:val="98F8CA98"/>
    <w:lvl w:ilvl="0" w:tplc="AF5AB7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AA0B5A"/>
    <w:multiLevelType w:val="hybridMultilevel"/>
    <w:tmpl w:val="1EDADF5E"/>
    <w:lvl w:ilvl="0" w:tplc="EB62A9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D01998"/>
    <w:multiLevelType w:val="hybridMultilevel"/>
    <w:tmpl w:val="93B282E6"/>
    <w:lvl w:ilvl="0" w:tplc="E42C18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DC06B3"/>
    <w:multiLevelType w:val="hybridMultilevel"/>
    <w:tmpl w:val="1A56B818"/>
    <w:lvl w:ilvl="0" w:tplc="ECAE668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E4E"/>
    <w:rsid w:val="000011B4"/>
    <w:rsid w:val="00013AED"/>
    <w:rsid w:val="000226B9"/>
    <w:rsid w:val="0004373D"/>
    <w:rsid w:val="00061EE5"/>
    <w:rsid w:val="000706BD"/>
    <w:rsid w:val="00085E45"/>
    <w:rsid w:val="00090A14"/>
    <w:rsid w:val="000A2194"/>
    <w:rsid w:val="000A76A1"/>
    <w:rsid w:val="000B02B9"/>
    <w:rsid w:val="000B7D99"/>
    <w:rsid w:val="000D3FC8"/>
    <w:rsid w:val="000E6AFD"/>
    <w:rsid w:val="00103CEE"/>
    <w:rsid w:val="00105123"/>
    <w:rsid w:val="0011259D"/>
    <w:rsid w:val="00117956"/>
    <w:rsid w:val="0013069B"/>
    <w:rsid w:val="00143D59"/>
    <w:rsid w:val="001970EB"/>
    <w:rsid w:val="001A0183"/>
    <w:rsid w:val="001B3549"/>
    <w:rsid w:val="001B71CC"/>
    <w:rsid w:val="001B7E93"/>
    <w:rsid w:val="001C443E"/>
    <w:rsid w:val="001D5980"/>
    <w:rsid w:val="001E1917"/>
    <w:rsid w:val="0021261F"/>
    <w:rsid w:val="00220964"/>
    <w:rsid w:val="00232D3D"/>
    <w:rsid w:val="00237934"/>
    <w:rsid w:val="00243996"/>
    <w:rsid w:val="00256C22"/>
    <w:rsid w:val="002663D0"/>
    <w:rsid w:val="00267E4E"/>
    <w:rsid w:val="002D0BB4"/>
    <w:rsid w:val="002E50C6"/>
    <w:rsid w:val="002F2914"/>
    <w:rsid w:val="003010C9"/>
    <w:rsid w:val="00307DE5"/>
    <w:rsid w:val="00311E14"/>
    <w:rsid w:val="0033786E"/>
    <w:rsid w:val="00340C48"/>
    <w:rsid w:val="00365C0F"/>
    <w:rsid w:val="003819E8"/>
    <w:rsid w:val="00391B7B"/>
    <w:rsid w:val="003A598F"/>
    <w:rsid w:val="003A6EE0"/>
    <w:rsid w:val="003C00E3"/>
    <w:rsid w:val="003D3DEE"/>
    <w:rsid w:val="003F6195"/>
    <w:rsid w:val="003F6B87"/>
    <w:rsid w:val="004019E9"/>
    <w:rsid w:val="0041487B"/>
    <w:rsid w:val="004202B3"/>
    <w:rsid w:val="004266C9"/>
    <w:rsid w:val="004448E8"/>
    <w:rsid w:val="004634CA"/>
    <w:rsid w:val="004674A2"/>
    <w:rsid w:val="00487B22"/>
    <w:rsid w:val="004E7F7A"/>
    <w:rsid w:val="004F466F"/>
    <w:rsid w:val="004F4F6B"/>
    <w:rsid w:val="00510D9F"/>
    <w:rsid w:val="00514080"/>
    <w:rsid w:val="00521B1D"/>
    <w:rsid w:val="005338B7"/>
    <w:rsid w:val="00540AA1"/>
    <w:rsid w:val="0055043E"/>
    <w:rsid w:val="00561551"/>
    <w:rsid w:val="005618C7"/>
    <w:rsid w:val="0056796D"/>
    <w:rsid w:val="005A589F"/>
    <w:rsid w:val="005B777F"/>
    <w:rsid w:val="005C0E9B"/>
    <w:rsid w:val="005D38CA"/>
    <w:rsid w:val="005D5D7A"/>
    <w:rsid w:val="00640893"/>
    <w:rsid w:val="00670383"/>
    <w:rsid w:val="006B0A52"/>
    <w:rsid w:val="006F1A85"/>
    <w:rsid w:val="00701360"/>
    <w:rsid w:val="007137FE"/>
    <w:rsid w:val="00731C9F"/>
    <w:rsid w:val="00740C2F"/>
    <w:rsid w:val="00746282"/>
    <w:rsid w:val="0076225D"/>
    <w:rsid w:val="00765E09"/>
    <w:rsid w:val="00784E04"/>
    <w:rsid w:val="007851E1"/>
    <w:rsid w:val="007A448C"/>
    <w:rsid w:val="007A7943"/>
    <w:rsid w:val="007C2F17"/>
    <w:rsid w:val="007F000A"/>
    <w:rsid w:val="007F6CEA"/>
    <w:rsid w:val="00805D41"/>
    <w:rsid w:val="0089738D"/>
    <w:rsid w:val="008E2DBF"/>
    <w:rsid w:val="00915554"/>
    <w:rsid w:val="009164C0"/>
    <w:rsid w:val="009335C0"/>
    <w:rsid w:val="00944C12"/>
    <w:rsid w:val="009622A7"/>
    <w:rsid w:val="009863D8"/>
    <w:rsid w:val="00996620"/>
    <w:rsid w:val="009A7115"/>
    <w:rsid w:val="009C7F3A"/>
    <w:rsid w:val="009D5B0D"/>
    <w:rsid w:val="009D6ED2"/>
    <w:rsid w:val="009E0E01"/>
    <w:rsid w:val="009E0FDC"/>
    <w:rsid w:val="00A20694"/>
    <w:rsid w:val="00A31B15"/>
    <w:rsid w:val="00A415AB"/>
    <w:rsid w:val="00A829AF"/>
    <w:rsid w:val="00A95BE4"/>
    <w:rsid w:val="00A9760A"/>
    <w:rsid w:val="00AA5DF8"/>
    <w:rsid w:val="00AA651C"/>
    <w:rsid w:val="00AB325B"/>
    <w:rsid w:val="00AC255B"/>
    <w:rsid w:val="00AC3272"/>
    <w:rsid w:val="00AC3A1B"/>
    <w:rsid w:val="00AD1088"/>
    <w:rsid w:val="00AD5F13"/>
    <w:rsid w:val="00AE4068"/>
    <w:rsid w:val="00AF1D3B"/>
    <w:rsid w:val="00AF354D"/>
    <w:rsid w:val="00B21860"/>
    <w:rsid w:val="00B2341C"/>
    <w:rsid w:val="00B7083E"/>
    <w:rsid w:val="00B761AA"/>
    <w:rsid w:val="00B77679"/>
    <w:rsid w:val="00BA1D42"/>
    <w:rsid w:val="00BB127A"/>
    <w:rsid w:val="00BB32C6"/>
    <w:rsid w:val="00BB6686"/>
    <w:rsid w:val="00BC754C"/>
    <w:rsid w:val="00C01A49"/>
    <w:rsid w:val="00C0787B"/>
    <w:rsid w:val="00C11381"/>
    <w:rsid w:val="00C406A6"/>
    <w:rsid w:val="00C53362"/>
    <w:rsid w:val="00C55340"/>
    <w:rsid w:val="00C64976"/>
    <w:rsid w:val="00C65695"/>
    <w:rsid w:val="00C752BD"/>
    <w:rsid w:val="00C85DCA"/>
    <w:rsid w:val="00C95EA8"/>
    <w:rsid w:val="00CA68A1"/>
    <w:rsid w:val="00CB7247"/>
    <w:rsid w:val="00CC226D"/>
    <w:rsid w:val="00CC6ACC"/>
    <w:rsid w:val="00CD1F4C"/>
    <w:rsid w:val="00CD2CFF"/>
    <w:rsid w:val="00CD6B70"/>
    <w:rsid w:val="00D06670"/>
    <w:rsid w:val="00D276ED"/>
    <w:rsid w:val="00D355FB"/>
    <w:rsid w:val="00D5574B"/>
    <w:rsid w:val="00D67C3D"/>
    <w:rsid w:val="00DA6BF0"/>
    <w:rsid w:val="00DB7C55"/>
    <w:rsid w:val="00DC7CDB"/>
    <w:rsid w:val="00DF11C0"/>
    <w:rsid w:val="00E02179"/>
    <w:rsid w:val="00E03D8F"/>
    <w:rsid w:val="00E04D8D"/>
    <w:rsid w:val="00E62B64"/>
    <w:rsid w:val="00E8103F"/>
    <w:rsid w:val="00E81F82"/>
    <w:rsid w:val="00E91F67"/>
    <w:rsid w:val="00E9697E"/>
    <w:rsid w:val="00EA67B0"/>
    <w:rsid w:val="00EF294D"/>
    <w:rsid w:val="00F029D9"/>
    <w:rsid w:val="00F125ED"/>
    <w:rsid w:val="00F13126"/>
    <w:rsid w:val="00F13801"/>
    <w:rsid w:val="00F36BC4"/>
    <w:rsid w:val="00F5002C"/>
    <w:rsid w:val="00F63341"/>
    <w:rsid w:val="00F64FE8"/>
    <w:rsid w:val="00F6684C"/>
    <w:rsid w:val="00F745FA"/>
    <w:rsid w:val="00F8539A"/>
    <w:rsid w:val="00FA1628"/>
    <w:rsid w:val="00FA3D71"/>
    <w:rsid w:val="00FB4269"/>
    <w:rsid w:val="00FC2182"/>
    <w:rsid w:val="00FD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2F2B64"/>
  <w15:chartTrackingRefBased/>
  <w15:docId w15:val="{4C3FA843-5E7C-4D62-8140-E5D504D4C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65C0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65C0F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365C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65C0F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B325B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148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87B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87B2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87B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87B22"/>
    <w:rPr>
      <w:sz w:val="18"/>
      <w:szCs w:val="18"/>
    </w:rPr>
  </w:style>
  <w:style w:type="character" w:customStyle="1" w:styleId="headtit-color1">
    <w:name w:val="headtit-color1"/>
    <w:rsid w:val="00FA1628"/>
    <w:rPr>
      <w:rFonts w:ascii="" w:hAnsi="" w:hint="default"/>
      <w:color w:val="660000"/>
      <w:sz w:val="24"/>
      <w:szCs w:val="24"/>
    </w:rPr>
  </w:style>
  <w:style w:type="character" w:styleId="a9">
    <w:name w:val="Strong"/>
    <w:uiPriority w:val="22"/>
    <w:qFormat/>
    <w:rsid w:val="00FA16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26</Pages>
  <Words>1321</Words>
  <Characters>7536</Characters>
  <Application>Microsoft Office Word</Application>
  <DocSecurity>0</DocSecurity>
  <Lines>62</Lines>
  <Paragraphs>17</Paragraphs>
  <ScaleCrop>false</ScaleCrop>
  <Company/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 r</dc:creator>
  <cp:keywords/>
  <dc:description/>
  <cp:lastModifiedBy>Joke r</cp:lastModifiedBy>
  <cp:revision>96</cp:revision>
  <dcterms:created xsi:type="dcterms:W3CDTF">2020-05-17T09:16:00Z</dcterms:created>
  <dcterms:modified xsi:type="dcterms:W3CDTF">2020-05-17T14:19:00Z</dcterms:modified>
</cp:coreProperties>
</file>