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532619871"/>
        <w:docPartObj>
          <w:docPartGallery w:val="Cover Pages"/>
          <w:docPartUnique/>
        </w:docPartObj>
      </w:sdtPr>
      <w:sdtEndPr/>
      <w:sdtContent>
        <w:p w14:paraId="15320065" w14:textId="2B55A675" w:rsidR="009B6926" w:rsidRDefault="009B6926"/>
        <w:p w14:paraId="6102C728" w14:textId="2EED5EB9" w:rsidR="009B6926" w:rsidRDefault="009B6926">
          <w:r>
            <w:rPr>
              <w:noProof/>
            </w:rPr>
            <mc:AlternateContent>
              <mc:Choice Requires="wps">
                <w:drawing>
                  <wp:anchor distT="0" distB="0" distL="114300" distR="114300" simplePos="0" relativeHeight="251662336" behindDoc="0" locked="0" layoutInCell="1" allowOverlap="1" wp14:anchorId="31B14354" wp14:editId="63579EBF">
                    <wp:simplePos x="0" y="0"/>
                    <wp:positionH relativeFrom="margin">
                      <wp:align>center</wp:align>
                    </wp:positionH>
                    <wp:positionV relativeFrom="margin">
                      <wp:align>bottom</wp:align>
                    </wp:positionV>
                    <wp:extent cx="6614160" cy="146050"/>
                    <wp:effectExtent l="0" t="0" r="0" b="6350"/>
                    <wp:wrapSquare wrapText="bothSides"/>
                    <wp:docPr id="128" name="Text Box 128"/>
                    <wp:cNvGraphicFramePr/>
                    <a:graphic xmlns:a="http://schemas.openxmlformats.org/drawingml/2006/main">
                      <a:graphicData uri="http://schemas.microsoft.com/office/word/2010/wordprocessingShape">
                        <wps:wsp>
                          <wps:cNvSpPr txBox="1"/>
                          <wps:spPr>
                            <a:xfrm>
                              <a:off x="0" y="0"/>
                              <a:ext cx="6614160" cy="1460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157D799" w14:textId="13FD8B9B" w:rsidR="009B6926" w:rsidRDefault="00E51665">
                                <w:pPr>
                                  <w:pStyle w:val="NoSpacing"/>
                                  <w:rPr>
                                    <w:color w:val="7F7F7F" w:themeColor="text1" w:themeTint="80"/>
                                    <w:sz w:val="18"/>
                                    <w:szCs w:val="18"/>
                                  </w:rPr>
                                </w:pPr>
                                <w:sdt>
                                  <w:sdtPr>
                                    <w:rPr>
                                      <w:caps/>
                                      <w:color w:val="7F7F7F" w:themeColor="text1" w:themeTint="80"/>
                                      <w:sz w:val="18"/>
                                      <w:szCs w:val="18"/>
                                    </w:rPr>
                                    <w:alias w:val="Company"/>
                                    <w:tag w:val=""/>
                                    <w:id w:val="-1880927279"/>
                                    <w:dataBinding w:prefixMappings="xmlns:ns0='http://schemas.openxmlformats.org/officeDocument/2006/extended-properties' " w:xpath="/ns0:Properties[1]/ns0:Company[1]" w:storeItemID="{6668398D-A668-4E3E-A5EB-62B293D839F1}"/>
                                    <w:text/>
                                  </w:sdtPr>
                                  <w:sdtEndPr/>
                                  <w:sdtContent>
                                    <w:r w:rsidR="009B6926">
                                      <w:rPr>
                                        <w:caps/>
                                        <w:color w:val="7F7F7F" w:themeColor="text1" w:themeTint="80"/>
                                        <w:sz w:val="18"/>
                                        <w:szCs w:val="18"/>
                                      </w:rPr>
                                      <w:t>Atos</w:t>
                                    </w:r>
                                  </w:sdtContent>
                                </w:sdt>
                              </w:p>
                            </w:txbxContent>
                          </wps:txbx>
                          <wps:bodyPr rot="0" spcFirstLastPara="0" vertOverflow="overflow" horzOverflow="overflow" vert="horz" wrap="square" lIns="914400" tIns="0" rIns="1097280" bIns="0" numCol="1" spcCol="0" rtlCol="0" fromWordArt="0" anchor="b" anchorCtr="0" forceAA="0" compatLnSpc="1">
                            <a:prstTxWarp prst="textNoShape">
                              <a:avLst/>
                            </a:prstTxWarp>
                            <a:spAutoFit/>
                          </wps:bodyPr>
                        </wps:wsp>
                      </a:graphicData>
                    </a:graphic>
                    <wp14:sizeRelH relativeFrom="margin">
                      <wp14:pctWidth>115400</wp14:pctWidth>
                    </wp14:sizeRelH>
                    <wp14:sizeRelV relativeFrom="margin">
                      <wp14:pctHeight>0</wp14:pctHeight>
                    </wp14:sizeRelV>
                  </wp:anchor>
                </w:drawing>
              </mc:Choice>
              <mc:Fallback>
                <w:pict>
                  <v:shapetype w14:anchorId="31B14354" id="_x0000_t202" coordsize="21600,21600" o:spt="202" path="m,l,21600r21600,l21600,xe">
                    <v:stroke joinstyle="miter"/>
                    <v:path gradientshapeok="t" o:connecttype="rect"/>
                  </v:shapetype>
                  <v:shape id="Text Box 128" o:spid="_x0000_s1026" type="#_x0000_t202" style="position:absolute;margin-left:0;margin-top:0;width:520.8pt;height:11.5pt;z-index:251662336;visibility:visible;mso-wrap-style:square;mso-width-percent:1154;mso-height-percent:0;mso-wrap-distance-left:9pt;mso-wrap-distance-top:0;mso-wrap-distance-right:9pt;mso-wrap-distance-bottom:0;mso-position-horizontal:center;mso-position-horizontal-relative:margin;mso-position-vertical:bottom;mso-position-vertical-relative:margin;mso-width-percent:1154;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NLl6fwIAAGEFAAAOAAAAZHJzL2Uyb0RvYy54bWysVN9v0zAQfkfif7D8zpKUUraq6VQ2DSFN&#10;28SG9uw69hrh2MZ2m5S/ns9O0o3CyxAvyfnu8/l+fHeL865RZCecr40uaXGSUyI0N1Wtn0r67eHq&#10;3SklPjBdMWW0KOleeHq+fPtm0dq5mJiNUZVwBE60n7e2pJsQ7DzLPN+IhvkTY4WGURrXsICje8oq&#10;x1p4b1Q2yfNZ1hpXWWe48B7ay95Il8m/lIKHWym9CESVFLGF9HXpu47fbLlg8yfH7KbmQxjsH6Jo&#10;WK3x6MHVJQuMbF39h6um5s54I8MJN01mpKy5SDkgmyI/yuZ+w6xIuaA43h7K5P+fW36zu3OkrtC7&#10;CVqlWYMmPYgukE+mI1GHCrXWzwG8t4CGDgagR72HMibeSdfEP1IisKPW+0N9ozsO5WxWTIsZTBy2&#10;YjrLP6QGZM+3rfPhszANiUJJHfqXysp21z4gEkBHSHxMm6taqdRDpUmLF97D5W8W3FA6akRiw+Am&#10;ZtRHnqSwVyJilP4qJKqREoiKxENxoRzZMTCIcS50SLknv0BHlEQQr7k44J+jes3lPo/xZaPD4XJT&#10;a+NS9kdhV9/HkGWPRyFf5B3F0K27odNrU+3RaGf6YfGWX9XoxjXz4Y45TAcaiIkPt/hIZVB1M0iU&#10;bIz7+Td9xIO0sFLSYtpK6n9smROUqC8adD4rptM8zmc6QXBJKPKzj5NTHNejXm+bC4NOFFgrlicx&#10;ooMaRelM84idsIoPwsQ0x7MlXY/iRejHHzuFi9UqgTCLloVrfW95dB0bE2n20D0yZwcuBrD4xowj&#10;yeZHlOyxiTN2tQ0gZuJrrG1f0KHmmONE42HnxEXx8pxQz5tx+QsAAP//AwBQSwMEFAAGAAgAAAAh&#10;ANhtTZzZAAAABQEAAA8AAABkcnMvZG93bnJldi54bWxMj8FOwzAMhu9Ie4fIk7ixZBuaUGk6bZNA&#10;ghsb4uw2pik0Tkmyrbw9GRe4WLL+X58/l+vR9eJEIXaeNcxnCgRx403HrYbXw8PNHYiYkA32nknD&#10;N0VYV5OrEgvjz/xCp31qRYZwLFCDTWkopIyNJYdx5gfinL374DDlNbTSBDxnuOvlQqmVdNhxvmBx&#10;oJ2l5nN/dBoWX/XBLp/ax2b3Qds32T0H6VHr6+m4uQeRaEx/ZbjoZ3WoslPtj2yi6DXkR9LvvGTq&#10;dr4CUWfyUoGsSvnfvvoBAAD//wMAUEsBAi0AFAAGAAgAAAAhALaDOJL+AAAA4QEAABMAAAAAAAAA&#10;AAAAAAAAAAAAAFtDb250ZW50X1R5cGVzXS54bWxQSwECLQAUAAYACAAAACEAOP0h/9YAAACUAQAA&#10;CwAAAAAAAAAAAAAAAAAvAQAAX3JlbHMvLnJlbHNQSwECLQAUAAYACAAAACEAsDS5en8CAABhBQAA&#10;DgAAAAAAAAAAAAAAAAAuAgAAZHJzL2Uyb0RvYy54bWxQSwECLQAUAAYACAAAACEA2G1NnNkAAAAF&#10;AQAADwAAAAAAAAAAAAAAAADZBAAAZHJzL2Rvd25yZXYueG1sUEsFBgAAAAAEAAQA8wAAAN8FAAAA&#10;AA==&#10;" filled="f" stroked="f" strokeweight=".5pt">
                    <v:textbox style="mso-fit-shape-to-text:t" inset="1in,0,86.4pt,0">
                      <w:txbxContent>
                        <w:p w14:paraId="1157D799" w14:textId="13FD8B9B" w:rsidR="009B6926" w:rsidRDefault="00E20036">
                          <w:pPr>
                            <w:pStyle w:val="NoSpacing"/>
                            <w:rPr>
                              <w:color w:val="7F7F7F" w:themeColor="text1" w:themeTint="80"/>
                              <w:sz w:val="18"/>
                              <w:szCs w:val="18"/>
                            </w:rPr>
                          </w:pPr>
                          <w:sdt>
                            <w:sdtPr>
                              <w:rPr>
                                <w:caps/>
                                <w:color w:val="7F7F7F" w:themeColor="text1" w:themeTint="80"/>
                                <w:sz w:val="18"/>
                                <w:szCs w:val="18"/>
                              </w:rPr>
                              <w:alias w:val="Company"/>
                              <w:tag w:val=""/>
                              <w:id w:val="-1880927279"/>
                              <w:dataBinding w:prefixMappings="xmlns:ns0='http://schemas.openxmlformats.org/officeDocument/2006/extended-properties' " w:xpath="/ns0:Properties[1]/ns0:Company[1]" w:storeItemID="{6668398D-A668-4E3E-A5EB-62B293D839F1}"/>
                              <w:text/>
                            </w:sdtPr>
                            <w:sdtEndPr/>
                            <w:sdtContent>
                              <w:r w:rsidR="009B6926">
                                <w:rPr>
                                  <w:caps/>
                                  <w:color w:val="7F7F7F" w:themeColor="text1" w:themeTint="80"/>
                                  <w:sz w:val="18"/>
                                  <w:szCs w:val="18"/>
                                </w:rPr>
                                <w:t>Atos</w:t>
                              </w:r>
                            </w:sdtContent>
                          </w:sdt>
                        </w:p>
                      </w:txbxContent>
                    </v:textbox>
                    <w10:wrap type="square" anchorx="margin" anchory="margin"/>
                  </v:shape>
                </w:pict>
              </mc:Fallback>
            </mc:AlternateContent>
          </w:r>
          <w:r>
            <w:rPr>
              <w:noProof/>
            </w:rPr>
            <mc:AlternateContent>
              <mc:Choice Requires="wpg">
                <w:drawing>
                  <wp:anchor distT="0" distB="0" distL="114300" distR="114300" simplePos="0" relativeHeight="251659264" behindDoc="1" locked="0" layoutInCell="1" allowOverlap="1" wp14:anchorId="27CDD7E9" wp14:editId="60BF4B0F">
                    <wp:simplePos x="0" y="0"/>
                    <wp:positionH relativeFrom="margin">
                      <wp:align>center</wp:align>
                    </wp:positionH>
                    <mc:AlternateContent>
                      <mc:Choice Requires="wp14">
                        <wp:positionV relativeFrom="page">
                          <wp14:pctPosVOffset>4500</wp14:pctPosVOffset>
                        </wp:positionV>
                      </mc:Choice>
                      <mc:Fallback>
                        <wp:positionV relativeFrom="page">
                          <wp:posOffset>480695</wp:posOffset>
                        </wp:positionV>
                      </mc:Fallback>
                    </mc:AlternateContent>
                    <wp:extent cx="6858000" cy="7068185"/>
                    <wp:effectExtent l="0" t="0" r="0" b="0"/>
                    <wp:wrapNone/>
                    <wp:docPr id="125" name="Group 125"/>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6858000" cy="7068312"/>
                              <a:chOff x="0" y="0"/>
                              <a:chExt cx="5561330" cy="5404485"/>
                            </a:xfrm>
                          </wpg:grpSpPr>
                          <wps:wsp>
                            <wps:cNvPr id="126" name="Freeform 10"/>
                            <wps:cNvSpPr>
                              <a:spLocks/>
                            </wps:cNvSpPr>
                            <wps:spPr bwMode="auto">
                              <a:xfrm>
                                <a:off x="0" y="0"/>
                                <a:ext cx="5557520" cy="5404485"/>
                              </a:xfrm>
                              <a:custGeom>
                                <a:avLst/>
                                <a:gdLst>
                                  <a:gd name="T0" fmla="*/ 0 w 720"/>
                                  <a:gd name="T1" fmla="*/ 0 h 700"/>
                                  <a:gd name="T2" fmla="*/ 0 w 720"/>
                                  <a:gd name="T3" fmla="*/ 644 h 700"/>
                                  <a:gd name="T4" fmla="*/ 113 w 720"/>
                                  <a:gd name="T5" fmla="*/ 665 h 700"/>
                                  <a:gd name="T6" fmla="*/ 720 w 720"/>
                                  <a:gd name="T7" fmla="*/ 644 h 700"/>
                                  <a:gd name="T8" fmla="*/ 720 w 720"/>
                                  <a:gd name="T9" fmla="*/ 617 h 700"/>
                                  <a:gd name="T10" fmla="*/ 720 w 720"/>
                                  <a:gd name="T11" fmla="*/ 0 h 700"/>
                                  <a:gd name="T12" fmla="*/ 0 w 720"/>
                                  <a:gd name="T13" fmla="*/ 0 h 700"/>
                                </a:gdLst>
                                <a:ahLst/>
                                <a:cxnLst>
                                  <a:cxn ang="0">
                                    <a:pos x="T0" y="T1"/>
                                  </a:cxn>
                                  <a:cxn ang="0">
                                    <a:pos x="T2" y="T3"/>
                                  </a:cxn>
                                  <a:cxn ang="0">
                                    <a:pos x="T4" y="T5"/>
                                  </a:cxn>
                                  <a:cxn ang="0">
                                    <a:pos x="T6" y="T7"/>
                                  </a:cxn>
                                  <a:cxn ang="0">
                                    <a:pos x="T8" y="T9"/>
                                  </a:cxn>
                                  <a:cxn ang="0">
                                    <a:pos x="T10" y="T11"/>
                                  </a:cxn>
                                  <a:cxn ang="0">
                                    <a:pos x="T12" y="T13"/>
                                  </a:cxn>
                                </a:cxnLst>
                                <a:rect l="0" t="0" r="r" b="b"/>
                                <a:pathLst>
                                  <a:path w="720" h="700">
                                    <a:moveTo>
                                      <a:pt x="0" y="0"/>
                                    </a:moveTo>
                                    <a:cubicBezTo>
                                      <a:pt x="0" y="644"/>
                                      <a:pt x="0" y="644"/>
                                      <a:pt x="0" y="644"/>
                                    </a:cubicBezTo>
                                    <a:cubicBezTo>
                                      <a:pt x="23" y="650"/>
                                      <a:pt x="62" y="658"/>
                                      <a:pt x="113" y="665"/>
                                    </a:cubicBezTo>
                                    <a:cubicBezTo>
                                      <a:pt x="250" y="685"/>
                                      <a:pt x="476" y="700"/>
                                      <a:pt x="720" y="644"/>
                                    </a:cubicBezTo>
                                    <a:cubicBezTo>
                                      <a:pt x="720" y="617"/>
                                      <a:pt x="720" y="617"/>
                                      <a:pt x="720" y="617"/>
                                    </a:cubicBezTo>
                                    <a:cubicBezTo>
                                      <a:pt x="720" y="0"/>
                                      <a:pt x="720" y="0"/>
                                      <a:pt x="720" y="0"/>
                                    </a:cubicBezTo>
                                    <a:cubicBezTo>
                                      <a:pt x="0" y="0"/>
                                      <a:pt x="0" y="0"/>
                                      <a:pt x="0" y="0"/>
                                    </a:cubicBezTo>
                                  </a:path>
                                </a:pathLst>
                              </a:custGeom>
                              <a:ln>
                                <a:noFill/>
                              </a:ln>
                            </wps:spPr>
                            <wps:style>
                              <a:lnRef idx="0">
                                <a:scrgbClr r="0" g="0" b="0"/>
                              </a:lnRef>
                              <a:fillRef idx="1003">
                                <a:schemeClr val="dk2"/>
                              </a:fillRef>
                              <a:effectRef idx="0">
                                <a:scrgbClr r="0" g="0" b="0"/>
                              </a:effectRef>
                              <a:fontRef idx="major"/>
                            </wps:style>
                            <wps:txbx>
                              <w:txbxContent>
                                <w:p w14:paraId="7C91C77D" w14:textId="01D1624B" w:rsidR="009B6926" w:rsidRDefault="009B6926">
                                  <w:pPr>
                                    <w:rPr>
                                      <w:color w:val="FFFFFF" w:themeColor="background1"/>
                                      <w:sz w:val="72"/>
                                      <w:szCs w:val="72"/>
                                    </w:rPr>
                                  </w:pPr>
                                  <w:r>
                                    <w:rPr>
                                      <w:color w:val="FFFFFF" w:themeColor="background1"/>
                                      <w:sz w:val="72"/>
                                      <w:szCs w:val="72"/>
                                    </w:rPr>
                                    <w:t>Business Requirements</w:t>
                                  </w:r>
                                </w:p>
                              </w:txbxContent>
                            </wps:txbx>
                            <wps:bodyPr rot="0" vert="horz" wrap="square" lIns="914400" tIns="1097280" rIns="1097280" bIns="1097280" anchor="b" anchorCtr="0" upright="1">
                              <a:noAutofit/>
                            </wps:bodyPr>
                          </wps:wsp>
                          <wps:wsp>
                            <wps:cNvPr id="127" name="Freeform 11"/>
                            <wps:cNvSpPr>
                              <a:spLocks/>
                            </wps:cNvSpPr>
                            <wps:spPr bwMode="auto">
                              <a:xfrm>
                                <a:off x="876300" y="4769783"/>
                                <a:ext cx="4685030" cy="509905"/>
                              </a:xfrm>
                              <a:custGeom>
                                <a:avLst/>
                                <a:gdLst>
                                  <a:gd name="T0" fmla="*/ 607 w 607"/>
                                  <a:gd name="T1" fmla="*/ 0 h 66"/>
                                  <a:gd name="T2" fmla="*/ 176 w 607"/>
                                  <a:gd name="T3" fmla="*/ 57 h 66"/>
                                  <a:gd name="T4" fmla="*/ 0 w 607"/>
                                  <a:gd name="T5" fmla="*/ 48 h 66"/>
                                  <a:gd name="T6" fmla="*/ 251 w 607"/>
                                  <a:gd name="T7" fmla="*/ 66 h 66"/>
                                  <a:gd name="T8" fmla="*/ 607 w 607"/>
                                  <a:gd name="T9" fmla="*/ 27 h 66"/>
                                  <a:gd name="T10" fmla="*/ 607 w 607"/>
                                  <a:gd name="T11" fmla="*/ 0 h 66"/>
                                </a:gdLst>
                                <a:ahLst/>
                                <a:cxnLst>
                                  <a:cxn ang="0">
                                    <a:pos x="T0" y="T1"/>
                                  </a:cxn>
                                  <a:cxn ang="0">
                                    <a:pos x="T2" y="T3"/>
                                  </a:cxn>
                                  <a:cxn ang="0">
                                    <a:pos x="T4" y="T5"/>
                                  </a:cxn>
                                  <a:cxn ang="0">
                                    <a:pos x="T6" y="T7"/>
                                  </a:cxn>
                                  <a:cxn ang="0">
                                    <a:pos x="T8" y="T9"/>
                                  </a:cxn>
                                  <a:cxn ang="0">
                                    <a:pos x="T10" y="T11"/>
                                  </a:cxn>
                                </a:cxnLst>
                                <a:rect l="0" t="0" r="r" b="b"/>
                                <a:pathLst>
                                  <a:path w="607" h="66">
                                    <a:moveTo>
                                      <a:pt x="607" y="0"/>
                                    </a:moveTo>
                                    <a:cubicBezTo>
                                      <a:pt x="450" y="44"/>
                                      <a:pt x="300" y="57"/>
                                      <a:pt x="176" y="57"/>
                                    </a:cubicBezTo>
                                    <a:cubicBezTo>
                                      <a:pt x="109" y="57"/>
                                      <a:pt x="49" y="53"/>
                                      <a:pt x="0" y="48"/>
                                    </a:cubicBezTo>
                                    <a:cubicBezTo>
                                      <a:pt x="66" y="58"/>
                                      <a:pt x="152" y="66"/>
                                      <a:pt x="251" y="66"/>
                                    </a:cubicBezTo>
                                    <a:cubicBezTo>
                                      <a:pt x="358" y="66"/>
                                      <a:pt x="480" y="56"/>
                                      <a:pt x="607" y="27"/>
                                    </a:cubicBezTo>
                                    <a:cubicBezTo>
                                      <a:pt x="607" y="0"/>
                                      <a:pt x="607" y="0"/>
                                      <a:pt x="607" y="0"/>
                                    </a:cubicBezTo>
                                  </a:path>
                                </a:pathLst>
                              </a:custGeom>
                              <a:solidFill>
                                <a:schemeClr val="bg1">
                                  <a:alpha val="30000"/>
                                </a:scheme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b" anchorCtr="0" upright="1">
                              <a:noAutofit/>
                            </wps:bodyPr>
                          </wps:wsp>
                        </wpg:wgp>
                      </a:graphicData>
                    </a:graphic>
                    <wp14:sizeRelH relativeFrom="margin">
                      <wp14:pctWidth>115400</wp14:pctWidth>
                    </wp14:sizeRelH>
                    <wp14:sizeRelV relativeFrom="page">
                      <wp14:pctHeight>67000</wp14:pctHeight>
                    </wp14:sizeRelV>
                  </wp:anchor>
                </w:drawing>
              </mc:Choice>
              <mc:Fallback>
                <w:pict>
                  <v:group w14:anchorId="27CDD7E9" id="Group 125" o:spid="_x0000_s1027" style="position:absolute;margin-left:0;margin-top:0;width:540pt;height:556.55pt;z-index:-251657216;mso-width-percent:1154;mso-height-percent:670;mso-top-percent:45;mso-position-horizontal:center;mso-position-horizontal-relative:margin;mso-position-vertical-relative:page;mso-width-percent:1154;mso-height-percent:670;mso-top-percent:45;mso-width-relative:margin" coordsize="55613,540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NY6wagUAAKoTAAAOAAAAZHJzL2Uyb0RvYy54bWzsWNtu20YQfS/Qf1jwsUAjUuJFEmwHqVMb&#10;BdI2aNwPWFG8NRSXXVKWnK/PmVmSImXKUt2gT30RuMvZs3OfI1693W9y8RjpKlPFteW8sS0RFaFa&#10;Z0Vybf35cPfj3BJVLYu1zFURXVtPUWW9vfn+u6tduYymKlX5OtICIEW13JXXVlrX5XIyqcI02sjq&#10;jSqjAi9jpTeyxlInk7WWO6Bv8snUtv3JTul1qVUYVRV235uX1g3jx3EU1r/HcRXVIr+2oFvNv5p/&#10;V/Q7ubmSy0TLMs3CRg35Ci02MitwaQf1XtZSbHX2DGqThVpVKq7fhGozUXGchRHbAGsc+8iae622&#10;JduSLHdJ2bkJrj3y06thw98eP2qRrRG7qWeJQm4QJL5X0AbcsyuTJaTudfmp/KiNjXj8oMLPlSjU&#10;bSqLJHpXlXA1QOjE5PgIrZPD+X2sN4QD68WeQ/HUhSLa1yLEpj/35raNiIV4F9j+fOZMTbDCFBF9&#10;di5Mf25Oep7vzGbNSc+1XXfOdkzk0lzM6nXq7EokXnXwbfXvfPsplWXEIavIa51v/da3dzqKKJ2F&#10;w8lH10OudW1l/Gqc2HtDYhXcL1a7X9UaIZLbWnHCXeJMz/MCb/qCS+Qy3Fb1faQ4LvLxQ1Wbwljj&#10;iUO+blLjASjxJkeN/DARttiJALiNbCviDERSESCORyLTgcgoyqwn4ruuGMVxe0KOMxvXB3ndqez7&#10;3jgSAtQJwaZxpKAndFIndLzzSIuekO8E4zohRS6Aci7wN4rngHTCOKfvcfugEQonafNApm1qhPui&#10;yQ08CfQAKmFKlVJVVJ2UKCjdB9MRkGD7gt6eEIZ6JDzj9nFOGEEn4baqX0ZGXEk4uAgZoSPhxUXC&#10;FB2Shv+pXs9pTSFg8YGR5ljjSY0eejyotCUwqFZ0BXwrawpA+yh26I1U1yn1SOP+jXqMHhRL1Edd&#10;Encd3obbVRb+FH15LovEbm7rAby0STYM0IarkmGmyC6Y73tNLzC7vnGK7837V6KSjbDfxfg8PoD5&#10;AtPt4Su+1g1MAnQ9yGyz10gdY+tFFnRnHE6m9obLtv/RDQMXtfinNy/CNt4ZgLy8dYSKJWUfJ3qX&#10;hixzGBw5l3ih7rI8NyVBO5i3ZngRl8BT/ZRHlJ958UcUg3owBaCNKtTJ6jbXwvAz7iiU/Kw0ruID&#10;JBgDvzvr2PaMGw9zxojOP0qwvfVnJgw414jTyYgpYXfWlMy5e7tDfLcq6u78Rv6lNFd/zzJ6rPer&#10;vWFV9JZ2Vmr9hPmtlaGgoMx4SJX+Yokd6Oe1Vf29lTqyRP5LAQ6ycFyX6E/NK8deBNM5lnq4XA2X&#10;sgiBSN0CDZkeb2vjym2psyRlfkY2FOod6EOc0ZDn6BjlmgXYkFH5P6BFGKiGch5oEXdT8ti3pEXz&#10;wJ+RO1Hy6AiLYM5NGPnQkEYXfNPuSKO9WNht52n51asIkm8HIBL4Nd0t6VjU8cj2/WMJNMaORTiB&#10;Pw7Tn9gekYjnOH2GRIN/RJk+P3Lnoyh9djT1nHGcATvyR3H63Oikc/rcaDpu1YAZnQR6xoyMe9AS&#10;/ic0I4xtnNBQj++43msYCmUcMRQ4n5rPgYI0FIBeoy7bLn94P0Yj3GbMDzlKW9veYDKjbBjZ7JId&#10;Z1kEGm3vSDvi3WazaRpG76abMHG5CBv2k51HVMdrGFDTAAw2Soxlu3w9r/kMuMx/BkAuDQ26dLDL&#10;EcHutGPFZx3THhkQiPObR47B8iyJqFSerYlBULIczfRV4nAOybxMpRnzCL35ewnsTppZygDoImry&#10;mhndjmjXY6JmBjRPbxB3Hs/Nm284nPkLBj4IsZnNxyv64tRf8zA/fGK7+QoAAP//AwBQSwMEFAAG&#10;AAgAAAAhAEjB3GvaAAAABwEAAA8AAABkcnMvZG93bnJldi54bWxMj8FOwzAQRO9I/IO1SNyoHZBK&#10;FeJUKIgTB0ToBzjxkriN12nstOHv2XKBy2pHs5p9U2wXP4gTTtEF0pCtFAikNlhHnYbd5+vdBkRM&#10;hqwZAqGGb4ywLa+vCpPbcKYPPNWpExxCMTca+pTGXMrY9uhNXIURib2vMHmTWE6dtJM5c7gf5L1S&#10;a+mNI/7QmxGrHttDPXsNYziGZn+MlX9rX9bvjtzjXFda394sz08gEi7p7xgu+IwOJTM1YSYbxaCB&#10;i6TfefHURrFueMuyhwxkWcj//OUPAAAA//8DAFBLAQItABQABgAIAAAAIQC2gziS/gAAAOEBAAAT&#10;AAAAAAAAAAAAAAAAAAAAAABbQ29udGVudF9UeXBlc10ueG1sUEsBAi0AFAAGAAgAAAAhADj9If/W&#10;AAAAlAEAAAsAAAAAAAAAAAAAAAAALwEAAF9yZWxzLy5yZWxzUEsBAi0AFAAGAAgAAAAhABA1jrBq&#10;BQAAqhMAAA4AAAAAAAAAAAAAAAAALgIAAGRycy9lMm9Eb2MueG1sUEsBAi0AFAAGAAgAAAAhAEjB&#10;3GvaAAAABwEAAA8AAAAAAAAAAAAAAAAAxAcAAGRycy9kb3ducmV2LnhtbFBLBQYAAAAABAAEAPMA&#10;AADLCAAAAAA=&#10;">
                    <o:lock v:ext="edit" aspectratio="t"/>
                    <v:shape id="Freeform 10" o:spid="_x0000_s1028" style="position:absolute;width:55575;height:54044;visibility:visible;mso-wrap-style:square;v-text-anchor:bottom" coordsize="720,7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rTUwgAAANwAAAAPAAAAZHJzL2Rvd25yZXYueG1sRE9LasMw&#10;EN0Xcgcxhe4ayS41xYkSSiDBi0Cp3QMM1sR2Yo2MpcRuTx8VCt3N431nvZ1tL240+s6xhmSpQBDX&#10;znTcaPiq9s9vIHxANtg7Jg3f5GG7WTysMTdu4k+6laERMYR9jhraEIZcSl+3ZNEv3UAcuZMbLYYI&#10;x0aaEacYbnuZKpVJix3HhhYH2rVUX8qr1WCS88urU41y5eGn+Kiy49VIr/XT4/y+AhFoDv/iP3dh&#10;4vw0g99n4gVycwcAAP//AwBQSwECLQAUAAYACAAAACEA2+H2y+4AAACFAQAAEwAAAAAAAAAAAAAA&#10;AAAAAAAAW0NvbnRlbnRfVHlwZXNdLnhtbFBLAQItABQABgAIAAAAIQBa9CxbvwAAABUBAAALAAAA&#10;AAAAAAAAAAAAAB8BAABfcmVscy8ucmVsc1BLAQItABQABgAIAAAAIQAFyrTUwgAAANwAAAAPAAAA&#10;AAAAAAAAAAAAAAcCAABkcnMvZG93bnJldi54bWxQSwUGAAAAAAMAAwC3AAAA9gIAAAAA&#10;" adj="-11796480,,5400" path="m,c,644,,644,,644v23,6,62,14,113,21c250,685,476,700,720,644v,-27,,-27,,-27c720,,720,,720,,,,,,,e" fillcolor="#4d5f78 [2994]" stroked="f">
                      <v:fill color2="#2a3442 [2018]" rotate="t" colors="0 #5d6d85;.5 #485972;1 #334258" focus="100%" type="gradient">
                        <o:fill v:ext="view" type="gradientUnscaled"/>
                      </v:fill>
                      <v:stroke joinstyle="miter"/>
                      <v:formulas/>
                      <v:path arrowok="t" o:connecttype="custom" o:connectlocs="0,0;0,4972126;872222,5134261;5557520,4972126;5557520,4763667;5557520,0;0,0" o:connectangles="0,0,0,0,0,0,0" textboxrect="0,0,720,700"/>
                      <v:textbox inset="1in,86.4pt,86.4pt,86.4pt">
                        <w:txbxContent>
                          <w:p w14:paraId="7C91C77D" w14:textId="01D1624B" w:rsidR="009B6926" w:rsidRDefault="009B6926">
                            <w:pPr>
                              <w:rPr>
                                <w:color w:val="FFFFFF" w:themeColor="background1"/>
                                <w:sz w:val="72"/>
                                <w:szCs w:val="72"/>
                              </w:rPr>
                            </w:pPr>
                            <w:r>
                              <w:rPr>
                                <w:color w:val="FFFFFF" w:themeColor="background1"/>
                                <w:sz w:val="72"/>
                                <w:szCs w:val="72"/>
                              </w:rPr>
                              <w:t>Business Requirements</w:t>
                            </w:r>
                          </w:p>
                        </w:txbxContent>
                      </v:textbox>
                    </v:shape>
                    <v:shape id="Freeform 11" o:spid="_x0000_s1029" style="position:absolute;left:8763;top:47697;width:46850;height:5099;visibility:visible;mso-wrap-style:square;v-text-anchor:bottom" coordsize="60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7/zdwgAAANwAAAAPAAAAZHJzL2Rvd25yZXYueG1sRE9Ni8Iw&#10;EL0v+B/CCN7WtB5c6RpFBGEPi2itC70NzdgWm0lpYq3/fiMI3ubxPme5HkwjeupcbVlBPI1AEBdW&#10;11wqyE67zwUI55E1NpZJwYMcrFejjyUm2t75SH3qSxFC2CWooPK+TaR0RUUG3dS2xIG72M6gD7Ar&#10;pe7wHsJNI2dRNJcGaw4NFba0rai4pjejYLPI/26/1J7z/pDv98f0nMVZrNRkPGy+QXga/Fv8cv/o&#10;MH/2Bc9nwgVy9Q8AAP//AwBQSwECLQAUAAYACAAAACEA2+H2y+4AAACFAQAAEwAAAAAAAAAAAAAA&#10;AAAAAAAAW0NvbnRlbnRfVHlwZXNdLnhtbFBLAQItABQABgAIAAAAIQBa9CxbvwAAABUBAAALAAAA&#10;AAAAAAAAAAAAAB8BAABfcmVscy8ucmVsc1BLAQItABQABgAIAAAAIQDi7/zdwgAAANwAAAAPAAAA&#10;AAAAAAAAAAAAAAcCAABkcnMvZG93bnJldi54bWxQSwUGAAAAAAMAAwC3AAAA9gIAAAAA&#10;" path="m607,c450,44,300,57,176,57,109,57,49,53,,48,66,58,152,66,251,66,358,66,480,56,607,27,607,,607,,607,e" fillcolor="white [3212]" stroked="f">
                      <v:fill opacity="19789f"/>
                      <v:path arrowok="t" o:connecttype="custom" o:connectlocs="4685030,0;1358427,440373;0,370840;1937302,509905;4685030,208598;4685030,0" o:connectangles="0,0,0,0,0,0"/>
                    </v:shape>
                    <w10:wrap anchorx="margin" anchory="page"/>
                  </v:group>
                </w:pict>
              </mc:Fallback>
            </mc:AlternateContent>
          </w:r>
          <w:r>
            <w:rPr>
              <w:noProof/>
            </w:rPr>
            <mc:AlternateContent>
              <mc:Choice Requires="wps">
                <w:drawing>
                  <wp:anchor distT="0" distB="0" distL="114300" distR="114300" simplePos="0" relativeHeight="251661312" behindDoc="0" locked="0" layoutInCell="1" allowOverlap="1" wp14:anchorId="155870E1" wp14:editId="7CEF1404">
                    <wp:simplePos x="0" y="0"/>
                    <wp:positionH relativeFrom="page">
                      <wp:align>center</wp:align>
                    </wp:positionH>
                    <mc:AlternateContent>
                      <mc:Choice Requires="wp14">
                        <wp:positionV relativeFrom="page">
                          <wp14:pctPosVOffset>79000</wp14:pctPosVOffset>
                        </wp:positionV>
                      </mc:Choice>
                      <mc:Fallback>
                        <wp:positionV relativeFrom="page">
                          <wp:posOffset>8446770</wp:posOffset>
                        </wp:positionV>
                      </mc:Fallback>
                    </mc:AlternateContent>
                    <wp:extent cx="5753100" cy="484632"/>
                    <wp:effectExtent l="0" t="0" r="0" b="7620"/>
                    <wp:wrapSquare wrapText="bothSides"/>
                    <wp:docPr id="129" name="Text Box 129"/>
                    <wp:cNvGraphicFramePr/>
                    <a:graphic xmlns:a="http://schemas.openxmlformats.org/drawingml/2006/main">
                      <a:graphicData uri="http://schemas.microsoft.com/office/word/2010/wordprocessingShape">
                        <wps:wsp>
                          <wps:cNvSpPr txBox="1"/>
                          <wps:spPr>
                            <a:xfrm>
                              <a:off x="0" y="0"/>
                              <a:ext cx="5753100" cy="484632"/>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4472C4" w:themeColor="accent1"/>
                                    <w:sz w:val="28"/>
                                    <w:szCs w:val="28"/>
                                  </w:rPr>
                                  <w:alias w:val="Subtitle"/>
                                  <w:tag w:val=""/>
                                  <w:id w:val="-1452929454"/>
                                  <w:dataBinding w:prefixMappings="xmlns:ns0='http://purl.org/dc/elements/1.1/' xmlns:ns1='http://schemas.openxmlformats.org/package/2006/metadata/core-properties' " w:xpath="/ns1:coreProperties[1]/ns0:subject[1]" w:storeItemID="{6C3C8BC8-F283-45AE-878A-BAB7291924A1}"/>
                                  <w:text/>
                                </w:sdtPr>
                                <w:sdtEndPr/>
                                <w:sdtContent>
                                  <w:p w14:paraId="22629412" w14:textId="130188AC" w:rsidR="009B6926" w:rsidRDefault="009B6926">
                                    <w:pPr>
                                      <w:pStyle w:val="NoSpacing"/>
                                      <w:spacing w:before="40" w:after="40"/>
                                      <w:rPr>
                                        <w:caps/>
                                        <w:color w:val="4472C4" w:themeColor="accent1"/>
                                        <w:sz w:val="28"/>
                                        <w:szCs w:val="28"/>
                                      </w:rPr>
                                    </w:pPr>
                                    <w:r>
                                      <w:rPr>
                                        <w:caps/>
                                        <w:color w:val="4472C4" w:themeColor="accent1"/>
                                        <w:sz w:val="28"/>
                                        <w:szCs w:val="28"/>
                                      </w:rPr>
                                      <w:t>Holiday chat agent – Synoptic project</w:t>
                                    </w:r>
                                  </w:p>
                                </w:sdtContent>
                              </w:sdt>
                              <w:sdt>
                                <w:sdtPr>
                                  <w:rPr>
                                    <w:caps/>
                                    <w:color w:val="5B9BD5" w:themeColor="accent5"/>
                                    <w:sz w:val="24"/>
                                    <w:szCs w:val="24"/>
                                  </w:rPr>
                                  <w:alias w:val="Author"/>
                                  <w:tag w:val=""/>
                                  <w:id w:val="-954487662"/>
                                  <w:dataBinding w:prefixMappings="xmlns:ns0='http://purl.org/dc/elements/1.1/' xmlns:ns1='http://schemas.openxmlformats.org/package/2006/metadata/core-properties' " w:xpath="/ns1:coreProperties[1]/ns0:creator[1]" w:storeItemID="{6C3C8BC8-F283-45AE-878A-BAB7291924A1}"/>
                                  <w:text/>
                                </w:sdtPr>
                                <w:sdtEndPr/>
                                <w:sdtContent>
                                  <w:p w14:paraId="3AD73C00" w14:textId="3BBC33C1" w:rsidR="009B6926" w:rsidRDefault="009B6926">
                                    <w:pPr>
                                      <w:pStyle w:val="NoSpacing"/>
                                      <w:spacing w:before="40" w:after="40"/>
                                      <w:rPr>
                                        <w:caps/>
                                        <w:color w:val="5B9BD5" w:themeColor="accent5"/>
                                        <w:sz w:val="24"/>
                                        <w:szCs w:val="24"/>
                                      </w:rPr>
                                    </w:pPr>
                                    <w:r>
                                      <w:rPr>
                                        <w:caps/>
                                        <w:color w:val="5B9BD5" w:themeColor="accent5"/>
                                        <w:sz w:val="24"/>
                                        <w:szCs w:val="24"/>
                                      </w:rPr>
                                      <w:t>Jamie Butler</w:t>
                                    </w:r>
                                  </w:p>
                                </w:sdtContent>
                              </w:sdt>
                            </w:txbxContent>
                          </wps:txbx>
                          <wps:bodyPr rot="0" spcFirstLastPara="0" vertOverflow="overflow" horzOverflow="overflow" vert="horz" wrap="square" lIns="914400" tIns="0" rIns="1097280" bIns="0" numCol="1" spcCol="0" rtlCol="0" fromWordArt="0" anchor="t" anchorCtr="0" forceAA="0" compatLnSpc="1">
                            <a:prstTxWarp prst="textNoShape">
                              <a:avLst/>
                            </a:prstTxWarp>
                            <a:spAutoFit/>
                          </wps:bodyPr>
                        </wps:wsp>
                      </a:graphicData>
                    </a:graphic>
                    <wp14:sizeRelH relativeFrom="margin">
                      <wp14:pctWidth>115400</wp14:pctWidth>
                    </wp14:sizeRelH>
                    <wp14:sizeRelV relativeFrom="margin">
                      <wp14:pctHeight>0</wp14:pctHeight>
                    </wp14:sizeRelV>
                  </wp:anchor>
                </w:drawing>
              </mc:Choice>
              <mc:Fallback>
                <w:pict>
                  <v:shape w14:anchorId="155870E1" id="Text Box 129" o:spid="_x0000_s1030" type="#_x0000_t202" style="position:absolute;margin-left:0;margin-top:0;width:453pt;height:38.15pt;z-index:251661312;visibility:visible;mso-wrap-style:square;mso-width-percent:1154;mso-height-percent:0;mso-top-percent:790;mso-wrap-distance-left:9pt;mso-wrap-distance-top:0;mso-wrap-distance-right:9pt;mso-wrap-distance-bottom:0;mso-position-horizontal:center;mso-position-horizontal-relative:page;mso-position-vertical-relative:page;mso-width-percent:1154;mso-height-percent:0;mso-top-percent:79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T0BnhAIAAGgFAAAOAAAAZHJzL2Uyb0RvYy54bWysVN9P2zAQfp+0/8Hy+0haCpSqKepATJMQ&#10;oMHEs+vYbTTH9my3SffX77OTtIjthWkvyfnu8/l+fHfzq7ZWZCecr4wu6Ogkp0RobspKrwv6/fn2&#10;05QSH5gumTJaFHQvPL1afPwwb+xMjM3GqFI4Aifazxpb0E0IdpZlnm9EzfyJsULDKI2rWcDRrbPS&#10;sQbea5WN8/w8a4wrrTNceA/tTWeki+RfSsHDg5ReBKIKithC+rr0XcVvtpiz2doxu6l4Hwb7hyhq&#10;Vmk8enB1wwIjW1f94aquuDPeyHDCTZ0ZKSsuUg7IZpS/yeZpw6xIuaA43h7K5P+fW36/e3SkKtG7&#10;8SUlmtVo0rNoA/lsWhJ1qFBj/QzAJwtoaGEAetB7KGPirXR1/CMlAjtqvT/UN7rjUJ5dnJ2Ocpg4&#10;bJPp5Px0HN1kx9vW+fBFmJpEoaAO/UtlZbs7HzroAImPaXNbKZV6qDRpCnp+epanCwcLnCsdsSKx&#10;oXcTM+oiT1LYKxExSn8TEtVICURF4qG4Vo7sGBjEOBc6pNyTX6AjSiKI91zs8ceo3nO5y2N42ehw&#10;uFxX2riU/Zuwyx9DyLLDo+av8o5iaFdtokHqSNSsTLlHv53pZsZbfluhKXfMh0fmMCToIwY/POAj&#10;lUHxTS9RsjHu19/0EQ/uwkpJg6ErqP+5ZU5Qor5qsPpyNJlEfoR0guCSMMovL8ZTHFeDXm/ra4OG&#10;jLBdLE9iRAc1iNKZ+gWrYRkfhIlpjmcLGgbxOnRbAKuFi+UygTCSloU7/WR5dB37E9n23L4wZ3tK&#10;BpD53gyTyWZvmNlhE3XschvAz0TbY0H70mOcE/H71RP3xetzQh0X5OI3AAAA//8DAFBLAwQUAAYA&#10;CAAAACEAZbGUhtsAAAAEAQAADwAAAGRycy9kb3ducmV2LnhtbEyPQUvDQBCF74L/YRnBm92omDQx&#10;myKVXjworYLXbXaaxGZnQnbbpv/e0YteBh5veO975WLyvTriGDomA7ezBBRSza6jxsDH++pmDipE&#10;S872TGjgjAEW1eVFaQvHJ1rjcRMbJSEUCmugjXEotA51i96GGQ9I4u149DaKHBvtRnuScN/ruyRJ&#10;tbcdSUNrB1y2WO83By8lX5w9v/LnW/awetmf502+Xu5yY66vpqdHUBGn+PcMP/iCDpUwbflALqje&#10;gAyJv1e8PElFbg1k6T3oqtT/4atvAAAA//8DAFBLAQItABQABgAIAAAAIQC2gziS/gAAAOEBAAAT&#10;AAAAAAAAAAAAAAAAAAAAAABbQ29udGVudF9UeXBlc10ueG1sUEsBAi0AFAAGAAgAAAAhADj9If/W&#10;AAAAlAEAAAsAAAAAAAAAAAAAAAAALwEAAF9yZWxzLy5yZWxzUEsBAi0AFAAGAAgAAAAhAMJPQGeE&#10;AgAAaAUAAA4AAAAAAAAAAAAAAAAALgIAAGRycy9lMm9Eb2MueG1sUEsBAi0AFAAGAAgAAAAhAGWx&#10;lIbbAAAABAEAAA8AAAAAAAAAAAAAAAAA3gQAAGRycy9kb3ducmV2LnhtbFBLBQYAAAAABAAEAPMA&#10;AADmBQAAAAA=&#10;" filled="f" stroked="f" strokeweight=".5pt">
                    <v:textbox style="mso-fit-shape-to-text:t" inset="1in,0,86.4pt,0">
                      <w:txbxContent>
                        <w:sdt>
                          <w:sdtPr>
                            <w:rPr>
                              <w:caps/>
                              <w:color w:val="4472C4" w:themeColor="accent1"/>
                              <w:sz w:val="28"/>
                              <w:szCs w:val="28"/>
                            </w:rPr>
                            <w:alias w:val="Subtitle"/>
                            <w:tag w:val=""/>
                            <w:id w:val="-1452929454"/>
                            <w:dataBinding w:prefixMappings="xmlns:ns0='http://purl.org/dc/elements/1.1/' xmlns:ns1='http://schemas.openxmlformats.org/package/2006/metadata/core-properties' " w:xpath="/ns1:coreProperties[1]/ns0:subject[1]" w:storeItemID="{6C3C8BC8-F283-45AE-878A-BAB7291924A1}"/>
                            <w:text/>
                          </w:sdtPr>
                          <w:sdtEndPr/>
                          <w:sdtContent>
                            <w:p w14:paraId="22629412" w14:textId="130188AC" w:rsidR="009B6926" w:rsidRDefault="009B6926">
                              <w:pPr>
                                <w:pStyle w:val="NoSpacing"/>
                                <w:spacing w:before="40" w:after="40"/>
                                <w:rPr>
                                  <w:caps/>
                                  <w:color w:val="4472C4" w:themeColor="accent1"/>
                                  <w:sz w:val="28"/>
                                  <w:szCs w:val="28"/>
                                </w:rPr>
                              </w:pPr>
                              <w:r>
                                <w:rPr>
                                  <w:caps/>
                                  <w:color w:val="4472C4" w:themeColor="accent1"/>
                                  <w:sz w:val="28"/>
                                  <w:szCs w:val="28"/>
                                </w:rPr>
                                <w:t>Holiday chat agent – Synoptic project</w:t>
                              </w:r>
                            </w:p>
                          </w:sdtContent>
                        </w:sdt>
                        <w:sdt>
                          <w:sdtPr>
                            <w:rPr>
                              <w:caps/>
                              <w:color w:val="5B9BD5" w:themeColor="accent5"/>
                              <w:sz w:val="24"/>
                              <w:szCs w:val="24"/>
                            </w:rPr>
                            <w:alias w:val="Author"/>
                            <w:tag w:val=""/>
                            <w:id w:val="-954487662"/>
                            <w:dataBinding w:prefixMappings="xmlns:ns0='http://purl.org/dc/elements/1.1/' xmlns:ns1='http://schemas.openxmlformats.org/package/2006/metadata/core-properties' " w:xpath="/ns1:coreProperties[1]/ns0:creator[1]" w:storeItemID="{6C3C8BC8-F283-45AE-878A-BAB7291924A1}"/>
                            <w:text/>
                          </w:sdtPr>
                          <w:sdtEndPr/>
                          <w:sdtContent>
                            <w:p w14:paraId="3AD73C00" w14:textId="3BBC33C1" w:rsidR="009B6926" w:rsidRDefault="009B6926">
                              <w:pPr>
                                <w:pStyle w:val="NoSpacing"/>
                                <w:spacing w:before="40" w:after="40"/>
                                <w:rPr>
                                  <w:caps/>
                                  <w:color w:val="5B9BD5" w:themeColor="accent5"/>
                                  <w:sz w:val="24"/>
                                  <w:szCs w:val="24"/>
                                </w:rPr>
                              </w:pPr>
                              <w:r>
                                <w:rPr>
                                  <w:caps/>
                                  <w:color w:val="5B9BD5" w:themeColor="accent5"/>
                                  <w:sz w:val="24"/>
                                  <w:szCs w:val="24"/>
                                </w:rPr>
                                <w:t>Jamie Butler</w:t>
                              </w:r>
                            </w:p>
                          </w:sdtContent>
                        </w:sdt>
                      </w:txbxContent>
                    </v:textbox>
                    <w10:wrap type="square" anchorx="page" anchory="page"/>
                  </v:shape>
                </w:pict>
              </mc:Fallback>
            </mc:AlternateContent>
          </w:r>
          <w:r>
            <w:rPr>
              <w:noProof/>
            </w:rPr>
            <mc:AlternateContent>
              <mc:Choice Requires="wps">
                <w:drawing>
                  <wp:anchor distT="0" distB="0" distL="114300" distR="114300" simplePos="0" relativeHeight="251660288" behindDoc="0" locked="0" layoutInCell="1" allowOverlap="1" wp14:anchorId="7ADFEB10" wp14:editId="7B49D0B3">
                    <wp:simplePos x="0" y="0"/>
                    <wp:positionH relativeFrom="margin">
                      <wp:align>right</wp:align>
                    </wp:positionH>
                    <mc:AlternateContent>
                      <mc:Choice Requires="wp14">
                        <wp:positionV relativeFrom="page">
                          <wp14:pctPosVOffset>2300</wp14:pctPosVOffset>
                        </wp:positionV>
                      </mc:Choice>
                      <mc:Fallback>
                        <wp:positionV relativeFrom="page">
                          <wp:posOffset>245745</wp:posOffset>
                        </wp:positionV>
                      </mc:Fallback>
                    </mc:AlternateContent>
                    <wp:extent cx="594360" cy="987552"/>
                    <wp:effectExtent l="0" t="0" r="0" b="5080"/>
                    <wp:wrapNone/>
                    <wp:docPr id="130" name="Rectangle 13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987552"/>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4"/>
                                    <w:szCs w:val="24"/>
                                  </w:rPr>
                                  <w:alias w:val="Year"/>
                                  <w:tag w:val=""/>
                                  <w:id w:val="1595126926"/>
                                  <w:dataBinding w:prefixMappings="xmlns:ns0='http://schemas.microsoft.com/office/2006/coverPageProps' " w:xpath="/ns0:CoverPageProperties[1]/ns0:PublishDate[1]" w:storeItemID="{55AF091B-3C7A-41E3-B477-F2FDAA23CFDA}"/>
                                  <w:date w:fullDate="2021-01-01T00:00:00Z">
                                    <w:dateFormat w:val="yyyy"/>
                                    <w:lid w:val="en-US"/>
                                    <w:storeMappedDataAs w:val="dateTime"/>
                                    <w:calendar w:val="gregorian"/>
                                  </w:date>
                                </w:sdtPr>
                                <w:sdtEndPr/>
                                <w:sdtContent>
                                  <w:p w14:paraId="31C8C3C6" w14:textId="1C002475" w:rsidR="009B6926" w:rsidRDefault="009B6926">
                                    <w:pPr>
                                      <w:pStyle w:val="NoSpacing"/>
                                      <w:jc w:val="right"/>
                                      <w:rPr>
                                        <w:color w:val="FFFFFF" w:themeColor="background1"/>
                                        <w:sz w:val="24"/>
                                        <w:szCs w:val="24"/>
                                      </w:rPr>
                                    </w:pPr>
                                    <w:r>
                                      <w:rPr>
                                        <w:color w:val="FFFFFF" w:themeColor="background1"/>
                                        <w:sz w:val="24"/>
                                        <w:szCs w:val="24"/>
                                      </w:rPr>
                                      <w:t>2021</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9800</wp14:pctHeight>
                    </wp14:sizeRelV>
                  </wp:anchor>
                </w:drawing>
              </mc:Choice>
              <mc:Fallback>
                <w:pict>
                  <v:rect w14:anchorId="7ADFEB10" id="Rectangle 130" o:spid="_x0000_s1031" style="position:absolute;margin-left:-4.4pt;margin-top:0;width:46.8pt;height:77.75pt;z-index:251660288;visibility:visible;mso-wrap-style:square;mso-width-percent:76;mso-height-percent:98;mso-top-percent:23;mso-wrap-distance-left:9pt;mso-wrap-distance-top:0;mso-wrap-distance-right:9pt;mso-wrap-distance-bottom:0;mso-position-horizontal:right;mso-position-horizontal-relative:margin;mso-position-vertical-relative:page;mso-width-percent:76;mso-height-percent:98;mso-top-percent:2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0DC6mwIAAJAFAAAOAAAAZHJzL2Uyb0RvYy54bWysVMlu2zAQvRfoPxC8N7KdOIsQOTAcpChg&#10;JEaSImeaIi2hFIclaUvu13dIyoqbBD0U1YEQZ3mz8M1c33SNIjthXQ26oOOTESVCcyhrvSno9+e7&#10;L5eUOM90yRRoUdC9cPRm9vnTdWtyMYEKVCksQRDt8tYUtPLe5FnmeCUa5k7ACI1KCbZhHq92k5WW&#10;tYjeqGwyGp1nLdjSWODCOZTeJiWdRXwpBfcPUjrhiSoo5ubjaeO5Dmc2u2b5xjJT1bxPg/1DFg2r&#10;NQYdoG6ZZ2Rr63dQTc0tOJD+hEOTgZQ1F7EGrGY8elPNU8WMiLVgc5wZ2uT+Hyy/360sqUt8u1Ps&#10;j2YNPtIjto3pjRIkCLFFrXE5Wj6ZlQ1FOrME/sMRDYsK7cTcGfRAiGCb/WEcLq5366RtgjtWTbr4&#10;BPvhCUTnCUfh9Ors9BwT4ai6uryYTicRk+UHZ2Od/yqgIeGnoBYDx8az3dL5EJ7lB5MQS+lwarir&#10;lUraIIk5prRign6vRLJ+FBK7gYlMImrkoVgoS3YMGcQ4F9qPk6pipUji6Qi/Ps/BI6aiNAIGZInx&#10;B+weIHD8PXbKsrcPriLSeHAe/S2x5Dx4xMig/eDc1BrsRwAKq+ojJ/tDk1JrQpd8t+4iU06DZZCs&#10;odwjeyyksXKG39X4Kkvm/IpZnCN8SNwN/gEPqaAtKPR/lFRgf30kD/ZIb9RS0uJcFtT93DIrKFHf&#10;NBL/bHoxCYN8fLHHl/XxRW+bBeDDjXELGR5/0dl6dfiVFpoXXCHzEBVVTHOMXdD14Xfh07bAFcTF&#10;fB6NcHQN80v9ZHiADl0OnHvuXpg1PTE9MvoeDhPM8jf8TLbBU8N860HWkbyvXe37j2MfidSvqLBX&#10;ju/R6nWRzn4DAAD//wMAUEsDBBQABgAIAAAAIQBgIiS/2QAAAAQBAAAPAAAAZHJzL2Rvd25yZXYu&#10;eG1sTI9LS8RAEITvgv9haMGbO1E3q8ZMFhEED15cH3iczbSZYKYnZDoP/72tl/VS0FRR9XW5XUKn&#10;JhxSG8nA+SoDhVRH11Jj4PXl4ewaVGJLznaR0MA3JthWx0elLVyc6RmnHTdKSigV1oBn7gutU+0x&#10;2LSKPZJ4n3EIluUcGu0GO0t56PRFlm10sC3Jgrc93nusv3ZjMDCNj/P6Kq1z9uTeP/BtfMpmNOb0&#10;ZLm7BcW48CEMv/iCDpUw7eNILqnOgDzCfyrezeUG1F4yeZ6Drkr9H776AQAA//8DAFBLAQItABQA&#10;BgAIAAAAIQC2gziS/gAAAOEBAAATAAAAAAAAAAAAAAAAAAAAAABbQ29udGVudF9UeXBlc10ueG1s&#10;UEsBAi0AFAAGAAgAAAAhADj9If/WAAAAlAEAAAsAAAAAAAAAAAAAAAAALwEAAF9yZWxzLy5yZWxz&#10;UEsBAi0AFAAGAAgAAAAhACDQMLqbAgAAkAUAAA4AAAAAAAAAAAAAAAAALgIAAGRycy9lMm9Eb2Mu&#10;eG1sUEsBAi0AFAAGAAgAAAAhAGAiJL/ZAAAABAEAAA8AAAAAAAAAAAAAAAAA9QQAAGRycy9kb3du&#10;cmV2LnhtbFBLBQYAAAAABAAEAPMAAAD7BQAAAAA=&#10;" fillcolor="#4472c4 [3204]" stroked="f" strokeweight="1pt">
                    <o:lock v:ext="edit" aspectratio="t"/>
                    <v:textbox inset="3.6pt,,3.6pt">
                      <w:txbxContent>
                        <w:sdt>
                          <w:sdtPr>
                            <w:rPr>
                              <w:color w:val="FFFFFF" w:themeColor="background1"/>
                              <w:sz w:val="24"/>
                              <w:szCs w:val="24"/>
                            </w:rPr>
                            <w:alias w:val="Year"/>
                            <w:tag w:val=""/>
                            <w:id w:val="1595126926"/>
                            <w:dataBinding w:prefixMappings="xmlns:ns0='http://schemas.microsoft.com/office/2006/coverPageProps' " w:xpath="/ns0:CoverPageProperties[1]/ns0:PublishDate[1]" w:storeItemID="{55AF091B-3C7A-41E3-B477-F2FDAA23CFDA}"/>
                            <w:date w:fullDate="2021-01-01T00:00:00Z">
                              <w:dateFormat w:val="yyyy"/>
                              <w:lid w:val="en-US"/>
                              <w:storeMappedDataAs w:val="dateTime"/>
                              <w:calendar w:val="gregorian"/>
                            </w:date>
                          </w:sdtPr>
                          <w:sdtEndPr/>
                          <w:sdtContent>
                            <w:p w14:paraId="31C8C3C6" w14:textId="1C002475" w:rsidR="009B6926" w:rsidRDefault="009B6926">
                              <w:pPr>
                                <w:pStyle w:val="NoSpacing"/>
                                <w:jc w:val="right"/>
                                <w:rPr>
                                  <w:color w:val="FFFFFF" w:themeColor="background1"/>
                                  <w:sz w:val="24"/>
                                  <w:szCs w:val="24"/>
                                </w:rPr>
                              </w:pPr>
                              <w:r>
                                <w:rPr>
                                  <w:color w:val="FFFFFF" w:themeColor="background1"/>
                                  <w:sz w:val="24"/>
                                  <w:szCs w:val="24"/>
                                </w:rPr>
                                <w:t>2021</w:t>
                              </w:r>
                            </w:p>
                          </w:sdtContent>
                        </w:sdt>
                      </w:txbxContent>
                    </v:textbox>
                    <w10:wrap anchorx="margin" anchory="page"/>
                  </v:rect>
                </w:pict>
              </mc:Fallback>
            </mc:AlternateContent>
          </w:r>
          <w:r>
            <w:br w:type="page"/>
          </w:r>
        </w:p>
      </w:sdtContent>
    </w:sdt>
    <w:sdt>
      <w:sdtPr>
        <w:rPr>
          <w:rFonts w:asciiTheme="minorHAnsi" w:eastAsiaTheme="minorHAnsi" w:hAnsiTheme="minorHAnsi" w:cstheme="minorBidi"/>
          <w:color w:val="auto"/>
          <w:sz w:val="22"/>
          <w:szCs w:val="22"/>
          <w:lang w:val="en-GB"/>
        </w:rPr>
        <w:id w:val="1361092419"/>
        <w:docPartObj>
          <w:docPartGallery w:val="Table of Contents"/>
          <w:docPartUnique/>
        </w:docPartObj>
      </w:sdtPr>
      <w:sdtEndPr>
        <w:rPr>
          <w:b/>
          <w:bCs/>
          <w:noProof/>
        </w:rPr>
      </w:sdtEndPr>
      <w:sdtContent>
        <w:p w14:paraId="58660CA9" w14:textId="0B5A76EA" w:rsidR="009B6926" w:rsidRDefault="009B6926">
          <w:pPr>
            <w:pStyle w:val="TOCHeading"/>
          </w:pPr>
          <w:r>
            <w:t>Contents</w:t>
          </w:r>
        </w:p>
        <w:p w14:paraId="52A0656A" w14:textId="7610E87E" w:rsidR="00130296" w:rsidRDefault="009B6926">
          <w:pPr>
            <w:pStyle w:val="TOC1"/>
            <w:tabs>
              <w:tab w:val="right" w:leader="dot" w:pos="10456"/>
            </w:tabs>
            <w:rPr>
              <w:rFonts w:eastAsiaTheme="minorEastAsia"/>
              <w:noProof/>
              <w:lang w:eastAsia="en-GB"/>
            </w:rPr>
          </w:pPr>
          <w:r>
            <w:fldChar w:fldCharType="begin"/>
          </w:r>
          <w:r>
            <w:instrText xml:space="preserve"> TOC \o "1-3" \h \z \u </w:instrText>
          </w:r>
          <w:r>
            <w:fldChar w:fldCharType="separate"/>
          </w:r>
          <w:hyperlink w:anchor="_Toc85553182" w:history="1">
            <w:r w:rsidR="00130296" w:rsidRPr="0002445F">
              <w:rPr>
                <w:rStyle w:val="Hyperlink"/>
                <w:noProof/>
              </w:rPr>
              <w:t>Purpose</w:t>
            </w:r>
            <w:r w:rsidR="00130296">
              <w:rPr>
                <w:noProof/>
                <w:webHidden/>
              </w:rPr>
              <w:tab/>
            </w:r>
            <w:r w:rsidR="00130296">
              <w:rPr>
                <w:noProof/>
                <w:webHidden/>
              </w:rPr>
              <w:fldChar w:fldCharType="begin"/>
            </w:r>
            <w:r w:rsidR="00130296">
              <w:rPr>
                <w:noProof/>
                <w:webHidden/>
              </w:rPr>
              <w:instrText xml:space="preserve"> PAGEREF _Toc85553182 \h </w:instrText>
            </w:r>
            <w:r w:rsidR="00130296">
              <w:rPr>
                <w:noProof/>
                <w:webHidden/>
              </w:rPr>
            </w:r>
            <w:r w:rsidR="00130296">
              <w:rPr>
                <w:noProof/>
                <w:webHidden/>
              </w:rPr>
              <w:fldChar w:fldCharType="separate"/>
            </w:r>
            <w:r w:rsidR="00130296">
              <w:rPr>
                <w:noProof/>
                <w:webHidden/>
              </w:rPr>
              <w:t>2</w:t>
            </w:r>
            <w:r w:rsidR="00130296">
              <w:rPr>
                <w:noProof/>
                <w:webHidden/>
              </w:rPr>
              <w:fldChar w:fldCharType="end"/>
            </w:r>
          </w:hyperlink>
        </w:p>
        <w:p w14:paraId="6E5F7330" w14:textId="4D6AB773" w:rsidR="00130296" w:rsidRDefault="00130296">
          <w:pPr>
            <w:pStyle w:val="TOC2"/>
            <w:tabs>
              <w:tab w:val="right" w:leader="dot" w:pos="10456"/>
            </w:tabs>
            <w:rPr>
              <w:rFonts w:eastAsiaTheme="minorEastAsia"/>
              <w:noProof/>
              <w:lang w:eastAsia="en-GB"/>
            </w:rPr>
          </w:pPr>
          <w:hyperlink w:anchor="_Toc85553183" w:history="1">
            <w:r w:rsidRPr="0002445F">
              <w:rPr>
                <w:rStyle w:val="Hyperlink"/>
                <w:noProof/>
              </w:rPr>
              <w:t>Overview and  Objectives</w:t>
            </w:r>
            <w:r>
              <w:rPr>
                <w:noProof/>
                <w:webHidden/>
              </w:rPr>
              <w:tab/>
            </w:r>
            <w:r>
              <w:rPr>
                <w:noProof/>
                <w:webHidden/>
              </w:rPr>
              <w:fldChar w:fldCharType="begin"/>
            </w:r>
            <w:r>
              <w:rPr>
                <w:noProof/>
                <w:webHidden/>
              </w:rPr>
              <w:instrText xml:space="preserve"> PAGEREF _Toc85553183 \h </w:instrText>
            </w:r>
            <w:r>
              <w:rPr>
                <w:noProof/>
                <w:webHidden/>
              </w:rPr>
            </w:r>
            <w:r>
              <w:rPr>
                <w:noProof/>
                <w:webHidden/>
              </w:rPr>
              <w:fldChar w:fldCharType="separate"/>
            </w:r>
            <w:r>
              <w:rPr>
                <w:noProof/>
                <w:webHidden/>
              </w:rPr>
              <w:t>2</w:t>
            </w:r>
            <w:r>
              <w:rPr>
                <w:noProof/>
                <w:webHidden/>
              </w:rPr>
              <w:fldChar w:fldCharType="end"/>
            </w:r>
          </w:hyperlink>
        </w:p>
        <w:p w14:paraId="5ED2F6EA" w14:textId="2EE7A868" w:rsidR="00130296" w:rsidRDefault="00130296">
          <w:pPr>
            <w:pStyle w:val="TOC1"/>
            <w:tabs>
              <w:tab w:val="right" w:leader="dot" w:pos="10456"/>
            </w:tabs>
            <w:rPr>
              <w:rFonts w:eastAsiaTheme="minorEastAsia"/>
              <w:noProof/>
              <w:lang w:eastAsia="en-GB"/>
            </w:rPr>
          </w:pPr>
          <w:hyperlink w:anchor="_Toc85553184" w:history="1">
            <w:r w:rsidRPr="0002445F">
              <w:rPr>
                <w:rStyle w:val="Hyperlink"/>
                <w:noProof/>
              </w:rPr>
              <w:t>Assumptions</w:t>
            </w:r>
            <w:r>
              <w:rPr>
                <w:noProof/>
                <w:webHidden/>
              </w:rPr>
              <w:tab/>
            </w:r>
            <w:r>
              <w:rPr>
                <w:noProof/>
                <w:webHidden/>
              </w:rPr>
              <w:fldChar w:fldCharType="begin"/>
            </w:r>
            <w:r>
              <w:rPr>
                <w:noProof/>
                <w:webHidden/>
              </w:rPr>
              <w:instrText xml:space="preserve"> PAGEREF _Toc85553184 \h </w:instrText>
            </w:r>
            <w:r>
              <w:rPr>
                <w:noProof/>
                <w:webHidden/>
              </w:rPr>
            </w:r>
            <w:r>
              <w:rPr>
                <w:noProof/>
                <w:webHidden/>
              </w:rPr>
              <w:fldChar w:fldCharType="separate"/>
            </w:r>
            <w:r>
              <w:rPr>
                <w:noProof/>
                <w:webHidden/>
              </w:rPr>
              <w:t>2</w:t>
            </w:r>
            <w:r>
              <w:rPr>
                <w:noProof/>
                <w:webHidden/>
              </w:rPr>
              <w:fldChar w:fldCharType="end"/>
            </w:r>
          </w:hyperlink>
        </w:p>
        <w:p w14:paraId="5E576039" w14:textId="448000B6" w:rsidR="00130296" w:rsidRDefault="00130296">
          <w:pPr>
            <w:pStyle w:val="TOC3"/>
            <w:tabs>
              <w:tab w:val="right" w:leader="dot" w:pos="10456"/>
            </w:tabs>
            <w:rPr>
              <w:rFonts w:eastAsiaTheme="minorEastAsia"/>
              <w:noProof/>
              <w:lang w:eastAsia="en-GB"/>
            </w:rPr>
          </w:pPr>
          <w:hyperlink w:anchor="_Toc85553185" w:history="1">
            <w:r w:rsidRPr="0002445F">
              <w:rPr>
                <w:rStyle w:val="Hyperlink"/>
                <w:noProof/>
              </w:rPr>
              <w:t>Assumption One:</w:t>
            </w:r>
            <w:r>
              <w:rPr>
                <w:noProof/>
                <w:webHidden/>
              </w:rPr>
              <w:tab/>
            </w:r>
            <w:r>
              <w:rPr>
                <w:noProof/>
                <w:webHidden/>
              </w:rPr>
              <w:fldChar w:fldCharType="begin"/>
            </w:r>
            <w:r>
              <w:rPr>
                <w:noProof/>
                <w:webHidden/>
              </w:rPr>
              <w:instrText xml:space="preserve"> PAGEREF _Toc85553185 \h </w:instrText>
            </w:r>
            <w:r>
              <w:rPr>
                <w:noProof/>
                <w:webHidden/>
              </w:rPr>
            </w:r>
            <w:r>
              <w:rPr>
                <w:noProof/>
                <w:webHidden/>
              </w:rPr>
              <w:fldChar w:fldCharType="separate"/>
            </w:r>
            <w:r>
              <w:rPr>
                <w:noProof/>
                <w:webHidden/>
              </w:rPr>
              <w:t>2</w:t>
            </w:r>
            <w:r>
              <w:rPr>
                <w:noProof/>
                <w:webHidden/>
              </w:rPr>
              <w:fldChar w:fldCharType="end"/>
            </w:r>
          </w:hyperlink>
        </w:p>
        <w:p w14:paraId="59135627" w14:textId="46AEC322" w:rsidR="00130296" w:rsidRDefault="00130296">
          <w:pPr>
            <w:pStyle w:val="TOC3"/>
            <w:tabs>
              <w:tab w:val="right" w:leader="dot" w:pos="10456"/>
            </w:tabs>
            <w:rPr>
              <w:rFonts w:eastAsiaTheme="minorEastAsia"/>
              <w:noProof/>
              <w:lang w:eastAsia="en-GB"/>
            </w:rPr>
          </w:pPr>
          <w:hyperlink w:anchor="_Toc85553186" w:history="1">
            <w:r w:rsidRPr="0002445F">
              <w:rPr>
                <w:rStyle w:val="Hyperlink"/>
                <w:noProof/>
              </w:rPr>
              <w:t>Assumption Two:</w:t>
            </w:r>
            <w:r>
              <w:rPr>
                <w:noProof/>
                <w:webHidden/>
              </w:rPr>
              <w:tab/>
            </w:r>
            <w:r>
              <w:rPr>
                <w:noProof/>
                <w:webHidden/>
              </w:rPr>
              <w:fldChar w:fldCharType="begin"/>
            </w:r>
            <w:r>
              <w:rPr>
                <w:noProof/>
                <w:webHidden/>
              </w:rPr>
              <w:instrText xml:space="preserve"> PAGEREF _Toc85553186 \h </w:instrText>
            </w:r>
            <w:r>
              <w:rPr>
                <w:noProof/>
                <w:webHidden/>
              </w:rPr>
            </w:r>
            <w:r>
              <w:rPr>
                <w:noProof/>
                <w:webHidden/>
              </w:rPr>
              <w:fldChar w:fldCharType="separate"/>
            </w:r>
            <w:r>
              <w:rPr>
                <w:noProof/>
                <w:webHidden/>
              </w:rPr>
              <w:t>2</w:t>
            </w:r>
            <w:r>
              <w:rPr>
                <w:noProof/>
                <w:webHidden/>
              </w:rPr>
              <w:fldChar w:fldCharType="end"/>
            </w:r>
          </w:hyperlink>
        </w:p>
        <w:p w14:paraId="55DD0223" w14:textId="1A864A72" w:rsidR="00130296" w:rsidRDefault="00130296">
          <w:pPr>
            <w:pStyle w:val="TOC1"/>
            <w:tabs>
              <w:tab w:val="right" w:leader="dot" w:pos="10456"/>
            </w:tabs>
            <w:rPr>
              <w:rFonts w:eastAsiaTheme="minorEastAsia"/>
              <w:noProof/>
              <w:lang w:eastAsia="en-GB"/>
            </w:rPr>
          </w:pPr>
          <w:hyperlink w:anchor="_Toc85553187" w:history="1">
            <w:r w:rsidRPr="0002445F">
              <w:rPr>
                <w:rStyle w:val="Hyperlink"/>
                <w:noProof/>
              </w:rPr>
              <w:t>Non-Functional Requirements</w:t>
            </w:r>
            <w:r>
              <w:rPr>
                <w:noProof/>
                <w:webHidden/>
              </w:rPr>
              <w:tab/>
            </w:r>
            <w:r>
              <w:rPr>
                <w:noProof/>
                <w:webHidden/>
              </w:rPr>
              <w:fldChar w:fldCharType="begin"/>
            </w:r>
            <w:r>
              <w:rPr>
                <w:noProof/>
                <w:webHidden/>
              </w:rPr>
              <w:instrText xml:space="preserve"> PAGEREF _Toc85553187 \h </w:instrText>
            </w:r>
            <w:r>
              <w:rPr>
                <w:noProof/>
                <w:webHidden/>
              </w:rPr>
            </w:r>
            <w:r>
              <w:rPr>
                <w:noProof/>
                <w:webHidden/>
              </w:rPr>
              <w:fldChar w:fldCharType="separate"/>
            </w:r>
            <w:r>
              <w:rPr>
                <w:noProof/>
                <w:webHidden/>
              </w:rPr>
              <w:t>2</w:t>
            </w:r>
            <w:r>
              <w:rPr>
                <w:noProof/>
                <w:webHidden/>
              </w:rPr>
              <w:fldChar w:fldCharType="end"/>
            </w:r>
          </w:hyperlink>
        </w:p>
        <w:p w14:paraId="1AA7EF1B" w14:textId="2FE92A9F" w:rsidR="00130296" w:rsidRDefault="00130296">
          <w:pPr>
            <w:pStyle w:val="TOC3"/>
            <w:tabs>
              <w:tab w:val="right" w:leader="dot" w:pos="10456"/>
            </w:tabs>
            <w:rPr>
              <w:rFonts w:eastAsiaTheme="minorEastAsia"/>
              <w:noProof/>
              <w:lang w:eastAsia="en-GB"/>
            </w:rPr>
          </w:pPr>
          <w:hyperlink w:anchor="_Toc85553188" w:history="1">
            <w:r w:rsidRPr="0002445F">
              <w:rPr>
                <w:rStyle w:val="Hyperlink"/>
                <w:noProof/>
              </w:rPr>
              <w:t>Capacity:</w:t>
            </w:r>
            <w:r>
              <w:rPr>
                <w:noProof/>
                <w:webHidden/>
              </w:rPr>
              <w:tab/>
            </w:r>
            <w:r>
              <w:rPr>
                <w:noProof/>
                <w:webHidden/>
              </w:rPr>
              <w:fldChar w:fldCharType="begin"/>
            </w:r>
            <w:r>
              <w:rPr>
                <w:noProof/>
                <w:webHidden/>
              </w:rPr>
              <w:instrText xml:space="preserve"> PAGEREF _Toc85553188 \h </w:instrText>
            </w:r>
            <w:r>
              <w:rPr>
                <w:noProof/>
                <w:webHidden/>
              </w:rPr>
            </w:r>
            <w:r>
              <w:rPr>
                <w:noProof/>
                <w:webHidden/>
              </w:rPr>
              <w:fldChar w:fldCharType="separate"/>
            </w:r>
            <w:r>
              <w:rPr>
                <w:noProof/>
                <w:webHidden/>
              </w:rPr>
              <w:t>2</w:t>
            </w:r>
            <w:r>
              <w:rPr>
                <w:noProof/>
                <w:webHidden/>
              </w:rPr>
              <w:fldChar w:fldCharType="end"/>
            </w:r>
          </w:hyperlink>
        </w:p>
        <w:p w14:paraId="378C91FC" w14:textId="57B7C7CB" w:rsidR="00130296" w:rsidRDefault="00130296">
          <w:pPr>
            <w:pStyle w:val="TOC3"/>
            <w:tabs>
              <w:tab w:val="right" w:leader="dot" w:pos="10456"/>
            </w:tabs>
            <w:rPr>
              <w:rFonts w:eastAsiaTheme="minorEastAsia"/>
              <w:noProof/>
              <w:lang w:eastAsia="en-GB"/>
            </w:rPr>
          </w:pPr>
          <w:hyperlink w:anchor="_Toc85553189" w:history="1">
            <w:r w:rsidRPr="0002445F">
              <w:rPr>
                <w:rStyle w:val="Hyperlink"/>
                <w:noProof/>
              </w:rPr>
              <w:t>Scalability:</w:t>
            </w:r>
            <w:r>
              <w:rPr>
                <w:noProof/>
                <w:webHidden/>
              </w:rPr>
              <w:tab/>
            </w:r>
            <w:r>
              <w:rPr>
                <w:noProof/>
                <w:webHidden/>
              </w:rPr>
              <w:fldChar w:fldCharType="begin"/>
            </w:r>
            <w:r>
              <w:rPr>
                <w:noProof/>
                <w:webHidden/>
              </w:rPr>
              <w:instrText xml:space="preserve"> PAGEREF _Toc85553189 \h </w:instrText>
            </w:r>
            <w:r>
              <w:rPr>
                <w:noProof/>
                <w:webHidden/>
              </w:rPr>
            </w:r>
            <w:r>
              <w:rPr>
                <w:noProof/>
                <w:webHidden/>
              </w:rPr>
              <w:fldChar w:fldCharType="separate"/>
            </w:r>
            <w:r>
              <w:rPr>
                <w:noProof/>
                <w:webHidden/>
              </w:rPr>
              <w:t>2</w:t>
            </w:r>
            <w:r>
              <w:rPr>
                <w:noProof/>
                <w:webHidden/>
              </w:rPr>
              <w:fldChar w:fldCharType="end"/>
            </w:r>
          </w:hyperlink>
        </w:p>
        <w:p w14:paraId="26C94CB6" w14:textId="48A41D20" w:rsidR="00130296" w:rsidRDefault="00130296">
          <w:pPr>
            <w:pStyle w:val="TOC3"/>
            <w:tabs>
              <w:tab w:val="right" w:leader="dot" w:pos="10456"/>
            </w:tabs>
            <w:rPr>
              <w:rFonts w:eastAsiaTheme="minorEastAsia"/>
              <w:noProof/>
              <w:lang w:eastAsia="en-GB"/>
            </w:rPr>
          </w:pPr>
          <w:hyperlink w:anchor="_Toc85553190" w:history="1">
            <w:r w:rsidRPr="0002445F">
              <w:rPr>
                <w:rStyle w:val="Hyperlink"/>
                <w:noProof/>
              </w:rPr>
              <w:t>Availability:</w:t>
            </w:r>
            <w:r>
              <w:rPr>
                <w:noProof/>
                <w:webHidden/>
              </w:rPr>
              <w:tab/>
            </w:r>
            <w:r>
              <w:rPr>
                <w:noProof/>
                <w:webHidden/>
              </w:rPr>
              <w:fldChar w:fldCharType="begin"/>
            </w:r>
            <w:r>
              <w:rPr>
                <w:noProof/>
                <w:webHidden/>
              </w:rPr>
              <w:instrText xml:space="preserve"> PAGEREF _Toc85553190 \h </w:instrText>
            </w:r>
            <w:r>
              <w:rPr>
                <w:noProof/>
                <w:webHidden/>
              </w:rPr>
            </w:r>
            <w:r>
              <w:rPr>
                <w:noProof/>
                <w:webHidden/>
              </w:rPr>
              <w:fldChar w:fldCharType="separate"/>
            </w:r>
            <w:r>
              <w:rPr>
                <w:noProof/>
                <w:webHidden/>
              </w:rPr>
              <w:t>2</w:t>
            </w:r>
            <w:r>
              <w:rPr>
                <w:noProof/>
                <w:webHidden/>
              </w:rPr>
              <w:fldChar w:fldCharType="end"/>
            </w:r>
          </w:hyperlink>
        </w:p>
        <w:p w14:paraId="1390A5A1" w14:textId="091FF678" w:rsidR="00130296" w:rsidRDefault="00130296">
          <w:pPr>
            <w:pStyle w:val="TOC3"/>
            <w:tabs>
              <w:tab w:val="right" w:leader="dot" w:pos="10456"/>
            </w:tabs>
            <w:rPr>
              <w:rFonts w:eastAsiaTheme="minorEastAsia"/>
              <w:noProof/>
              <w:lang w:eastAsia="en-GB"/>
            </w:rPr>
          </w:pPr>
          <w:hyperlink w:anchor="_Toc85553191" w:history="1">
            <w:r w:rsidRPr="0002445F">
              <w:rPr>
                <w:rStyle w:val="Hyperlink"/>
                <w:noProof/>
              </w:rPr>
              <w:t>Reliability:</w:t>
            </w:r>
            <w:r>
              <w:rPr>
                <w:noProof/>
                <w:webHidden/>
              </w:rPr>
              <w:tab/>
            </w:r>
            <w:r>
              <w:rPr>
                <w:noProof/>
                <w:webHidden/>
              </w:rPr>
              <w:fldChar w:fldCharType="begin"/>
            </w:r>
            <w:r>
              <w:rPr>
                <w:noProof/>
                <w:webHidden/>
              </w:rPr>
              <w:instrText xml:space="preserve"> PAGEREF _Toc85553191 \h </w:instrText>
            </w:r>
            <w:r>
              <w:rPr>
                <w:noProof/>
                <w:webHidden/>
              </w:rPr>
            </w:r>
            <w:r>
              <w:rPr>
                <w:noProof/>
                <w:webHidden/>
              </w:rPr>
              <w:fldChar w:fldCharType="separate"/>
            </w:r>
            <w:r>
              <w:rPr>
                <w:noProof/>
                <w:webHidden/>
              </w:rPr>
              <w:t>2</w:t>
            </w:r>
            <w:r>
              <w:rPr>
                <w:noProof/>
                <w:webHidden/>
              </w:rPr>
              <w:fldChar w:fldCharType="end"/>
            </w:r>
          </w:hyperlink>
        </w:p>
        <w:p w14:paraId="2F2EDE37" w14:textId="5621CB35" w:rsidR="00130296" w:rsidRDefault="00130296">
          <w:pPr>
            <w:pStyle w:val="TOC1"/>
            <w:tabs>
              <w:tab w:val="right" w:leader="dot" w:pos="10456"/>
            </w:tabs>
            <w:rPr>
              <w:rFonts w:eastAsiaTheme="minorEastAsia"/>
              <w:noProof/>
              <w:lang w:eastAsia="en-GB"/>
            </w:rPr>
          </w:pPr>
          <w:hyperlink w:anchor="_Toc85553192" w:history="1">
            <w:r w:rsidRPr="0002445F">
              <w:rPr>
                <w:rStyle w:val="Hyperlink"/>
                <w:noProof/>
              </w:rPr>
              <w:t>Functional Requirements</w:t>
            </w:r>
            <w:r>
              <w:rPr>
                <w:noProof/>
                <w:webHidden/>
              </w:rPr>
              <w:tab/>
            </w:r>
            <w:r>
              <w:rPr>
                <w:noProof/>
                <w:webHidden/>
              </w:rPr>
              <w:fldChar w:fldCharType="begin"/>
            </w:r>
            <w:r>
              <w:rPr>
                <w:noProof/>
                <w:webHidden/>
              </w:rPr>
              <w:instrText xml:space="preserve"> PAGEREF _Toc85553192 \h </w:instrText>
            </w:r>
            <w:r>
              <w:rPr>
                <w:noProof/>
                <w:webHidden/>
              </w:rPr>
            </w:r>
            <w:r>
              <w:rPr>
                <w:noProof/>
                <w:webHidden/>
              </w:rPr>
              <w:fldChar w:fldCharType="separate"/>
            </w:r>
            <w:r>
              <w:rPr>
                <w:noProof/>
                <w:webHidden/>
              </w:rPr>
              <w:t>0</w:t>
            </w:r>
            <w:r>
              <w:rPr>
                <w:noProof/>
                <w:webHidden/>
              </w:rPr>
              <w:fldChar w:fldCharType="end"/>
            </w:r>
          </w:hyperlink>
        </w:p>
        <w:p w14:paraId="5E008629" w14:textId="340FBDD2" w:rsidR="009B6926" w:rsidRDefault="009B6926">
          <w:r>
            <w:rPr>
              <w:b/>
              <w:bCs/>
              <w:noProof/>
            </w:rPr>
            <w:fldChar w:fldCharType="end"/>
          </w:r>
        </w:p>
      </w:sdtContent>
    </w:sdt>
    <w:p w14:paraId="693F2D39" w14:textId="6EE2F659" w:rsidR="009B6926" w:rsidRDefault="009B6926"/>
    <w:p w14:paraId="14119D76" w14:textId="77777777" w:rsidR="009B6926" w:rsidRDefault="009B6926">
      <w:r>
        <w:br w:type="page"/>
      </w:r>
    </w:p>
    <w:p w14:paraId="107483D8" w14:textId="1229847B" w:rsidR="00073016" w:rsidRPr="00073016" w:rsidRDefault="009B6926" w:rsidP="00657DBB">
      <w:pPr>
        <w:pStyle w:val="Heading1"/>
      </w:pPr>
      <w:bookmarkStart w:id="0" w:name="_Toc85553182"/>
      <w:r>
        <w:lastRenderedPageBreak/>
        <w:t>Purpose</w:t>
      </w:r>
      <w:bookmarkEnd w:id="0"/>
    </w:p>
    <w:p w14:paraId="1E6D03CF" w14:textId="12DE5A7D" w:rsidR="009B6926" w:rsidRDefault="009B6926" w:rsidP="009B6926">
      <w:pPr>
        <w:pStyle w:val="Heading2"/>
      </w:pPr>
      <w:r>
        <w:tab/>
      </w:r>
      <w:bookmarkStart w:id="1" w:name="_Toc85553183"/>
      <w:r>
        <w:t>Overview and  Objectives</w:t>
      </w:r>
      <w:bookmarkEnd w:id="1"/>
    </w:p>
    <w:p w14:paraId="7D54B6B5" w14:textId="35EA514D" w:rsidR="009B6926" w:rsidRDefault="009B6926" w:rsidP="009B6926">
      <w:pPr>
        <w:ind w:left="1440"/>
      </w:pPr>
      <w:r>
        <w:t>First Holiday Ltd would like to create a chat agent, offering customers a series of questions and ultimately a set of Holiday packages based on their responses.</w:t>
      </w:r>
    </w:p>
    <w:p w14:paraId="39EB53B9" w14:textId="17B0967E" w:rsidR="0076312F" w:rsidRDefault="009B6926" w:rsidP="00F246BC">
      <w:pPr>
        <w:ind w:left="1440"/>
      </w:pPr>
      <w:r>
        <w:t xml:space="preserve">The chat agent </w:t>
      </w:r>
      <w:r w:rsidR="00CA02AD">
        <w:t>will act as a demonstration prototype to shareholders and a production test for a small group of customers. Whilst maintaining production standards, the component will be deployed in a stand-alone application in a web-based environment</w:t>
      </w:r>
      <w:r w:rsidR="00D2084D">
        <w:t xml:space="preserve"> to production standards.</w:t>
      </w:r>
    </w:p>
    <w:p w14:paraId="0E88962A" w14:textId="6838F07A" w:rsidR="00CA02AD" w:rsidRDefault="0082117C" w:rsidP="00CA02AD">
      <w:pPr>
        <w:pStyle w:val="Heading1"/>
      </w:pPr>
      <w:bookmarkStart w:id="2" w:name="_Toc85553184"/>
      <w:r>
        <w:t>Assumptions</w:t>
      </w:r>
      <w:bookmarkEnd w:id="2"/>
    </w:p>
    <w:p w14:paraId="6B6E54EE" w14:textId="26B4FF86" w:rsidR="0082117C" w:rsidRDefault="0082117C" w:rsidP="0082117C">
      <w:pPr>
        <w:pStyle w:val="Heading3"/>
      </w:pPr>
      <w:r>
        <w:tab/>
      </w:r>
      <w:bookmarkStart w:id="3" w:name="_Toc85553185"/>
      <w:r>
        <w:t>Assumption One:</w:t>
      </w:r>
      <w:bookmarkEnd w:id="3"/>
    </w:p>
    <w:p w14:paraId="08BB84EF" w14:textId="3145B58C" w:rsidR="0082117C" w:rsidRDefault="0082117C" w:rsidP="0082117C">
      <w:r>
        <w:tab/>
      </w:r>
      <w:r>
        <w:tab/>
        <w:t>The user will want to navigate to the Chat Agent with ease and without trouble.</w:t>
      </w:r>
    </w:p>
    <w:p w14:paraId="0A0C4B5D" w14:textId="63E78766" w:rsidR="0082117C" w:rsidRDefault="0082117C" w:rsidP="0082117C">
      <w:r>
        <w:tab/>
      </w:r>
    </w:p>
    <w:p w14:paraId="444230D1" w14:textId="6595014D" w:rsidR="0082117C" w:rsidRDefault="0082117C" w:rsidP="0082117C">
      <w:pPr>
        <w:pStyle w:val="Heading3"/>
      </w:pPr>
      <w:r>
        <w:tab/>
      </w:r>
      <w:bookmarkStart w:id="4" w:name="_Toc85553186"/>
      <w:r>
        <w:t>Assumption Two:</w:t>
      </w:r>
      <w:bookmarkEnd w:id="4"/>
    </w:p>
    <w:p w14:paraId="205FC0F7" w14:textId="74EBFEFD" w:rsidR="0082117C" w:rsidRDefault="0082117C" w:rsidP="0082117C">
      <w:r>
        <w:tab/>
      </w:r>
      <w:r>
        <w:tab/>
        <w:t>The user will be looking for a holiday package that is available from the First Holiday Ltd. Data set.</w:t>
      </w:r>
    </w:p>
    <w:p w14:paraId="1CA236EF" w14:textId="16222E97" w:rsidR="00DD5515" w:rsidRDefault="00DD5515" w:rsidP="0082117C"/>
    <w:p w14:paraId="38622070" w14:textId="722A02D6" w:rsidR="00DD5515" w:rsidRDefault="00DD5515" w:rsidP="00DD5515">
      <w:pPr>
        <w:pStyle w:val="Heading1"/>
      </w:pPr>
      <w:bookmarkStart w:id="5" w:name="_Toc85553187"/>
      <w:r>
        <w:t>Non-Functional Requirements</w:t>
      </w:r>
      <w:bookmarkEnd w:id="5"/>
    </w:p>
    <w:p w14:paraId="6A65DABD" w14:textId="042D3F01" w:rsidR="00DD5515" w:rsidRDefault="00DD5515" w:rsidP="00DD5515">
      <w:pPr>
        <w:pStyle w:val="Heading3"/>
      </w:pPr>
      <w:r>
        <w:tab/>
      </w:r>
      <w:bookmarkStart w:id="6" w:name="_Toc85553188"/>
      <w:r>
        <w:t>Capacity:</w:t>
      </w:r>
      <w:bookmarkEnd w:id="6"/>
    </w:p>
    <w:p w14:paraId="38FD7BFC" w14:textId="60441EAA" w:rsidR="00DD5515" w:rsidRDefault="00DD5515" w:rsidP="00DD5515">
      <w:pPr>
        <w:ind w:left="1440"/>
      </w:pPr>
      <w:r>
        <w:t>The application must offer a suitable storage solution to cater for the First Holiday Ltd. Customer base. In addition to potentially housing sign-in data, and more in-depth user feedback.</w:t>
      </w:r>
    </w:p>
    <w:p w14:paraId="09288FDA" w14:textId="1F4633FD" w:rsidR="00DD5515" w:rsidRDefault="00DD5515" w:rsidP="00DD5515">
      <w:pPr>
        <w:pStyle w:val="Heading3"/>
      </w:pPr>
      <w:r>
        <w:tab/>
      </w:r>
      <w:bookmarkStart w:id="7" w:name="_Toc85553189"/>
      <w:r>
        <w:t>Scalability:</w:t>
      </w:r>
      <w:bookmarkEnd w:id="7"/>
    </w:p>
    <w:p w14:paraId="0018F467" w14:textId="72604D5C" w:rsidR="00E74843" w:rsidRDefault="00DD5515" w:rsidP="00E74843">
      <w:pPr>
        <w:ind w:left="1440"/>
      </w:pPr>
      <w:r>
        <w:t xml:space="preserve">The application must offer </w:t>
      </w:r>
      <w:r w:rsidR="00E74843">
        <w:t xml:space="preserve">an environment which can scale outwards and upwards, in both its ability to handle more customers and offer more functionality. Full future functionality and developments will be addressed in the </w:t>
      </w:r>
      <w:r w:rsidR="00E74843" w:rsidRPr="00E74843">
        <w:rPr>
          <w:i/>
          <w:iCs/>
        </w:rPr>
        <w:t>Limitations &amp; Future Improvements</w:t>
      </w:r>
      <w:r w:rsidR="00E74843">
        <w:t xml:space="preserve"> article.</w:t>
      </w:r>
    </w:p>
    <w:p w14:paraId="2E06A72B" w14:textId="7384C026" w:rsidR="00E74843" w:rsidRDefault="00E74843" w:rsidP="00E74843">
      <w:pPr>
        <w:pStyle w:val="Heading3"/>
      </w:pPr>
      <w:r>
        <w:tab/>
      </w:r>
      <w:bookmarkStart w:id="8" w:name="_Toc85553190"/>
      <w:r>
        <w:t>Availability:</w:t>
      </w:r>
      <w:bookmarkEnd w:id="8"/>
      <w:r>
        <w:t xml:space="preserve"> </w:t>
      </w:r>
    </w:p>
    <w:p w14:paraId="6317E236" w14:textId="77777777" w:rsidR="000554C6" w:rsidRDefault="00E74843" w:rsidP="00E74843">
      <w:pPr>
        <w:ind w:left="1440"/>
      </w:pPr>
      <w:r>
        <w:t>The application must be readily available for client testing, preferably hosted in a development environment</w:t>
      </w:r>
    </w:p>
    <w:p w14:paraId="46CC6A37" w14:textId="6ED77FDD" w:rsidR="00E74843" w:rsidRDefault="000554C6" w:rsidP="000554C6">
      <w:pPr>
        <w:pStyle w:val="Heading3"/>
      </w:pPr>
      <w:r>
        <w:tab/>
      </w:r>
      <w:bookmarkStart w:id="9" w:name="_Toc85553191"/>
      <w:r>
        <w:t>Reliability:</w:t>
      </w:r>
      <w:bookmarkEnd w:id="9"/>
      <w:r w:rsidR="00E74843">
        <w:t xml:space="preserve"> </w:t>
      </w:r>
    </w:p>
    <w:p w14:paraId="5C51325A" w14:textId="16C22D38" w:rsidR="000554C6" w:rsidRPr="000554C6" w:rsidRDefault="000554C6" w:rsidP="000554C6">
      <w:pPr>
        <w:ind w:left="1440"/>
      </w:pPr>
      <w:r>
        <w:t>The application must render and function as expected in every session. This is to be ensured by user and unit testing before every build.</w:t>
      </w:r>
    </w:p>
    <w:p w14:paraId="6F0093B5" w14:textId="042F6E3C" w:rsidR="00E74843" w:rsidRPr="00DD5515" w:rsidRDefault="00E74843" w:rsidP="00E74843">
      <w:r>
        <w:tab/>
      </w:r>
    </w:p>
    <w:p w14:paraId="4120A196" w14:textId="0FF363C2" w:rsidR="00DD5515" w:rsidRPr="00DD5515" w:rsidRDefault="00DD5515" w:rsidP="00DD5515">
      <w:r>
        <w:tab/>
      </w:r>
      <w:r>
        <w:tab/>
      </w:r>
    </w:p>
    <w:p w14:paraId="2721A80B" w14:textId="77777777" w:rsidR="00CA02AD" w:rsidRPr="00CA02AD" w:rsidRDefault="00CA02AD" w:rsidP="00CA02AD"/>
    <w:p w14:paraId="4585107B" w14:textId="2F6983E9" w:rsidR="00322FA3" w:rsidRDefault="00322FA3" w:rsidP="00CA02AD"/>
    <w:p w14:paraId="32D90094" w14:textId="6AAC7406" w:rsidR="00322FA3" w:rsidRDefault="00322FA3">
      <w:pPr>
        <w:sectPr w:rsidR="00322FA3" w:rsidSect="009B6926">
          <w:pgSz w:w="11906" w:h="16838"/>
          <w:pgMar w:top="720" w:right="720" w:bottom="720" w:left="720" w:header="708" w:footer="708" w:gutter="0"/>
          <w:pgNumType w:start="0"/>
          <w:cols w:space="708"/>
          <w:titlePg/>
          <w:docGrid w:linePitch="360"/>
        </w:sectPr>
      </w:pPr>
      <w:r>
        <w:br w:type="page"/>
      </w:r>
    </w:p>
    <w:p w14:paraId="7DF65795" w14:textId="757EA0B1" w:rsidR="00322FA3" w:rsidRDefault="001010EB" w:rsidP="00322FA3">
      <w:pPr>
        <w:pStyle w:val="Heading1"/>
      </w:pPr>
      <w:bookmarkStart w:id="10" w:name="_Toc85553192"/>
      <w:r>
        <w:lastRenderedPageBreak/>
        <w:t>Functional</w:t>
      </w:r>
      <w:r w:rsidR="00322FA3">
        <w:t xml:space="preserve"> Requirements</w:t>
      </w:r>
      <w:bookmarkEnd w:id="10"/>
    </w:p>
    <w:tbl>
      <w:tblPr>
        <w:tblW w:w="15299" w:type="dxa"/>
        <w:tblCellMar>
          <w:left w:w="0" w:type="dxa"/>
          <w:right w:w="0" w:type="dxa"/>
        </w:tblCellMar>
        <w:tblLook w:val="0420" w:firstRow="1" w:lastRow="0" w:firstColumn="0" w:lastColumn="0" w:noHBand="0" w:noVBand="1"/>
      </w:tblPr>
      <w:tblGrid>
        <w:gridCol w:w="1779"/>
        <w:gridCol w:w="1998"/>
        <w:gridCol w:w="11522"/>
      </w:tblGrid>
      <w:tr w:rsidR="00322FA3" w:rsidRPr="00322FA3" w14:paraId="72B4BC3C" w14:textId="77777777" w:rsidTr="00322FA3">
        <w:trPr>
          <w:trHeight w:val="750"/>
        </w:trPr>
        <w:tc>
          <w:tcPr>
            <w:tcW w:w="1779" w:type="dxa"/>
            <w:tcBorders>
              <w:top w:val="single" w:sz="8" w:space="0" w:color="FFFFFF"/>
              <w:left w:val="single" w:sz="8" w:space="0" w:color="FFFFFF"/>
              <w:bottom w:val="single" w:sz="24" w:space="0" w:color="FFFFFF"/>
              <w:right w:val="single" w:sz="8" w:space="0" w:color="FFFFFF"/>
            </w:tcBorders>
            <w:shd w:val="clear" w:color="auto" w:fill="00A59C"/>
            <w:tcMar>
              <w:top w:w="72" w:type="dxa"/>
              <w:left w:w="144" w:type="dxa"/>
              <w:bottom w:w="72" w:type="dxa"/>
              <w:right w:w="144" w:type="dxa"/>
            </w:tcMar>
            <w:hideMark/>
          </w:tcPr>
          <w:p w14:paraId="52F801BF" w14:textId="77777777" w:rsidR="00322FA3" w:rsidRPr="00322FA3" w:rsidRDefault="00322FA3" w:rsidP="00322FA3">
            <w:r w:rsidRPr="00322FA3">
              <w:rPr>
                <w:b/>
                <w:bCs/>
              </w:rPr>
              <w:t>Reference</w:t>
            </w:r>
          </w:p>
        </w:tc>
        <w:tc>
          <w:tcPr>
            <w:tcW w:w="1998" w:type="dxa"/>
            <w:tcBorders>
              <w:top w:val="single" w:sz="8" w:space="0" w:color="FFFFFF"/>
              <w:left w:val="single" w:sz="8" w:space="0" w:color="FFFFFF"/>
              <w:bottom w:val="single" w:sz="24" w:space="0" w:color="FFFFFF"/>
              <w:right w:val="single" w:sz="8" w:space="0" w:color="FFFFFF"/>
            </w:tcBorders>
            <w:shd w:val="clear" w:color="auto" w:fill="00A59C"/>
            <w:tcMar>
              <w:top w:w="72" w:type="dxa"/>
              <w:left w:w="144" w:type="dxa"/>
              <w:bottom w:w="72" w:type="dxa"/>
              <w:right w:w="144" w:type="dxa"/>
            </w:tcMar>
            <w:hideMark/>
          </w:tcPr>
          <w:p w14:paraId="0F67EAE9" w14:textId="77777777" w:rsidR="00322FA3" w:rsidRPr="00322FA3" w:rsidRDefault="00322FA3" w:rsidP="00322FA3">
            <w:r w:rsidRPr="00322FA3">
              <w:rPr>
                <w:b/>
                <w:bCs/>
              </w:rPr>
              <w:t>Category</w:t>
            </w:r>
          </w:p>
        </w:tc>
        <w:tc>
          <w:tcPr>
            <w:tcW w:w="11522" w:type="dxa"/>
            <w:tcBorders>
              <w:top w:val="single" w:sz="8" w:space="0" w:color="FFFFFF"/>
              <w:left w:val="single" w:sz="8" w:space="0" w:color="FFFFFF"/>
              <w:bottom w:val="single" w:sz="24" w:space="0" w:color="FFFFFF"/>
              <w:right w:val="single" w:sz="8" w:space="0" w:color="FFFFFF"/>
            </w:tcBorders>
            <w:shd w:val="clear" w:color="auto" w:fill="00A59C"/>
            <w:tcMar>
              <w:top w:w="72" w:type="dxa"/>
              <w:left w:w="144" w:type="dxa"/>
              <w:bottom w:w="72" w:type="dxa"/>
              <w:right w:w="144" w:type="dxa"/>
            </w:tcMar>
            <w:hideMark/>
          </w:tcPr>
          <w:p w14:paraId="20AB9D0D" w14:textId="77777777" w:rsidR="00322FA3" w:rsidRPr="00322FA3" w:rsidRDefault="00322FA3" w:rsidP="00322FA3">
            <w:r w:rsidRPr="00322FA3">
              <w:rPr>
                <w:b/>
                <w:bCs/>
              </w:rPr>
              <w:t>Requirement</w:t>
            </w:r>
          </w:p>
        </w:tc>
      </w:tr>
      <w:tr w:rsidR="00322FA3" w:rsidRPr="00322FA3" w14:paraId="41873EB1" w14:textId="77777777" w:rsidTr="00322FA3">
        <w:trPr>
          <w:trHeight w:val="687"/>
        </w:trPr>
        <w:tc>
          <w:tcPr>
            <w:tcW w:w="1779" w:type="dxa"/>
            <w:tcBorders>
              <w:top w:val="single" w:sz="24" w:space="0" w:color="FFFFFF"/>
              <w:left w:val="single" w:sz="8" w:space="0" w:color="FFFFFF"/>
              <w:bottom w:val="single" w:sz="8" w:space="0" w:color="FFFFFF"/>
              <w:right w:val="single" w:sz="8" w:space="0" w:color="FFFFFF"/>
            </w:tcBorders>
            <w:shd w:val="clear" w:color="auto" w:fill="E0EDEB"/>
            <w:tcMar>
              <w:top w:w="72" w:type="dxa"/>
              <w:left w:w="144" w:type="dxa"/>
              <w:bottom w:w="72" w:type="dxa"/>
              <w:right w:w="144" w:type="dxa"/>
            </w:tcMar>
            <w:hideMark/>
          </w:tcPr>
          <w:p w14:paraId="1AA632B3" w14:textId="77777777" w:rsidR="00322FA3" w:rsidRPr="00322FA3" w:rsidRDefault="00322FA3" w:rsidP="00322FA3">
            <w:r w:rsidRPr="00322FA3">
              <w:t>1.0</w:t>
            </w:r>
          </w:p>
        </w:tc>
        <w:tc>
          <w:tcPr>
            <w:tcW w:w="1998" w:type="dxa"/>
            <w:tcBorders>
              <w:top w:val="single" w:sz="24" w:space="0" w:color="FFFFFF"/>
              <w:left w:val="single" w:sz="8" w:space="0" w:color="FFFFFF"/>
              <w:bottom w:val="single" w:sz="8" w:space="0" w:color="FFFFFF"/>
              <w:right w:val="single" w:sz="8" w:space="0" w:color="FFFFFF"/>
            </w:tcBorders>
            <w:shd w:val="clear" w:color="auto" w:fill="E0EDEB"/>
            <w:tcMar>
              <w:top w:w="72" w:type="dxa"/>
              <w:left w:w="144" w:type="dxa"/>
              <w:bottom w:w="72" w:type="dxa"/>
              <w:right w:w="144" w:type="dxa"/>
            </w:tcMar>
            <w:hideMark/>
          </w:tcPr>
          <w:p w14:paraId="74F3BBE4" w14:textId="77777777" w:rsidR="00322FA3" w:rsidRPr="00322FA3" w:rsidRDefault="00322FA3" w:rsidP="00322FA3">
            <w:r w:rsidRPr="00322FA3">
              <w:t>Chat Agent</w:t>
            </w:r>
          </w:p>
        </w:tc>
        <w:tc>
          <w:tcPr>
            <w:tcW w:w="11522" w:type="dxa"/>
            <w:tcBorders>
              <w:top w:val="single" w:sz="24" w:space="0" w:color="FFFFFF"/>
              <w:left w:val="single" w:sz="8" w:space="0" w:color="FFFFFF"/>
              <w:bottom w:val="single" w:sz="8" w:space="0" w:color="FFFFFF"/>
              <w:right w:val="single" w:sz="8" w:space="0" w:color="FFFFFF"/>
            </w:tcBorders>
            <w:shd w:val="clear" w:color="auto" w:fill="E0EDEB"/>
            <w:tcMar>
              <w:top w:w="72" w:type="dxa"/>
              <w:left w:w="144" w:type="dxa"/>
              <w:bottom w:w="72" w:type="dxa"/>
              <w:right w:w="144" w:type="dxa"/>
            </w:tcMar>
            <w:hideMark/>
          </w:tcPr>
          <w:p w14:paraId="457C02E1" w14:textId="77777777" w:rsidR="00322FA3" w:rsidRPr="00322FA3" w:rsidRDefault="00322FA3" w:rsidP="00322FA3">
            <w:r w:rsidRPr="00322FA3">
              <w:t>The Chat Agent must ask a minimum of two questions to identify possible holiday destinations based on the holiday data set.</w:t>
            </w:r>
          </w:p>
        </w:tc>
      </w:tr>
      <w:tr w:rsidR="00322FA3" w:rsidRPr="00322FA3" w14:paraId="37A3BAEE" w14:textId="77777777" w:rsidTr="00322FA3">
        <w:trPr>
          <w:trHeight w:val="687"/>
        </w:trPr>
        <w:tc>
          <w:tcPr>
            <w:tcW w:w="1779" w:type="dxa"/>
            <w:tcBorders>
              <w:top w:val="single" w:sz="8" w:space="0" w:color="FFFFFF"/>
              <w:left w:val="single" w:sz="8" w:space="0" w:color="FFFFFF"/>
              <w:bottom w:val="single" w:sz="8" w:space="0" w:color="FFFFFF"/>
              <w:right w:val="single" w:sz="8" w:space="0" w:color="FFFFFF"/>
            </w:tcBorders>
            <w:shd w:val="clear" w:color="auto" w:fill="E0EDEB"/>
            <w:tcMar>
              <w:top w:w="72" w:type="dxa"/>
              <w:left w:w="144" w:type="dxa"/>
              <w:bottom w:w="72" w:type="dxa"/>
              <w:right w:w="144" w:type="dxa"/>
            </w:tcMar>
            <w:hideMark/>
          </w:tcPr>
          <w:p w14:paraId="7C7CD4AE" w14:textId="77777777" w:rsidR="00322FA3" w:rsidRPr="00322FA3" w:rsidRDefault="00322FA3" w:rsidP="00322FA3">
            <w:r w:rsidRPr="00322FA3">
              <w:t>1.0.1</w:t>
            </w:r>
          </w:p>
        </w:tc>
        <w:tc>
          <w:tcPr>
            <w:tcW w:w="1998" w:type="dxa"/>
            <w:tcBorders>
              <w:top w:val="single" w:sz="8" w:space="0" w:color="FFFFFF"/>
              <w:left w:val="single" w:sz="8" w:space="0" w:color="FFFFFF"/>
              <w:bottom w:val="single" w:sz="8" w:space="0" w:color="FFFFFF"/>
              <w:right w:val="single" w:sz="8" w:space="0" w:color="FFFFFF"/>
            </w:tcBorders>
            <w:shd w:val="clear" w:color="auto" w:fill="E0EDEB"/>
            <w:tcMar>
              <w:top w:w="72" w:type="dxa"/>
              <w:left w:w="144" w:type="dxa"/>
              <w:bottom w:w="72" w:type="dxa"/>
              <w:right w:w="144" w:type="dxa"/>
            </w:tcMar>
            <w:hideMark/>
          </w:tcPr>
          <w:p w14:paraId="5BF802E2" w14:textId="77777777" w:rsidR="00322FA3" w:rsidRPr="00322FA3" w:rsidRDefault="00322FA3" w:rsidP="00322FA3">
            <w:r w:rsidRPr="00322FA3">
              <w:t>Chat Agent</w:t>
            </w:r>
          </w:p>
        </w:tc>
        <w:tc>
          <w:tcPr>
            <w:tcW w:w="11522" w:type="dxa"/>
            <w:tcBorders>
              <w:top w:val="single" w:sz="8" w:space="0" w:color="FFFFFF"/>
              <w:left w:val="single" w:sz="8" w:space="0" w:color="FFFFFF"/>
              <w:bottom w:val="single" w:sz="8" w:space="0" w:color="FFFFFF"/>
              <w:right w:val="single" w:sz="8" w:space="0" w:color="FFFFFF"/>
            </w:tcBorders>
            <w:shd w:val="clear" w:color="auto" w:fill="E0EDEB"/>
            <w:tcMar>
              <w:top w:w="72" w:type="dxa"/>
              <w:left w:w="144" w:type="dxa"/>
              <w:bottom w:w="72" w:type="dxa"/>
              <w:right w:w="144" w:type="dxa"/>
            </w:tcMar>
            <w:hideMark/>
          </w:tcPr>
          <w:p w14:paraId="549372B0" w14:textId="77777777" w:rsidR="00322FA3" w:rsidRPr="00322FA3" w:rsidRDefault="00322FA3" w:rsidP="00322FA3">
            <w:r w:rsidRPr="00322FA3">
              <w:t>Provide user-feedback to questions the Chat Agent cannot process the response to.</w:t>
            </w:r>
          </w:p>
        </w:tc>
      </w:tr>
      <w:tr w:rsidR="00322FA3" w:rsidRPr="00322FA3" w14:paraId="68560A2E" w14:textId="77777777" w:rsidTr="00322FA3">
        <w:trPr>
          <w:trHeight w:val="707"/>
        </w:trPr>
        <w:tc>
          <w:tcPr>
            <w:tcW w:w="1779" w:type="dxa"/>
            <w:tcBorders>
              <w:top w:val="single" w:sz="8" w:space="0" w:color="FFFFFF"/>
              <w:left w:val="single" w:sz="8" w:space="0" w:color="FFFFFF"/>
              <w:bottom w:val="single" w:sz="8" w:space="0" w:color="FFFFFF"/>
              <w:right w:val="single" w:sz="8" w:space="0" w:color="FFFFFF"/>
            </w:tcBorders>
            <w:shd w:val="clear" w:color="auto" w:fill="E0EDEB"/>
            <w:tcMar>
              <w:top w:w="72" w:type="dxa"/>
              <w:left w:w="144" w:type="dxa"/>
              <w:bottom w:w="72" w:type="dxa"/>
              <w:right w:w="144" w:type="dxa"/>
            </w:tcMar>
            <w:hideMark/>
          </w:tcPr>
          <w:p w14:paraId="1F471301" w14:textId="77777777" w:rsidR="00322FA3" w:rsidRPr="00322FA3" w:rsidRDefault="00322FA3" w:rsidP="00322FA3">
            <w:r w:rsidRPr="00322FA3">
              <w:t>1.0.2</w:t>
            </w:r>
          </w:p>
        </w:tc>
        <w:tc>
          <w:tcPr>
            <w:tcW w:w="1998" w:type="dxa"/>
            <w:tcBorders>
              <w:top w:val="single" w:sz="8" w:space="0" w:color="FFFFFF"/>
              <w:left w:val="single" w:sz="8" w:space="0" w:color="FFFFFF"/>
              <w:bottom w:val="single" w:sz="8" w:space="0" w:color="FFFFFF"/>
              <w:right w:val="single" w:sz="8" w:space="0" w:color="FFFFFF"/>
            </w:tcBorders>
            <w:shd w:val="clear" w:color="auto" w:fill="E0EDEB"/>
            <w:tcMar>
              <w:top w:w="72" w:type="dxa"/>
              <w:left w:w="144" w:type="dxa"/>
              <w:bottom w:w="72" w:type="dxa"/>
              <w:right w:w="144" w:type="dxa"/>
            </w:tcMar>
            <w:hideMark/>
          </w:tcPr>
          <w:p w14:paraId="04B0DF57" w14:textId="77777777" w:rsidR="00322FA3" w:rsidRPr="00322FA3" w:rsidRDefault="00322FA3" w:rsidP="00322FA3">
            <w:r w:rsidRPr="00322FA3">
              <w:t>Chat Agent</w:t>
            </w:r>
          </w:p>
        </w:tc>
        <w:tc>
          <w:tcPr>
            <w:tcW w:w="11522" w:type="dxa"/>
            <w:tcBorders>
              <w:top w:val="single" w:sz="8" w:space="0" w:color="FFFFFF"/>
              <w:left w:val="single" w:sz="8" w:space="0" w:color="FFFFFF"/>
              <w:bottom w:val="single" w:sz="8" w:space="0" w:color="FFFFFF"/>
              <w:right w:val="single" w:sz="8" w:space="0" w:color="FFFFFF"/>
            </w:tcBorders>
            <w:shd w:val="clear" w:color="auto" w:fill="E0EDEB"/>
            <w:tcMar>
              <w:top w:w="72" w:type="dxa"/>
              <w:left w:w="144" w:type="dxa"/>
              <w:bottom w:w="72" w:type="dxa"/>
              <w:right w:w="144" w:type="dxa"/>
            </w:tcMar>
            <w:hideMark/>
          </w:tcPr>
          <w:p w14:paraId="1074B525" w14:textId="77777777" w:rsidR="00322FA3" w:rsidRPr="00322FA3" w:rsidRDefault="00322FA3" w:rsidP="00322FA3">
            <w:r w:rsidRPr="00322FA3">
              <w:t>Provide a recommended set of holidays to the user based on their responses.</w:t>
            </w:r>
          </w:p>
        </w:tc>
      </w:tr>
      <w:tr w:rsidR="00322FA3" w:rsidRPr="00322FA3" w14:paraId="6F750C1A" w14:textId="77777777" w:rsidTr="00322FA3">
        <w:trPr>
          <w:trHeight w:val="1119"/>
        </w:trPr>
        <w:tc>
          <w:tcPr>
            <w:tcW w:w="1779" w:type="dxa"/>
            <w:tcBorders>
              <w:top w:val="single" w:sz="8" w:space="0" w:color="FFFFFF"/>
              <w:left w:val="single" w:sz="8" w:space="0" w:color="FFFFFF"/>
              <w:bottom w:val="single" w:sz="8" w:space="0" w:color="FFFFFF"/>
              <w:right w:val="single" w:sz="8" w:space="0" w:color="FFFFFF"/>
            </w:tcBorders>
            <w:shd w:val="clear" w:color="auto" w:fill="E0EDEB"/>
            <w:tcMar>
              <w:top w:w="72" w:type="dxa"/>
              <w:left w:w="144" w:type="dxa"/>
              <w:bottom w:w="72" w:type="dxa"/>
              <w:right w:w="144" w:type="dxa"/>
            </w:tcMar>
            <w:hideMark/>
          </w:tcPr>
          <w:p w14:paraId="47D17A53" w14:textId="77777777" w:rsidR="00322FA3" w:rsidRPr="00322FA3" w:rsidRDefault="00322FA3" w:rsidP="00322FA3">
            <w:r w:rsidRPr="00322FA3">
              <w:t>1.1</w:t>
            </w:r>
          </w:p>
        </w:tc>
        <w:tc>
          <w:tcPr>
            <w:tcW w:w="1998" w:type="dxa"/>
            <w:tcBorders>
              <w:top w:val="single" w:sz="8" w:space="0" w:color="FFFFFF"/>
              <w:left w:val="single" w:sz="8" w:space="0" w:color="FFFFFF"/>
              <w:bottom w:val="single" w:sz="8" w:space="0" w:color="FFFFFF"/>
              <w:right w:val="single" w:sz="8" w:space="0" w:color="FFFFFF"/>
            </w:tcBorders>
            <w:shd w:val="clear" w:color="auto" w:fill="E0EDEB"/>
            <w:tcMar>
              <w:top w:w="72" w:type="dxa"/>
              <w:left w:w="144" w:type="dxa"/>
              <w:bottom w:w="72" w:type="dxa"/>
              <w:right w:w="144" w:type="dxa"/>
            </w:tcMar>
            <w:hideMark/>
          </w:tcPr>
          <w:p w14:paraId="4A4EA668" w14:textId="77777777" w:rsidR="00322FA3" w:rsidRPr="00322FA3" w:rsidRDefault="00322FA3" w:rsidP="00322FA3">
            <w:r w:rsidRPr="00322FA3">
              <w:t>Data</w:t>
            </w:r>
          </w:p>
        </w:tc>
        <w:tc>
          <w:tcPr>
            <w:tcW w:w="11522" w:type="dxa"/>
            <w:tcBorders>
              <w:top w:val="single" w:sz="8" w:space="0" w:color="FFFFFF"/>
              <w:left w:val="single" w:sz="8" w:space="0" w:color="FFFFFF"/>
              <w:bottom w:val="single" w:sz="8" w:space="0" w:color="FFFFFF"/>
              <w:right w:val="single" w:sz="8" w:space="0" w:color="FFFFFF"/>
            </w:tcBorders>
            <w:shd w:val="clear" w:color="auto" w:fill="E0EDEB"/>
            <w:tcMar>
              <w:top w:w="72" w:type="dxa"/>
              <w:left w:w="144" w:type="dxa"/>
              <w:bottom w:w="72" w:type="dxa"/>
              <w:right w:w="144" w:type="dxa"/>
            </w:tcMar>
            <w:hideMark/>
          </w:tcPr>
          <w:p w14:paraId="4652BEF8" w14:textId="77777777" w:rsidR="00322FA3" w:rsidRPr="00322FA3" w:rsidRDefault="00322FA3" w:rsidP="00322FA3">
            <w:r w:rsidRPr="00322FA3">
              <w:rPr>
                <w:lang w:val="en-US"/>
              </w:rPr>
              <w:t>The holiday data is to be loaded from a local file into the application. You can import your data as .csv or you may convert the data into another format for your program to load. You may consider basing your format on XML, JSON or any other format you wish. You may use online converters to automate this process</w:t>
            </w:r>
          </w:p>
        </w:tc>
      </w:tr>
      <w:tr w:rsidR="00322FA3" w:rsidRPr="00322FA3" w14:paraId="01C24349" w14:textId="77777777" w:rsidTr="00322FA3">
        <w:trPr>
          <w:trHeight w:val="730"/>
        </w:trPr>
        <w:tc>
          <w:tcPr>
            <w:tcW w:w="1779" w:type="dxa"/>
            <w:tcBorders>
              <w:top w:val="single" w:sz="8" w:space="0" w:color="FFFFFF"/>
              <w:left w:val="single" w:sz="8" w:space="0" w:color="FFFFFF"/>
              <w:bottom w:val="single" w:sz="8" w:space="0" w:color="FFFFFF"/>
              <w:right w:val="single" w:sz="8" w:space="0" w:color="FFFFFF"/>
            </w:tcBorders>
            <w:shd w:val="clear" w:color="auto" w:fill="E0EDEB"/>
            <w:tcMar>
              <w:top w:w="72" w:type="dxa"/>
              <w:left w:w="144" w:type="dxa"/>
              <w:bottom w:w="72" w:type="dxa"/>
              <w:right w:w="144" w:type="dxa"/>
            </w:tcMar>
            <w:hideMark/>
          </w:tcPr>
          <w:p w14:paraId="785E43BE" w14:textId="77777777" w:rsidR="00322FA3" w:rsidRPr="00322FA3" w:rsidRDefault="00322FA3" w:rsidP="00322FA3">
            <w:r w:rsidRPr="00322FA3">
              <w:t>1.1.1</w:t>
            </w:r>
          </w:p>
        </w:tc>
        <w:tc>
          <w:tcPr>
            <w:tcW w:w="1998" w:type="dxa"/>
            <w:tcBorders>
              <w:top w:val="single" w:sz="8" w:space="0" w:color="FFFFFF"/>
              <w:left w:val="single" w:sz="8" w:space="0" w:color="FFFFFF"/>
              <w:bottom w:val="single" w:sz="8" w:space="0" w:color="FFFFFF"/>
              <w:right w:val="single" w:sz="8" w:space="0" w:color="FFFFFF"/>
            </w:tcBorders>
            <w:shd w:val="clear" w:color="auto" w:fill="E0EDEB"/>
            <w:tcMar>
              <w:top w:w="72" w:type="dxa"/>
              <w:left w:w="144" w:type="dxa"/>
              <w:bottom w:w="72" w:type="dxa"/>
              <w:right w:w="144" w:type="dxa"/>
            </w:tcMar>
            <w:hideMark/>
          </w:tcPr>
          <w:p w14:paraId="5359CB6E" w14:textId="77777777" w:rsidR="00322FA3" w:rsidRPr="00322FA3" w:rsidRDefault="00322FA3" w:rsidP="00322FA3">
            <w:r w:rsidRPr="00322FA3">
              <w:t>Data</w:t>
            </w:r>
          </w:p>
        </w:tc>
        <w:tc>
          <w:tcPr>
            <w:tcW w:w="11522" w:type="dxa"/>
            <w:tcBorders>
              <w:top w:val="single" w:sz="8" w:space="0" w:color="FFFFFF"/>
              <w:left w:val="single" w:sz="8" w:space="0" w:color="FFFFFF"/>
              <w:bottom w:val="single" w:sz="8" w:space="0" w:color="FFFFFF"/>
              <w:right w:val="single" w:sz="8" w:space="0" w:color="FFFFFF"/>
            </w:tcBorders>
            <w:shd w:val="clear" w:color="auto" w:fill="E0EDEB"/>
            <w:tcMar>
              <w:top w:w="72" w:type="dxa"/>
              <w:left w:w="144" w:type="dxa"/>
              <w:bottom w:w="72" w:type="dxa"/>
              <w:right w:w="144" w:type="dxa"/>
            </w:tcMar>
            <w:hideMark/>
          </w:tcPr>
          <w:p w14:paraId="36DE1B18" w14:textId="77777777" w:rsidR="00322FA3" w:rsidRPr="00322FA3" w:rsidRDefault="00322FA3" w:rsidP="00322FA3">
            <w:r w:rsidRPr="00322FA3">
              <w:rPr>
                <w:lang w:val="en-US"/>
              </w:rPr>
              <w:t>The holiday dataset has been provided in a file. A screenshot of the data can be seen in the appendix. You are free to expand the dataset if you wish.</w:t>
            </w:r>
          </w:p>
        </w:tc>
      </w:tr>
      <w:tr w:rsidR="00322FA3" w:rsidRPr="00322FA3" w14:paraId="35922F3B" w14:textId="77777777" w:rsidTr="00322FA3">
        <w:trPr>
          <w:trHeight w:val="730"/>
        </w:trPr>
        <w:tc>
          <w:tcPr>
            <w:tcW w:w="1779" w:type="dxa"/>
            <w:tcBorders>
              <w:top w:val="single" w:sz="8" w:space="0" w:color="FFFFFF"/>
              <w:left w:val="single" w:sz="8" w:space="0" w:color="FFFFFF"/>
              <w:bottom w:val="single" w:sz="8" w:space="0" w:color="FFFFFF"/>
              <w:right w:val="single" w:sz="8" w:space="0" w:color="FFFFFF"/>
            </w:tcBorders>
            <w:shd w:val="clear" w:color="auto" w:fill="E0EDEB"/>
            <w:tcMar>
              <w:top w:w="72" w:type="dxa"/>
              <w:left w:w="144" w:type="dxa"/>
              <w:bottom w:w="72" w:type="dxa"/>
              <w:right w:w="144" w:type="dxa"/>
            </w:tcMar>
            <w:hideMark/>
          </w:tcPr>
          <w:p w14:paraId="149BF9A6" w14:textId="77777777" w:rsidR="00322FA3" w:rsidRPr="00322FA3" w:rsidRDefault="00322FA3" w:rsidP="00322FA3">
            <w:r w:rsidRPr="00322FA3">
              <w:t>1.1.2</w:t>
            </w:r>
          </w:p>
        </w:tc>
        <w:tc>
          <w:tcPr>
            <w:tcW w:w="1998" w:type="dxa"/>
            <w:tcBorders>
              <w:top w:val="single" w:sz="8" w:space="0" w:color="FFFFFF"/>
              <w:left w:val="single" w:sz="8" w:space="0" w:color="FFFFFF"/>
              <w:bottom w:val="single" w:sz="8" w:space="0" w:color="FFFFFF"/>
              <w:right w:val="single" w:sz="8" w:space="0" w:color="FFFFFF"/>
            </w:tcBorders>
            <w:shd w:val="clear" w:color="auto" w:fill="E0EDEB"/>
            <w:tcMar>
              <w:top w:w="72" w:type="dxa"/>
              <w:left w:w="144" w:type="dxa"/>
              <w:bottom w:w="72" w:type="dxa"/>
              <w:right w:w="144" w:type="dxa"/>
            </w:tcMar>
            <w:hideMark/>
          </w:tcPr>
          <w:p w14:paraId="3EC51CA4" w14:textId="77777777" w:rsidR="00322FA3" w:rsidRPr="00322FA3" w:rsidRDefault="00322FA3" w:rsidP="00322FA3">
            <w:r w:rsidRPr="00322FA3">
              <w:t>Data</w:t>
            </w:r>
          </w:p>
        </w:tc>
        <w:tc>
          <w:tcPr>
            <w:tcW w:w="11522" w:type="dxa"/>
            <w:tcBorders>
              <w:top w:val="single" w:sz="8" w:space="0" w:color="FFFFFF"/>
              <w:left w:val="single" w:sz="8" w:space="0" w:color="FFFFFF"/>
              <w:bottom w:val="single" w:sz="8" w:space="0" w:color="FFFFFF"/>
              <w:right w:val="single" w:sz="8" w:space="0" w:color="FFFFFF"/>
            </w:tcBorders>
            <w:shd w:val="clear" w:color="auto" w:fill="E0EDEB"/>
            <w:tcMar>
              <w:top w:w="72" w:type="dxa"/>
              <w:left w:w="144" w:type="dxa"/>
              <w:bottom w:w="72" w:type="dxa"/>
              <w:right w:w="144" w:type="dxa"/>
            </w:tcMar>
            <w:hideMark/>
          </w:tcPr>
          <w:p w14:paraId="2AE88710" w14:textId="3273D73D" w:rsidR="00322FA3" w:rsidRPr="00322FA3" w:rsidRDefault="00322FA3" w:rsidP="00322FA3">
            <w:pPr>
              <w:rPr>
                <w:lang w:val="en-US"/>
              </w:rPr>
            </w:pPr>
            <w:r w:rsidRPr="00322FA3">
              <w:rPr>
                <w:lang w:val="en-US"/>
              </w:rPr>
              <w:t xml:space="preserve">Responses to questions need to be stored temporarily to provide holiday recommendations. </w:t>
            </w:r>
          </w:p>
        </w:tc>
      </w:tr>
      <w:tr w:rsidR="00322FA3" w:rsidRPr="00322FA3" w14:paraId="0F3888FD" w14:textId="77777777" w:rsidTr="00322FA3">
        <w:trPr>
          <w:trHeight w:val="717"/>
        </w:trPr>
        <w:tc>
          <w:tcPr>
            <w:tcW w:w="1779" w:type="dxa"/>
            <w:tcBorders>
              <w:top w:val="single" w:sz="8" w:space="0" w:color="FFFFFF"/>
              <w:left w:val="single" w:sz="8" w:space="0" w:color="FFFFFF"/>
              <w:bottom w:val="single" w:sz="8" w:space="0" w:color="FFFFFF"/>
              <w:right w:val="single" w:sz="8" w:space="0" w:color="FFFFFF"/>
            </w:tcBorders>
            <w:shd w:val="clear" w:color="auto" w:fill="E0EDEB"/>
            <w:tcMar>
              <w:top w:w="72" w:type="dxa"/>
              <w:left w:w="144" w:type="dxa"/>
              <w:bottom w:w="72" w:type="dxa"/>
              <w:right w:w="144" w:type="dxa"/>
            </w:tcMar>
            <w:hideMark/>
          </w:tcPr>
          <w:p w14:paraId="442AA9AC" w14:textId="77777777" w:rsidR="00322FA3" w:rsidRPr="00322FA3" w:rsidRDefault="00322FA3" w:rsidP="00322FA3">
            <w:r w:rsidRPr="00322FA3">
              <w:t>1.2</w:t>
            </w:r>
          </w:p>
        </w:tc>
        <w:tc>
          <w:tcPr>
            <w:tcW w:w="1998" w:type="dxa"/>
            <w:tcBorders>
              <w:top w:val="single" w:sz="8" w:space="0" w:color="FFFFFF"/>
              <w:left w:val="single" w:sz="8" w:space="0" w:color="FFFFFF"/>
              <w:bottom w:val="single" w:sz="8" w:space="0" w:color="FFFFFF"/>
              <w:right w:val="single" w:sz="8" w:space="0" w:color="FFFFFF"/>
            </w:tcBorders>
            <w:shd w:val="clear" w:color="auto" w:fill="E0EDEB"/>
            <w:tcMar>
              <w:top w:w="72" w:type="dxa"/>
              <w:left w:w="144" w:type="dxa"/>
              <w:bottom w:w="72" w:type="dxa"/>
              <w:right w:w="144" w:type="dxa"/>
            </w:tcMar>
            <w:hideMark/>
          </w:tcPr>
          <w:p w14:paraId="33BC1103" w14:textId="77777777" w:rsidR="00322FA3" w:rsidRPr="00322FA3" w:rsidRDefault="00322FA3" w:rsidP="00322FA3">
            <w:r w:rsidRPr="00322FA3">
              <w:t>User Interface</w:t>
            </w:r>
          </w:p>
        </w:tc>
        <w:tc>
          <w:tcPr>
            <w:tcW w:w="11522" w:type="dxa"/>
            <w:tcBorders>
              <w:top w:val="single" w:sz="8" w:space="0" w:color="FFFFFF"/>
              <w:left w:val="single" w:sz="8" w:space="0" w:color="FFFFFF"/>
              <w:bottom w:val="single" w:sz="8" w:space="0" w:color="FFFFFF"/>
              <w:right w:val="single" w:sz="8" w:space="0" w:color="FFFFFF"/>
            </w:tcBorders>
            <w:shd w:val="clear" w:color="auto" w:fill="E0EDEB"/>
            <w:tcMar>
              <w:top w:w="72" w:type="dxa"/>
              <w:left w:w="144" w:type="dxa"/>
              <w:bottom w:w="72" w:type="dxa"/>
              <w:right w:w="144" w:type="dxa"/>
            </w:tcMar>
            <w:hideMark/>
          </w:tcPr>
          <w:p w14:paraId="50E57EA6" w14:textId="77777777" w:rsidR="00322FA3" w:rsidRPr="00322FA3" w:rsidRDefault="00322FA3" w:rsidP="00322FA3">
            <w:r w:rsidRPr="00322FA3">
              <w:t>A simple GUI interface must be created for the Chat Agent.</w:t>
            </w:r>
          </w:p>
        </w:tc>
      </w:tr>
      <w:tr w:rsidR="00322FA3" w:rsidRPr="00322FA3" w14:paraId="66471572" w14:textId="77777777" w:rsidTr="00322FA3">
        <w:trPr>
          <w:trHeight w:val="634"/>
        </w:trPr>
        <w:tc>
          <w:tcPr>
            <w:tcW w:w="1779" w:type="dxa"/>
            <w:tcBorders>
              <w:top w:val="single" w:sz="8" w:space="0" w:color="FFFFFF"/>
              <w:left w:val="single" w:sz="8" w:space="0" w:color="FFFFFF"/>
              <w:bottom w:val="single" w:sz="8" w:space="0" w:color="FFFFFF"/>
              <w:right w:val="single" w:sz="8" w:space="0" w:color="FFFFFF"/>
            </w:tcBorders>
            <w:shd w:val="clear" w:color="auto" w:fill="E0EDEB"/>
            <w:tcMar>
              <w:top w:w="72" w:type="dxa"/>
              <w:left w:w="144" w:type="dxa"/>
              <w:bottom w:w="72" w:type="dxa"/>
              <w:right w:w="144" w:type="dxa"/>
            </w:tcMar>
            <w:hideMark/>
          </w:tcPr>
          <w:p w14:paraId="06EC0DDB" w14:textId="77777777" w:rsidR="00322FA3" w:rsidRPr="00322FA3" w:rsidRDefault="00322FA3" w:rsidP="00322FA3">
            <w:r w:rsidRPr="00322FA3">
              <w:t>1.2.1</w:t>
            </w:r>
          </w:p>
        </w:tc>
        <w:tc>
          <w:tcPr>
            <w:tcW w:w="1998" w:type="dxa"/>
            <w:tcBorders>
              <w:top w:val="single" w:sz="8" w:space="0" w:color="FFFFFF"/>
              <w:left w:val="single" w:sz="8" w:space="0" w:color="FFFFFF"/>
              <w:bottom w:val="single" w:sz="8" w:space="0" w:color="FFFFFF"/>
              <w:right w:val="single" w:sz="8" w:space="0" w:color="FFFFFF"/>
            </w:tcBorders>
            <w:shd w:val="clear" w:color="auto" w:fill="E0EDEB"/>
            <w:tcMar>
              <w:top w:w="72" w:type="dxa"/>
              <w:left w:w="144" w:type="dxa"/>
              <w:bottom w:w="72" w:type="dxa"/>
              <w:right w:w="144" w:type="dxa"/>
            </w:tcMar>
            <w:hideMark/>
          </w:tcPr>
          <w:p w14:paraId="28DC4A06" w14:textId="77777777" w:rsidR="00322FA3" w:rsidRPr="00322FA3" w:rsidRDefault="00322FA3" w:rsidP="00322FA3">
            <w:r w:rsidRPr="00322FA3">
              <w:t>User Interface</w:t>
            </w:r>
          </w:p>
        </w:tc>
        <w:tc>
          <w:tcPr>
            <w:tcW w:w="11522" w:type="dxa"/>
            <w:tcBorders>
              <w:top w:val="single" w:sz="8" w:space="0" w:color="FFFFFF"/>
              <w:left w:val="single" w:sz="8" w:space="0" w:color="FFFFFF"/>
              <w:bottom w:val="single" w:sz="8" w:space="0" w:color="FFFFFF"/>
              <w:right w:val="single" w:sz="8" w:space="0" w:color="FFFFFF"/>
            </w:tcBorders>
            <w:shd w:val="clear" w:color="auto" w:fill="E0EDEB"/>
            <w:tcMar>
              <w:top w:w="72" w:type="dxa"/>
              <w:left w:w="144" w:type="dxa"/>
              <w:bottom w:w="72" w:type="dxa"/>
              <w:right w:w="144" w:type="dxa"/>
            </w:tcMar>
            <w:hideMark/>
          </w:tcPr>
          <w:p w14:paraId="26109C40" w14:textId="32141DF5" w:rsidR="00322FA3" w:rsidRPr="00322FA3" w:rsidRDefault="00322FA3" w:rsidP="00322FA3">
            <w:r w:rsidRPr="00322FA3">
              <w:t>The GUI must</w:t>
            </w:r>
            <w:r w:rsidR="001010EB">
              <w:t xml:space="preserve"> be clear, with distinctive imagery, </w:t>
            </w:r>
            <w:proofErr w:type="gramStart"/>
            <w:r w:rsidR="001010EB">
              <w:t>icons</w:t>
            </w:r>
            <w:proofErr w:type="gramEnd"/>
            <w:r w:rsidR="001010EB">
              <w:t xml:space="preserve"> and font, ensuring usability and accessibility.</w:t>
            </w:r>
          </w:p>
        </w:tc>
      </w:tr>
      <w:tr w:rsidR="00322FA3" w:rsidRPr="00322FA3" w14:paraId="6F617FD6" w14:textId="77777777" w:rsidTr="00130296">
        <w:trPr>
          <w:trHeight w:val="891"/>
        </w:trPr>
        <w:tc>
          <w:tcPr>
            <w:tcW w:w="1779" w:type="dxa"/>
            <w:tcBorders>
              <w:top w:val="single" w:sz="8" w:space="0" w:color="FFFFFF"/>
              <w:left w:val="single" w:sz="8" w:space="0" w:color="FFFFFF"/>
              <w:bottom w:val="single" w:sz="8" w:space="0" w:color="FFFFFF"/>
              <w:right w:val="single" w:sz="8" w:space="0" w:color="FFFFFF"/>
            </w:tcBorders>
            <w:shd w:val="clear" w:color="auto" w:fill="E0EDEB"/>
            <w:tcMar>
              <w:top w:w="72" w:type="dxa"/>
              <w:left w:w="144" w:type="dxa"/>
              <w:bottom w:w="72" w:type="dxa"/>
              <w:right w:w="144" w:type="dxa"/>
            </w:tcMar>
            <w:hideMark/>
          </w:tcPr>
          <w:p w14:paraId="500E9A38" w14:textId="77777777" w:rsidR="00322FA3" w:rsidRPr="00322FA3" w:rsidRDefault="00322FA3" w:rsidP="00322FA3">
            <w:r w:rsidRPr="00322FA3">
              <w:t>1.2.2</w:t>
            </w:r>
          </w:p>
        </w:tc>
        <w:tc>
          <w:tcPr>
            <w:tcW w:w="1998" w:type="dxa"/>
            <w:tcBorders>
              <w:top w:val="single" w:sz="8" w:space="0" w:color="FFFFFF"/>
              <w:left w:val="single" w:sz="8" w:space="0" w:color="FFFFFF"/>
              <w:bottom w:val="single" w:sz="8" w:space="0" w:color="FFFFFF"/>
              <w:right w:val="single" w:sz="8" w:space="0" w:color="FFFFFF"/>
            </w:tcBorders>
            <w:shd w:val="clear" w:color="auto" w:fill="E0EDEB"/>
            <w:tcMar>
              <w:top w:w="72" w:type="dxa"/>
              <w:left w:w="144" w:type="dxa"/>
              <w:bottom w:w="72" w:type="dxa"/>
              <w:right w:w="144" w:type="dxa"/>
            </w:tcMar>
            <w:hideMark/>
          </w:tcPr>
          <w:p w14:paraId="5B3F2E15" w14:textId="77777777" w:rsidR="00322FA3" w:rsidRPr="00322FA3" w:rsidRDefault="00322FA3" w:rsidP="00322FA3">
            <w:r w:rsidRPr="00322FA3">
              <w:t>User Interface</w:t>
            </w:r>
          </w:p>
        </w:tc>
        <w:tc>
          <w:tcPr>
            <w:tcW w:w="11522" w:type="dxa"/>
            <w:tcBorders>
              <w:top w:val="single" w:sz="8" w:space="0" w:color="FFFFFF"/>
              <w:left w:val="single" w:sz="8" w:space="0" w:color="FFFFFF"/>
              <w:bottom w:val="single" w:sz="8" w:space="0" w:color="FFFFFF"/>
              <w:right w:val="single" w:sz="8" w:space="0" w:color="FFFFFF"/>
            </w:tcBorders>
            <w:shd w:val="clear" w:color="auto" w:fill="E0EDEB"/>
            <w:tcMar>
              <w:top w:w="72" w:type="dxa"/>
              <w:left w:w="144" w:type="dxa"/>
              <w:bottom w:w="72" w:type="dxa"/>
              <w:right w:w="144" w:type="dxa"/>
            </w:tcMar>
            <w:hideMark/>
          </w:tcPr>
          <w:p w14:paraId="21D7D05F" w14:textId="77777777" w:rsidR="00322FA3" w:rsidRPr="00322FA3" w:rsidRDefault="00322FA3" w:rsidP="00322FA3">
            <w:r w:rsidRPr="00322FA3">
              <w:t>The GUI should show a trail of the chat conversation for the session</w:t>
            </w:r>
          </w:p>
        </w:tc>
      </w:tr>
    </w:tbl>
    <w:p w14:paraId="5B5DBEA9" w14:textId="77777777" w:rsidR="001010EB" w:rsidRDefault="001010EB" w:rsidP="00CA02AD">
      <w:pPr>
        <w:sectPr w:rsidR="001010EB" w:rsidSect="00322FA3">
          <w:pgSz w:w="16838" w:h="11906" w:orient="landscape"/>
          <w:pgMar w:top="720" w:right="720" w:bottom="720" w:left="720" w:header="708" w:footer="708" w:gutter="0"/>
          <w:pgNumType w:start="0"/>
          <w:cols w:space="708"/>
          <w:titlePg/>
          <w:docGrid w:linePitch="360"/>
        </w:sectPr>
      </w:pPr>
    </w:p>
    <w:p w14:paraId="1FA8F270" w14:textId="77777777" w:rsidR="00CA02AD" w:rsidRPr="00CA02AD" w:rsidRDefault="00CA02AD" w:rsidP="00CA02AD"/>
    <w:sectPr w:rsidR="00CA02AD" w:rsidRPr="00CA02AD" w:rsidSect="00322FA3">
      <w:pgSz w:w="16838" w:h="11906" w:orient="landscape"/>
      <w:pgMar w:top="720" w:right="720" w:bottom="720" w:left="72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FA39953" w14:textId="77777777" w:rsidR="00E51665" w:rsidRDefault="00E51665" w:rsidP="009B6926">
      <w:pPr>
        <w:spacing w:after="0" w:line="240" w:lineRule="auto"/>
      </w:pPr>
      <w:r>
        <w:separator/>
      </w:r>
    </w:p>
  </w:endnote>
  <w:endnote w:type="continuationSeparator" w:id="0">
    <w:p w14:paraId="4D1EAB4F" w14:textId="77777777" w:rsidR="00E51665" w:rsidRDefault="00E51665" w:rsidP="009B692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4F80BAA" w14:textId="77777777" w:rsidR="00E51665" w:rsidRDefault="00E51665" w:rsidP="009B6926">
      <w:pPr>
        <w:spacing w:after="0" w:line="240" w:lineRule="auto"/>
      </w:pPr>
      <w:r>
        <w:separator/>
      </w:r>
    </w:p>
  </w:footnote>
  <w:footnote w:type="continuationSeparator" w:id="0">
    <w:p w14:paraId="25A0397A" w14:textId="77777777" w:rsidR="00E51665" w:rsidRDefault="00E51665" w:rsidP="009B692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8F56F0B"/>
    <w:multiLevelType w:val="hybridMultilevel"/>
    <w:tmpl w:val="8CA05EF6"/>
    <w:lvl w:ilvl="0" w:tplc="08090001">
      <w:start w:val="1"/>
      <w:numFmt w:val="bullet"/>
      <w:lvlText w:val=""/>
      <w:lvlJc w:val="left"/>
      <w:pPr>
        <w:ind w:left="2160" w:hanging="360"/>
      </w:pPr>
      <w:rPr>
        <w:rFonts w:ascii="Symbol" w:hAnsi="Symbol"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717F"/>
    <w:rsid w:val="000554C6"/>
    <w:rsid w:val="00073016"/>
    <w:rsid w:val="001010EB"/>
    <w:rsid w:val="00130296"/>
    <w:rsid w:val="001A7FBA"/>
    <w:rsid w:val="00322FA3"/>
    <w:rsid w:val="003B56B1"/>
    <w:rsid w:val="004D1BA4"/>
    <w:rsid w:val="00606EC8"/>
    <w:rsid w:val="00657DBB"/>
    <w:rsid w:val="0076312F"/>
    <w:rsid w:val="0082117C"/>
    <w:rsid w:val="008B4633"/>
    <w:rsid w:val="009B6926"/>
    <w:rsid w:val="009E717F"/>
    <w:rsid w:val="00CA02AD"/>
    <w:rsid w:val="00D2084D"/>
    <w:rsid w:val="00D32EE8"/>
    <w:rsid w:val="00DD5515"/>
    <w:rsid w:val="00E20036"/>
    <w:rsid w:val="00E51665"/>
    <w:rsid w:val="00E74843"/>
    <w:rsid w:val="00F246BC"/>
    <w:rsid w:val="00F83B8A"/>
    <w:rsid w:val="00FC0B7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534B12"/>
  <w15:chartTrackingRefBased/>
  <w15:docId w15:val="{23B4D361-D5B5-4DFD-BBA6-B3AA8F049D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B692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9B6926"/>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82117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82117C"/>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9B6926"/>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9B6926"/>
    <w:rPr>
      <w:rFonts w:eastAsiaTheme="minorEastAsia"/>
      <w:lang w:val="en-US"/>
    </w:rPr>
  </w:style>
  <w:style w:type="paragraph" w:styleId="Header">
    <w:name w:val="header"/>
    <w:basedOn w:val="Normal"/>
    <w:link w:val="HeaderChar"/>
    <w:uiPriority w:val="99"/>
    <w:unhideWhenUsed/>
    <w:rsid w:val="009B6926"/>
    <w:pPr>
      <w:tabs>
        <w:tab w:val="center" w:pos="4513"/>
        <w:tab w:val="right" w:pos="9026"/>
      </w:tabs>
      <w:spacing w:after="0" w:line="240" w:lineRule="auto"/>
    </w:pPr>
  </w:style>
  <w:style w:type="character" w:customStyle="1" w:styleId="HeaderChar">
    <w:name w:val="Header Char"/>
    <w:basedOn w:val="DefaultParagraphFont"/>
    <w:link w:val="Header"/>
    <w:uiPriority w:val="99"/>
    <w:rsid w:val="009B6926"/>
  </w:style>
  <w:style w:type="paragraph" w:styleId="Footer">
    <w:name w:val="footer"/>
    <w:basedOn w:val="Normal"/>
    <w:link w:val="FooterChar"/>
    <w:uiPriority w:val="99"/>
    <w:unhideWhenUsed/>
    <w:rsid w:val="009B6926"/>
    <w:pPr>
      <w:tabs>
        <w:tab w:val="center" w:pos="4513"/>
        <w:tab w:val="right" w:pos="9026"/>
      </w:tabs>
      <w:spacing w:after="0" w:line="240" w:lineRule="auto"/>
    </w:pPr>
  </w:style>
  <w:style w:type="character" w:customStyle="1" w:styleId="FooterChar">
    <w:name w:val="Footer Char"/>
    <w:basedOn w:val="DefaultParagraphFont"/>
    <w:link w:val="Footer"/>
    <w:uiPriority w:val="99"/>
    <w:rsid w:val="009B6926"/>
  </w:style>
  <w:style w:type="character" w:customStyle="1" w:styleId="Heading1Char">
    <w:name w:val="Heading 1 Char"/>
    <w:basedOn w:val="DefaultParagraphFont"/>
    <w:link w:val="Heading1"/>
    <w:uiPriority w:val="9"/>
    <w:rsid w:val="009B6926"/>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9B6926"/>
    <w:pPr>
      <w:outlineLvl w:val="9"/>
    </w:pPr>
    <w:rPr>
      <w:lang w:val="en-US"/>
    </w:rPr>
  </w:style>
  <w:style w:type="paragraph" w:styleId="TOC1">
    <w:name w:val="toc 1"/>
    <w:basedOn w:val="Normal"/>
    <w:next w:val="Normal"/>
    <w:autoRedefine/>
    <w:uiPriority w:val="39"/>
    <w:unhideWhenUsed/>
    <w:rsid w:val="009B6926"/>
    <w:pPr>
      <w:spacing w:after="100"/>
    </w:pPr>
  </w:style>
  <w:style w:type="character" w:styleId="Hyperlink">
    <w:name w:val="Hyperlink"/>
    <w:basedOn w:val="DefaultParagraphFont"/>
    <w:uiPriority w:val="99"/>
    <w:unhideWhenUsed/>
    <w:rsid w:val="009B6926"/>
    <w:rPr>
      <w:color w:val="0563C1" w:themeColor="hyperlink"/>
      <w:u w:val="single"/>
    </w:rPr>
  </w:style>
  <w:style w:type="character" w:customStyle="1" w:styleId="Heading2Char">
    <w:name w:val="Heading 2 Char"/>
    <w:basedOn w:val="DefaultParagraphFont"/>
    <w:link w:val="Heading2"/>
    <w:uiPriority w:val="9"/>
    <w:rsid w:val="009B6926"/>
    <w:rPr>
      <w:rFonts w:asciiTheme="majorHAnsi" w:eastAsiaTheme="majorEastAsia" w:hAnsiTheme="majorHAnsi" w:cstheme="majorBidi"/>
      <w:color w:val="2F5496" w:themeColor="accent1" w:themeShade="BF"/>
      <w:sz w:val="26"/>
      <w:szCs w:val="26"/>
    </w:rPr>
  </w:style>
  <w:style w:type="paragraph" w:styleId="TOC2">
    <w:name w:val="toc 2"/>
    <w:basedOn w:val="Normal"/>
    <w:next w:val="Normal"/>
    <w:autoRedefine/>
    <w:uiPriority w:val="39"/>
    <w:unhideWhenUsed/>
    <w:rsid w:val="009B6926"/>
    <w:pPr>
      <w:spacing w:after="100"/>
      <w:ind w:left="220"/>
    </w:pPr>
  </w:style>
  <w:style w:type="paragraph" w:styleId="ListParagraph">
    <w:name w:val="List Paragraph"/>
    <w:basedOn w:val="Normal"/>
    <w:uiPriority w:val="34"/>
    <w:qFormat/>
    <w:rsid w:val="00CA02AD"/>
    <w:pPr>
      <w:ind w:left="720"/>
      <w:contextualSpacing/>
    </w:pPr>
  </w:style>
  <w:style w:type="character" w:customStyle="1" w:styleId="Heading3Char">
    <w:name w:val="Heading 3 Char"/>
    <w:basedOn w:val="DefaultParagraphFont"/>
    <w:link w:val="Heading3"/>
    <w:uiPriority w:val="9"/>
    <w:rsid w:val="0082117C"/>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rsid w:val="0082117C"/>
    <w:rPr>
      <w:rFonts w:asciiTheme="majorHAnsi" w:eastAsiaTheme="majorEastAsia" w:hAnsiTheme="majorHAnsi" w:cstheme="majorBidi"/>
      <w:i/>
      <w:iCs/>
      <w:color w:val="2F5496" w:themeColor="accent1" w:themeShade="BF"/>
    </w:rPr>
  </w:style>
  <w:style w:type="paragraph" w:styleId="TOC3">
    <w:name w:val="toc 3"/>
    <w:basedOn w:val="Normal"/>
    <w:next w:val="Normal"/>
    <w:autoRedefine/>
    <w:uiPriority w:val="39"/>
    <w:unhideWhenUsed/>
    <w:rsid w:val="001010EB"/>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8456144">
      <w:bodyDiv w:val="1"/>
      <w:marLeft w:val="0"/>
      <w:marRight w:val="0"/>
      <w:marTop w:val="0"/>
      <w:marBottom w:val="0"/>
      <w:divBdr>
        <w:top w:val="none" w:sz="0" w:space="0" w:color="auto"/>
        <w:left w:val="none" w:sz="0" w:space="0" w:color="auto"/>
        <w:bottom w:val="none" w:sz="0" w:space="0" w:color="auto"/>
        <w:right w:val="none" w:sz="0" w:space="0" w:color="auto"/>
      </w:divBdr>
    </w:div>
    <w:div w:id="1338191533">
      <w:bodyDiv w:val="1"/>
      <w:marLeft w:val="0"/>
      <w:marRight w:val="0"/>
      <w:marTop w:val="0"/>
      <w:marBottom w:val="0"/>
      <w:divBdr>
        <w:top w:val="none" w:sz="0" w:space="0" w:color="auto"/>
        <w:left w:val="none" w:sz="0" w:space="0" w:color="auto"/>
        <w:bottom w:val="none" w:sz="0" w:space="0" w:color="auto"/>
        <w:right w:val="none" w:sz="0" w:space="0" w:color="auto"/>
      </w:divBdr>
    </w:div>
    <w:div w:id="19375137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openxmlformats.org/officeDocument/2006/relationships/styles" Target="styl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2021</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AC236C80-9605-4FF0-8642-1EEBCA50B9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130</TotalTime>
  <Pages>5</Pages>
  <Words>553</Words>
  <Characters>3157</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Synoptic Project</vt:lpstr>
    </vt:vector>
  </TitlesOfParts>
  <Company>Atos</Company>
  <LinksUpToDate>false</LinksUpToDate>
  <CharactersWithSpaces>3703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Synoptic Project</dc:title>
  <dc:subject>Holiday chat agent – Synoptic project</dc:subject>
  <dc:creator>Jamie Butler</dc:creator>
  <cp:keywords/>
  <dc:description/>
  <cp:lastModifiedBy>Jamie Butler</cp:lastModifiedBy>
  <cp:revision>8</cp:revision>
  <dcterms:created xsi:type="dcterms:W3CDTF">2021-10-18T09:03:00Z</dcterms:created>
  <dcterms:modified xsi:type="dcterms:W3CDTF">2021-10-19T15:26:00Z</dcterms:modified>
</cp:coreProperties>
</file>