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Helvetica Neue Light" w:cs="Helvetica Neue Light" w:eastAsia="Helvetica Neue Light" w:hAnsi="Helvetica Neue Light"/>
          <w:b w:val="0"/>
          <w:sz w:val="28"/>
          <w:szCs w:val="28"/>
        </w:rPr>
      </w:pPr>
      <w:bookmarkStart w:colFirst="0" w:colLast="0" w:name="_21lsefofuuvz" w:id="0"/>
      <w:bookmarkEnd w:id="0"/>
      <w:r w:rsidDel="00000000" w:rsidR="00000000" w:rsidRPr="00000000">
        <w:rPr>
          <w:sz w:val="28"/>
          <w:szCs w:val="28"/>
          <w:rtl w:val="0"/>
        </w:rPr>
        <w:t xml:space="preserve">Part 1: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sz w:val="28"/>
          <w:szCs w:val="28"/>
          <w:rtl w:val="0"/>
        </w:rPr>
        <w:t xml:space="preserve">Hardware &amp; Command 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SSH - Secure Shell: Allows us to connect to a remote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Mac/Linux: </w:t>
      </w:r>
    </w:p>
    <w:p w:rsidR="00000000" w:rsidDel="00000000" w:rsidP="00000000" w:rsidRDefault="00000000" w:rsidRPr="00000000" w14:paraId="00000008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Open Terminal/Command 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ssh user@host ip/domain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user@host’s password: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` type password &gt; hit enter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10+ - </w:t>
      </w:r>
      <w:hyperlink r:id="rId6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u w:val="single"/>
            <w:rtl w:val="0"/>
          </w:rPr>
          <w:t xml:space="preserve">Getting SSH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Other Versions - </w:t>
      </w:r>
      <w:hyperlink r:id="rId7">
        <w:r w:rsidDel="00000000" w:rsidR="00000000" w:rsidRPr="00000000">
          <w:rPr>
            <w:rFonts w:ascii="Helvetica Neue Light" w:cs="Helvetica Neue Light" w:eastAsia="Helvetica Neue Light" w:hAnsi="Helvetica Neue Light"/>
            <w:color w:val="1155cc"/>
            <w:u w:val="single"/>
            <w:rtl w:val="0"/>
          </w:rPr>
          <w:t xml:space="preserve">Getting PuTTY setup to 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Server IP, User, &amp; Passwords will be distributed through Zoom chat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bkp6vhuvtf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28"/>
          <w:szCs w:val="28"/>
        </w:rPr>
      </w:pPr>
      <w:bookmarkStart w:colFirst="0" w:colLast="0" w:name="_23b4e8c1wjhe" w:id="2"/>
      <w:bookmarkEnd w:id="2"/>
      <w:r w:rsidDel="00000000" w:rsidR="00000000" w:rsidRPr="00000000">
        <w:rPr>
          <w:sz w:val="28"/>
          <w:szCs w:val="28"/>
          <w:rtl w:val="0"/>
        </w:rPr>
        <w:t xml:space="preserve">Command Line Captain!</w:t>
      </w:r>
    </w:p>
    <w:p w:rsidR="00000000" w:rsidDel="00000000" w:rsidP="00000000" w:rsidRDefault="00000000" w:rsidRPr="00000000" w14:paraId="00000014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Some commands you may find useful: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cat /proc/meminfo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cat /proc/cpuinfo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whoami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1. What is the format of a Linux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2. What user are you logged in as, and which command can prove it?</w:t>
      </w:r>
    </w:p>
    <w:p w:rsidR="00000000" w:rsidDel="00000000" w:rsidP="00000000" w:rsidRDefault="00000000" w:rsidRPr="00000000" w14:paraId="00000023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3. How much memory does this server have?</w:t>
      </w:r>
    </w:p>
    <w:p w:rsidR="00000000" w:rsidDel="00000000" w:rsidP="00000000" w:rsidRDefault="00000000" w:rsidRPr="00000000" w14:paraId="00000025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4. How much storage does this server have? (Could you store a 10GB file?)</w:t>
      </w:r>
    </w:p>
    <w:p w:rsidR="00000000" w:rsidDel="00000000" w:rsidP="00000000" w:rsidRDefault="00000000" w:rsidRPr="00000000" w14:paraId="00000027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5. What model processor (CPU) does this server have?</w:t>
      </w:r>
    </w:p>
    <w:p w:rsidR="00000000" w:rsidDel="00000000" w:rsidP="00000000" w:rsidRDefault="00000000" w:rsidRPr="00000000" w14:paraId="00000029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6. What operating system is the virtual machine running?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Now, let’s have some fun...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apt-get install cmatrix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man cmatrix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cmatrix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apt-get install figlet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figlet your-name-here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3552825</wp:posOffset>
          </wp:positionH>
          <wp:positionV relativeFrom="paragraph">
            <wp:posOffset>19051</wp:posOffset>
          </wp:positionV>
          <wp:extent cx="2366963" cy="367941"/>
          <wp:effectExtent b="0" l="0" r="0" t="0"/>
          <wp:wrapSquare wrapText="bothSides" distB="228600" distT="228600" distL="228600" distR="2286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6963" cy="3679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rPr>
        <w:rFonts w:ascii="Helvetica Neue" w:cs="Helvetica Neue" w:eastAsia="Helvetica Neue" w:hAnsi="Helvetica Neue"/>
        <w:b w:val="1"/>
        <w:sz w:val="28"/>
        <w:szCs w:val="28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28"/>
        <w:szCs w:val="28"/>
        <w:rtl w:val="0"/>
      </w:rPr>
      <w:t xml:space="preserve">Career Lab 2020 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wtogeek.com/336775/how-to-enable-and-use-windows-10s-built-in-ssh-commands/" TargetMode="External"/><Relationship Id="rId7" Type="http://schemas.openxmlformats.org/officeDocument/2006/relationships/hyperlink" Target="https://www.ssh.com/ssh/putty/window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