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ED8F0" w14:textId="7B84306C" w:rsidR="002D3A82" w:rsidRDefault="009C7368" w:rsidP="00BA5692">
      <w:pPr>
        <w:pStyle w:val="Heading1"/>
        <w:jc w:val="right"/>
      </w:pPr>
      <w:bookmarkStart w:id="0" w:name="_Hlk99660109"/>
      <w:bookmarkEnd w:id="0"/>
      <w:r>
        <w:rPr>
          <w:noProof/>
          <w:lang w:eastAsia="en-GB"/>
        </w:rPr>
        <w:drawing>
          <wp:anchor distT="0" distB="0" distL="114300" distR="114300" simplePos="0" relativeHeight="251658240" behindDoc="0" locked="0" layoutInCell="1" allowOverlap="1" wp14:anchorId="5DF4DED6" wp14:editId="56E03762">
            <wp:simplePos x="1457960" y="1385570"/>
            <wp:positionH relativeFrom="margin">
              <wp:align>left</wp:align>
            </wp:positionH>
            <wp:positionV relativeFrom="margin">
              <wp:align>top</wp:align>
            </wp:positionV>
            <wp:extent cx="2601595" cy="719455"/>
            <wp:effectExtent l="0" t="0" r="825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Uni Logo.png"/>
                    <pic:cNvPicPr/>
                  </pic:nvPicPr>
                  <pic:blipFill>
                    <a:blip r:embed="rId11">
                      <a:extLst>
                        <a:ext uri="{28A0092B-C50C-407E-A947-70E740481C1C}">
                          <a14:useLocalDpi xmlns:a14="http://schemas.microsoft.com/office/drawing/2010/main" val="0"/>
                        </a:ext>
                      </a:extLst>
                    </a:blip>
                    <a:stretch>
                      <a:fillRect/>
                    </a:stretch>
                  </pic:blipFill>
                  <pic:spPr>
                    <a:xfrm>
                      <a:off x="0" y="0"/>
                      <a:ext cx="2601595" cy="719455"/>
                    </a:xfrm>
                    <a:prstGeom prst="rect">
                      <a:avLst/>
                    </a:prstGeom>
                  </pic:spPr>
                </pic:pic>
              </a:graphicData>
            </a:graphic>
          </wp:anchor>
        </w:drawing>
      </w:r>
      <w:r w:rsidR="00E246F8">
        <w:t xml:space="preserve">School of </w:t>
      </w:r>
      <w:r w:rsidR="00516500">
        <w:t>Creative</w:t>
      </w:r>
      <w:r w:rsidR="00E246F8">
        <w:t xml:space="preserve"> </w:t>
      </w:r>
      <w:r w:rsidR="00BA5692">
        <w:br/>
      </w:r>
      <w:r w:rsidR="00516500">
        <w:t>and Digital Industries</w:t>
      </w:r>
    </w:p>
    <w:p w14:paraId="12255B3D" w14:textId="6095673C" w:rsidR="002D3A82" w:rsidRDefault="00B15623" w:rsidP="00BA5692">
      <w:pPr>
        <w:pStyle w:val="Heading1"/>
        <w:jc w:val="right"/>
      </w:pPr>
      <w:r>
        <w:t>Software Engineering</w:t>
      </w:r>
      <w:r w:rsidR="009C7368">
        <w:br/>
      </w:r>
      <w:r w:rsidR="002D3A82">
        <w:t>CW</w:t>
      </w:r>
      <w:r>
        <w:t>1</w:t>
      </w:r>
      <w:r w:rsidR="002D3A82">
        <w:t xml:space="preserve"> </w:t>
      </w:r>
      <w:r w:rsidR="00BA5692">
        <w:t>Research Report</w:t>
      </w:r>
      <w:r w:rsidR="00E246F8">
        <w:t>:</w:t>
      </w:r>
      <w:r w:rsidR="00516500">
        <w:br/>
        <w:t>Academic Year 2021 to 2022</w:t>
      </w:r>
    </w:p>
    <w:tbl>
      <w:tblPr>
        <w:tblW w:w="53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3119"/>
        <w:gridCol w:w="2126"/>
        <w:gridCol w:w="2834"/>
      </w:tblGrid>
      <w:tr w:rsidR="00EF0A9D" w:rsidRPr="00BA5692" w14:paraId="2E5536E7" w14:textId="77777777" w:rsidTr="00BA5692">
        <w:trPr>
          <w:trHeight w:val="510"/>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3E29E3CA" w14:textId="77777777" w:rsidR="002E62D9" w:rsidRPr="00BA5692" w:rsidRDefault="002E62D9" w:rsidP="002D3A82">
            <w:pPr>
              <w:rPr>
                <w:b/>
                <w:sz w:val="20"/>
                <w:szCs w:val="20"/>
              </w:rPr>
            </w:pPr>
            <w:r w:rsidRPr="00BA5692">
              <w:rPr>
                <w:b/>
                <w:sz w:val="20"/>
                <w:szCs w:val="20"/>
              </w:rPr>
              <w:t>Module Title:</w:t>
            </w:r>
          </w:p>
        </w:tc>
        <w:tc>
          <w:tcPr>
            <w:tcW w:w="1508" w:type="pct"/>
            <w:tcBorders>
              <w:top w:val="single" w:sz="4" w:space="0" w:color="auto"/>
              <w:left w:val="single" w:sz="4" w:space="0" w:color="auto"/>
              <w:bottom w:val="single" w:sz="4" w:space="0" w:color="auto"/>
              <w:right w:val="single" w:sz="4" w:space="0" w:color="auto"/>
            </w:tcBorders>
            <w:vAlign w:val="center"/>
          </w:tcPr>
          <w:p w14:paraId="681491CD" w14:textId="654C4391" w:rsidR="002E62D9" w:rsidRPr="00BA5692" w:rsidRDefault="00B15623" w:rsidP="002D3A82">
            <w:pPr>
              <w:rPr>
                <w:rFonts w:cs="Arial"/>
                <w:sz w:val="20"/>
                <w:szCs w:val="20"/>
              </w:rPr>
            </w:pPr>
            <w:r>
              <w:rPr>
                <w:rFonts w:cs="Arial"/>
                <w:sz w:val="20"/>
                <w:szCs w:val="20"/>
              </w:rPr>
              <w:t>Software Engineering</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782A4202" w14:textId="77777777" w:rsidR="002E62D9" w:rsidRPr="00BA5692" w:rsidRDefault="002E62D9" w:rsidP="002D3A82">
            <w:pPr>
              <w:rPr>
                <w:b/>
                <w:sz w:val="20"/>
                <w:szCs w:val="20"/>
              </w:rPr>
            </w:pPr>
            <w:r w:rsidRPr="00BA5692">
              <w:rPr>
                <w:b/>
                <w:sz w:val="20"/>
                <w:szCs w:val="20"/>
              </w:rPr>
              <w:t>Module Code:</w:t>
            </w:r>
          </w:p>
        </w:tc>
        <w:tc>
          <w:tcPr>
            <w:tcW w:w="1370" w:type="pct"/>
            <w:tcBorders>
              <w:top w:val="single" w:sz="4" w:space="0" w:color="auto"/>
              <w:left w:val="single" w:sz="4" w:space="0" w:color="auto"/>
              <w:bottom w:val="single" w:sz="4" w:space="0" w:color="auto"/>
              <w:right w:val="single" w:sz="4" w:space="0" w:color="auto"/>
            </w:tcBorders>
            <w:vAlign w:val="center"/>
          </w:tcPr>
          <w:p w14:paraId="08332D15" w14:textId="5536905B" w:rsidR="002E62D9" w:rsidRPr="00BA5692" w:rsidRDefault="00BA5692" w:rsidP="002D3A82">
            <w:pPr>
              <w:rPr>
                <w:rFonts w:cs="Arial"/>
                <w:sz w:val="20"/>
                <w:szCs w:val="20"/>
              </w:rPr>
            </w:pPr>
            <w:r w:rsidRPr="00BA5692">
              <w:rPr>
                <w:rFonts w:cs="Arial"/>
                <w:sz w:val="20"/>
                <w:szCs w:val="20"/>
              </w:rPr>
              <w:t>CO</w:t>
            </w:r>
            <w:r w:rsidR="008B37C6">
              <w:rPr>
                <w:rFonts w:cs="Arial"/>
                <w:sz w:val="20"/>
                <w:szCs w:val="20"/>
              </w:rPr>
              <w:t>5</w:t>
            </w:r>
            <w:r w:rsidR="00B15623">
              <w:rPr>
                <w:rFonts w:cs="Arial"/>
                <w:sz w:val="20"/>
                <w:szCs w:val="20"/>
              </w:rPr>
              <w:t>57</w:t>
            </w:r>
          </w:p>
        </w:tc>
      </w:tr>
      <w:tr w:rsidR="00EF0A9D" w:rsidRPr="00BA5692" w14:paraId="55F1E603" w14:textId="77777777" w:rsidTr="00BA5692">
        <w:trPr>
          <w:trHeight w:val="20"/>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1627FF35" w14:textId="77777777" w:rsidR="002E62D9" w:rsidRPr="00BA5692" w:rsidRDefault="002E62D9" w:rsidP="002D3A82">
            <w:pPr>
              <w:rPr>
                <w:b/>
                <w:sz w:val="20"/>
                <w:szCs w:val="20"/>
              </w:rPr>
            </w:pPr>
            <w:r w:rsidRPr="00BA5692">
              <w:rPr>
                <w:b/>
                <w:sz w:val="20"/>
                <w:szCs w:val="20"/>
              </w:rPr>
              <w:t>Assignment No/Title:</w:t>
            </w:r>
          </w:p>
        </w:tc>
        <w:tc>
          <w:tcPr>
            <w:tcW w:w="1508" w:type="pct"/>
            <w:tcBorders>
              <w:top w:val="single" w:sz="4" w:space="0" w:color="auto"/>
              <w:left w:val="single" w:sz="4" w:space="0" w:color="auto"/>
              <w:bottom w:val="single" w:sz="4" w:space="0" w:color="auto"/>
              <w:right w:val="single" w:sz="4" w:space="0" w:color="auto"/>
            </w:tcBorders>
            <w:vAlign w:val="center"/>
          </w:tcPr>
          <w:p w14:paraId="17764C14" w14:textId="73B9EAB4" w:rsidR="002E62D9" w:rsidRPr="00BA5692" w:rsidRDefault="00BA5692" w:rsidP="002D3A82">
            <w:pPr>
              <w:rPr>
                <w:rFonts w:cs="Arial"/>
                <w:sz w:val="20"/>
                <w:szCs w:val="20"/>
              </w:rPr>
            </w:pPr>
            <w:r w:rsidRPr="00BA5692">
              <w:rPr>
                <w:rFonts w:cs="Arial"/>
                <w:sz w:val="20"/>
                <w:szCs w:val="20"/>
              </w:rPr>
              <w:t xml:space="preserve">Research Report </w:t>
            </w:r>
            <w:r w:rsidR="00EF0A9D" w:rsidRPr="00BA5692">
              <w:rPr>
                <w:rFonts w:cs="Arial"/>
                <w:sz w:val="20"/>
                <w:szCs w:val="20"/>
              </w:rPr>
              <w:t>(CW</w:t>
            </w:r>
            <w:r w:rsidR="00B15623">
              <w:rPr>
                <w:rFonts w:cs="Arial"/>
                <w:sz w:val="20"/>
                <w:szCs w:val="20"/>
              </w:rPr>
              <w:t>1</w:t>
            </w:r>
            <w:r w:rsidR="00EF0A9D" w:rsidRPr="00BA5692">
              <w:rPr>
                <w:rFonts w:cs="Arial"/>
                <w:sz w:val="20"/>
                <w:szCs w:val="20"/>
              </w:rPr>
              <w:t>)</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30515B1B" w14:textId="77777777" w:rsidR="002E62D9" w:rsidRPr="00BA5692" w:rsidRDefault="002E62D9" w:rsidP="002D3A82">
            <w:pPr>
              <w:rPr>
                <w:b/>
                <w:sz w:val="20"/>
                <w:szCs w:val="20"/>
              </w:rPr>
            </w:pPr>
            <w:r w:rsidRPr="00BA5692">
              <w:rPr>
                <w:b/>
                <w:sz w:val="20"/>
                <w:szCs w:val="20"/>
              </w:rPr>
              <w:t>Assessment Weighting:</w:t>
            </w:r>
          </w:p>
        </w:tc>
        <w:tc>
          <w:tcPr>
            <w:tcW w:w="1370" w:type="pct"/>
            <w:tcBorders>
              <w:top w:val="single" w:sz="4" w:space="0" w:color="auto"/>
              <w:left w:val="single" w:sz="4" w:space="0" w:color="auto"/>
              <w:bottom w:val="single" w:sz="4" w:space="0" w:color="auto"/>
              <w:right w:val="single" w:sz="4" w:space="0" w:color="auto"/>
            </w:tcBorders>
            <w:vAlign w:val="center"/>
          </w:tcPr>
          <w:p w14:paraId="3C20EB5B" w14:textId="73A69F8C" w:rsidR="002E62D9" w:rsidRPr="00BA5692" w:rsidRDefault="00B15623" w:rsidP="002D3A82">
            <w:pPr>
              <w:rPr>
                <w:rFonts w:cs="Arial"/>
                <w:sz w:val="20"/>
                <w:szCs w:val="20"/>
              </w:rPr>
            </w:pPr>
            <w:r>
              <w:rPr>
                <w:rFonts w:cs="Arial"/>
                <w:sz w:val="20"/>
                <w:szCs w:val="20"/>
              </w:rPr>
              <w:t>50</w:t>
            </w:r>
            <w:r w:rsidR="002E62D9" w:rsidRPr="00BA5692">
              <w:rPr>
                <w:rFonts w:cs="Arial"/>
                <w:sz w:val="20"/>
                <w:szCs w:val="20"/>
              </w:rPr>
              <w:t>%</w:t>
            </w:r>
          </w:p>
        </w:tc>
      </w:tr>
      <w:tr w:rsidR="00EF0A9D" w:rsidRPr="00BA5692" w14:paraId="1602B94F" w14:textId="77777777" w:rsidTr="00BA5692">
        <w:trPr>
          <w:trHeight w:val="20"/>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3C11E6C5" w14:textId="77777777" w:rsidR="002E62D9" w:rsidRPr="00BA5692" w:rsidRDefault="002E62D9" w:rsidP="002D3A82">
            <w:pPr>
              <w:rPr>
                <w:b/>
                <w:sz w:val="20"/>
                <w:szCs w:val="20"/>
              </w:rPr>
            </w:pPr>
            <w:r w:rsidRPr="00BA5692">
              <w:rPr>
                <w:b/>
                <w:sz w:val="20"/>
                <w:szCs w:val="20"/>
              </w:rPr>
              <w:t>Submission Date:</w:t>
            </w:r>
          </w:p>
        </w:tc>
        <w:tc>
          <w:tcPr>
            <w:tcW w:w="1508" w:type="pct"/>
            <w:tcBorders>
              <w:top w:val="single" w:sz="4" w:space="0" w:color="auto"/>
              <w:left w:val="single" w:sz="4" w:space="0" w:color="auto"/>
              <w:bottom w:val="single" w:sz="4" w:space="0" w:color="auto"/>
              <w:right w:val="single" w:sz="4" w:space="0" w:color="auto"/>
            </w:tcBorders>
            <w:vAlign w:val="center"/>
          </w:tcPr>
          <w:p w14:paraId="15CED9B4" w14:textId="734F2560" w:rsidR="002E62D9" w:rsidRPr="00BA5692" w:rsidRDefault="00B15623" w:rsidP="00516500">
            <w:pPr>
              <w:rPr>
                <w:rFonts w:cs="Arial"/>
                <w:sz w:val="20"/>
                <w:szCs w:val="20"/>
              </w:rPr>
            </w:pPr>
            <w:r>
              <w:rPr>
                <w:rFonts w:cs="Arial"/>
                <w:sz w:val="20"/>
                <w:szCs w:val="20"/>
              </w:rPr>
              <w:t>Friday</w:t>
            </w:r>
            <w:r w:rsidR="008B37C6">
              <w:rPr>
                <w:rFonts w:cs="Arial"/>
                <w:sz w:val="20"/>
                <w:szCs w:val="20"/>
              </w:rPr>
              <w:t xml:space="preserve"> </w:t>
            </w:r>
            <w:r>
              <w:rPr>
                <w:rFonts w:cs="Arial"/>
                <w:sz w:val="20"/>
                <w:szCs w:val="20"/>
              </w:rPr>
              <w:t>1</w:t>
            </w:r>
            <w:r w:rsidRPr="00B15623">
              <w:rPr>
                <w:rFonts w:cs="Arial"/>
                <w:sz w:val="20"/>
                <w:szCs w:val="20"/>
                <w:vertAlign w:val="superscript"/>
              </w:rPr>
              <w:t>st</w:t>
            </w:r>
            <w:r>
              <w:rPr>
                <w:rFonts w:cs="Arial"/>
                <w:sz w:val="20"/>
                <w:szCs w:val="20"/>
              </w:rPr>
              <w:t xml:space="preserve"> April</w:t>
            </w:r>
            <w:r w:rsidR="00516500">
              <w:rPr>
                <w:rFonts w:cs="Arial"/>
                <w:sz w:val="20"/>
                <w:szCs w:val="20"/>
              </w:rPr>
              <w:t xml:space="preserve"> 2022</w:t>
            </w:r>
            <w:r w:rsidR="00416568" w:rsidRPr="00BA5692">
              <w:rPr>
                <w:rFonts w:cs="Arial"/>
                <w:sz w:val="20"/>
                <w:szCs w:val="20"/>
              </w:rPr>
              <w:t xml:space="preserve"> Semester </w:t>
            </w:r>
            <w:r>
              <w:rPr>
                <w:rFonts w:cs="Arial"/>
                <w:sz w:val="20"/>
                <w:szCs w:val="20"/>
              </w:rPr>
              <w:t>2</w:t>
            </w:r>
            <w:r w:rsidR="00BA5692">
              <w:rPr>
                <w:rFonts w:cs="Arial"/>
                <w:sz w:val="20"/>
                <w:szCs w:val="20"/>
              </w:rPr>
              <w:t xml:space="preserve"> </w:t>
            </w:r>
            <w:r w:rsidR="00416568" w:rsidRPr="00BA5692">
              <w:rPr>
                <w:rFonts w:cs="Arial"/>
                <w:sz w:val="20"/>
                <w:szCs w:val="20"/>
              </w:rPr>
              <w:t xml:space="preserve">by </w:t>
            </w:r>
            <w:r w:rsidR="00A95E89">
              <w:rPr>
                <w:rFonts w:cs="Arial"/>
                <w:sz w:val="20"/>
                <w:szCs w:val="20"/>
              </w:rPr>
              <w:t>23:59</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3B828277" w14:textId="77777777" w:rsidR="002E62D9" w:rsidRPr="00BA5692" w:rsidRDefault="002E62D9" w:rsidP="002D3A82">
            <w:pPr>
              <w:rPr>
                <w:b/>
                <w:sz w:val="20"/>
                <w:szCs w:val="20"/>
              </w:rPr>
            </w:pPr>
            <w:r w:rsidRPr="00BA5692">
              <w:rPr>
                <w:b/>
                <w:sz w:val="20"/>
                <w:szCs w:val="20"/>
              </w:rPr>
              <w:t>Feedback Date:</w:t>
            </w:r>
          </w:p>
        </w:tc>
        <w:tc>
          <w:tcPr>
            <w:tcW w:w="1370" w:type="pct"/>
            <w:tcBorders>
              <w:top w:val="single" w:sz="4" w:space="0" w:color="auto"/>
              <w:left w:val="single" w:sz="4" w:space="0" w:color="auto"/>
              <w:bottom w:val="single" w:sz="4" w:space="0" w:color="auto"/>
              <w:right w:val="single" w:sz="4" w:space="0" w:color="auto"/>
            </w:tcBorders>
            <w:vAlign w:val="center"/>
          </w:tcPr>
          <w:p w14:paraId="18D3F24A" w14:textId="3C90AC71" w:rsidR="002E62D9" w:rsidRPr="00BA5692" w:rsidRDefault="002E62D9" w:rsidP="002D3A82">
            <w:pPr>
              <w:rPr>
                <w:rFonts w:cs="Arial"/>
                <w:sz w:val="20"/>
                <w:szCs w:val="20"/>
              </w:rPr>
            </w:pPr>
            <w:r w:rsidRPr="00BA5692">
              <w:rPr>
                <w:rFonts w:cs="Arial"/>
                <w:sz w:val="20"/>
                <w:szCs w:val="20"/>
              </w:rPr>
              <w:t xml:space="preserve">+ </w:t>
            </w:r>
            <w:r w:rsidR="00B15623">
              <w:rPr>
                <w:rFonts w:cs="Arial"/>
                <w:sz w:val="20"/>
                <w:szCs w:val="20"/>
              </w:rPr>
              <w:t>2</w:t>
            </w:r>
            <w:r w:rsidRPr="00BA5692">
              <w:rPr>
                <w:rFonts w:cs="Arial"/>
                <w:sz w:val="20"/>
                <w:szCs w:val="20"/>
              </w:rPr>
              <w:t xml:space="preserve"> Weeks</w:t>
            </w:r>
          </w:p>
        </w:tc>
      </w:tr>
      <w:tr w:rsidR="00EF0A9D" w:rsidRPr="00BA5692" w14:paraId="58ED8A37" w14:textId="77777777" w:rsidTr="00BA5692">
        <w:trPr>
          <w:trHeight w:val="567"/>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018BB690" w14:textId="77777777" w:rsidR="002E62D9" w:rsidRPr="00BA5692" w:rsidRDefault="002E62D9" w:rsidP="002D3A82">
            <w:pPr>
              <w:rPr>
                <w:b/>
                <w:sz w:val="20"/>
                <w:szCs w:val="20"/>
              </w:rPr>
            </w:pPr>
            <w:r w:rsidRPr="00BA5692">
              <w:rPr>
                <w:b/>
                <w:sz w:val="20"/>
                <w:szCs w:val="20"/>
              </w:rPr>
              <w:t>M</w:t>
            </w:r>
            <w:bookmarkStart w:id="1" w:name="Dropdown1"/>
            <w:r w:rsidRPr="00BA5692">
              <w:rPr>
                <w:b/>
                <w:sz w:val="20"/>
                <w:szCs w:val="20"/>
              </w:rPr>
              <w:t>odule Tutor:</w:t>
            </w:r>
          </w:p>
        </w:tc>
        <w:tc>
          <w:tcPr>
            <w:tcW w:w="1508" w:type="pct"/>
            <w:tcBorders>
              <w:top w:val="single" w:sz="4" w:space="0" w:color="auto"/>
              <w:left w:val="single" w:sz="4" w:space="0" w:color="auto"/>
              <w:bottom w:val="single" w:sz="4" w:space="0" w:color="auto"/>
              <w:right w:val="single" w:sz="4" w:space="0" w:color="auto"/>
            </w:tcBorders>
            <w:vAlign w:val="center"/>
          </w:tcPr>
          <w:p w14:paraId="67E761E4" w14:textId="0EE84991" w:rsidR="002E62D9" w:rsidRPr="00BA5692" w:rsidRDefault="00B15623" w:rsidP="002D3A82">
            <w:pPr>
              <w:rPr>
                <w:rFonts w:cs="Arial"/>
                <w:sz w:val="20"/>
                <w:szCs w:val="20"/>
              </w:rPr>
            </w:pPr>
            <w:r>
              <w:rPr>
                <w:rFonts w:cs="Arial"/>
                <w:sz w:val="20"/>
                <w:szCs w:val="20"/>
              </w:rPr>
              <w:t>Mike Everett</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32A34EC8" w14:textId="77777777" w:rsidR="002E62D9" w:rsidRPr="00BA5692" w:rsidRDefault="002D3A82" w:rsidP="002D3A82">
            <w:pPr>
              <w:rPr>
                <w:b/>
                <w:sz w:val="20"/>
                <w:szCs w:val="20"/>
              </w:rPr>
            </w:pPr>
            <w:r w:rsidRPr="00BA5692">
              <w:rPr>
                <w:b/>
                <w:sz w:val="20"/>
                <w:szCs w:val="20"/>
              </w:rPr>
              <w:t>Degree</w:t>
            </w:r>
            <w:r w:rsidR="002E62D9" w:rsidRPr="00BA5692">
              <w:rPr>
                <w:b/>
                <w:sz w:val="20"/>
                <w:szCs w:val="20"/>
              </w:rPr>
              <w:t>:</w:t>
            </w:r>
          </w:p>
        </w:tc>
        <w:bookmarkEnd w:id="1"/>
        <w:tc>
          <w:tcPr>
            <w:tcW w:w="1370" w:type="pct"/>
            <w:tcBorders>
              <w:top w:val="single" w:sz="4" w:space="0" w:color="auto"/>
              <w:left w:val="single" w:sz="4" w:space="0" w:color="auto"/>
              <w:bottom w:val="single" w:sz="4" w:space="0" w:color="auto"/>
              <w:right w:val="single" w:sz="4" w:space="0" w:color="auto"/>
            </w:tcBorders>
            <w:vAlign w:val="center"/>
          </w:tcPr>
          <w:p w14:paraId="3E1223A0" w14:textId="6823A2E3" w:rsidR="002E62D9" w:rsidRPr="00BA5692" w:rsidRDefault="00BA5692" w:rsidP="002D3A82">
            <w:pPr>
              <w:rPr>
                <w:rFonts w:cs="Arial"/>
                <w:sz w:val="20"/>
                <w:szCs w:val="20"/>
              </w:rPr>
            </w:pPr>
            <w:r w:rsidRPr="00BA5692">
              <w:rPr>
                <w:rFonts w:cs="Arial"/>
                <w:sz w:val="20"/>
                <w:szCs w:val="20"/>
              </w:rPr>
              <w:t>BSc. (Hons) Cyber Security</w:t>
            </w:r>
          </w:p>
        </w:tc>
      </w:tr>
      <w:tr w:rsidR="00EF0A9D" w:rsidRPr="00BA5692" w14:paraId="7A36629B" w14:textId="77777777" w:rsidTr="00BA5692">
        <w:trPr>
          <w:trHeight w:val="567"/>
        </w:trPr>
        <w:tc>
          <w:tcPr>
            <w:tcW w:w="1094" w:type="pct"/>
            <w:tcBorders>
              <w:top w:val="single" w:sz="4" w:space="0" w:color="auto"/>
              <w:left w:val="single" w:sz="4" w:space="0" w:color="auto"/>
              <w:bottom w:val="single" w:sz="4" w:space="0" w:color="auto"/>
              <w:right w:val="single" w:sz="4" w:space="0" w:color="auto"/>
            </w:tcBorders>
            <w:shd w:val="clear" w:color="auto" w:fill="D9D9D9"/>
            <w:vAlign w:val="center"/>
          </w:tcPr>
          <w:p w14:paraId="2BDC38B2" w14:textId="0EDB37D8" w:rsidR="002E62D9" w:rsidRPr="00BA5692" w:rsidRDefault="00AD4EBB" w:rsidP="00AD4EBB">
            <w:pPr>
              <w:rPr>
                <w:b/>
                <w:sz w:val="20"/>
                <w:szCs w:val="20"/>
              </w:rPr>
            </w:pPr>
            <w:r w:rsidRPr="00BA5692">
              <w:rPr>
                <w:b/>
                <w:sz w:val="20"/>
                <w:szCs w:val="20"/>
              </w:rPr>
              <w:t>Student Name:</w:t>
            </w:r>
            <w:r>
              <w:rPr>
                <w:b/>
                <w:sz w:val="20"/>
                <w:szCs w:val="20"/>
              </w:rPr>
              <w:t xml:space="preserve"> </w:t>
            </w:r>
          </w:p>
        </w:tc>
        <w:tc>
          <w:tcPr>
            <w:tcW w:w="1508" w:type="pct"/>
            <w:tcBorders>
              <w:top w:val="single" w:sz="4" w:space="0" w:color="auto"/>
              <w:left w:val="single" w:sz="4" w:space="0" w:color="auto"/>
              <w:bottom w:val="single" w:sz="4" w:space="0" w:color="auto"/>
              <w:right w:val="single" w:sz="4" w:space="0" w:color="auto"/>
            </w:tcBorders>
            <w:vAlign w:val="center"/>
          </w:tcPr>
          <w:p w14:paraId="3A77E0E7" w14:textId="1ADB59E1" w:rsidR="002E62D9" w:rsidRPr="00BA5692" w:rsidRDefault="00B33BC6" w:rsidP="002D3A82">
            <w:pPr>
              <w:rPr>
                <w:rFonts w:cs="Arial"/>
                <w:b/>
                <w:sz w:val="20"/>
                <w:szCs w:val="20"/>
              </w:rPr>
            </w:pPr>
            <w:r>
              <w:rPr>
                <w:rFonts w:cs="Arial"/>
                <w:b/>
                <w:sz w:val="20"/>
                <w:szCs w:val="20"/>
              </w:rPr>
              <w:t>Jamie Chopra</w:t>
            </w:r>
          </w:p>
        </w:tc>
        <w:tc>
          <w:tcPr>
            <w:tcW w:w="1028" w:type="pct"/>
            <w:tcBorders>
              <w:top w:val="single" w:sz="4" w:space="0" w:color="auto"/>
              <w:left w:val="single" w:sz="4" w:space="0" w:color="auto"/>
              <w:bottom w:val="single" w:sz="4" w:space="0" w:color="auto"/>
              <w:right w:val="single" w:sz="4" w:space="0" w:color="auto"/>
            </w:tcBorders>
            <w:shd w:val="clear" w:color="auto" w:fill="D9D9D9"/>
            <w:vAlign w:val="center"/>
          </w:tcPr>
          <w:p w14:paraId="23FBC866" w14:textId="61A951F7" w:rsidR="002E62D9" w:rsidRPr="00BA5692" w:rsidRDefault="00AD4EBB" w:rsidP="002D3A82">
            <w:pPr>
              <w:rPr>
                <w:b/>
                <w:sz w:val="20"/>
                <w:szCs w:val="20"/>
              </w:rPr>
            </w:pPr>
            <w:r w:rsidRPr="00BA5692">
              <w:rPr>
                <w:b/>
                <w:sz w:val="20"/>
                <w:szCs w:val="20"/>
              </w:rPr>
              <w:t>Student ID:</w:t>
            </w:r>
          </w:p>
        </w:tc>
        <w:tc>
          <w:tcPr>
            <w:tcW w:w="1370" w:type="pct"/>
            <w:tcBorders>
              <w:top w:val="single" w:sz="4" w:space="0" w:color="auto"/>
              <w:left w:val="single" w:sz="4" w:space="0" w:color="auto"/>
              <w:bottom w:val="single" w:sz="4" w:space="0" w:color="auto"/>
              <w:right w:val="single" w:sz="4" w:space="0" w:color="auto"/>
            </w:tcBorders>
            <w:vAlign w:val="center"/>
          </w:tcPr>
          <w:p w14:paraId="0D43B9AA" w14:textId="7D3BA3ED" w:rsidR="002E62D9" w:rsidRPr="00BA5692" w:rsidRDefault="00B33BC6" w:rsidP="002D3A82">
            <w:pPr>
              <w:rPr>
                <w:rFonts w:cs="Arial"/>
                <w:b/>
                <w:sz w:val="20"/>
                <w:szCs w:val="20"/>
              </w:rPr>
            </w:pPr>
            <w:r>
              <w:rPr>
                <w:rFonts w:cs="Arial"/>
                <w:b/>
                <w:sz w:val="20"/>
                <w:szCs w:val="20"/>
              </w:rPr>
              <w:t>22015094</w:t>
            </w:r>
          </w:p>
        </w:tc>
      </w:tr>
    </w:tbl>
    <w:p w14:paraId="29B0DECC" w14:textId="77777777" w:rsidR="002E62D9" w:rsidRDefault="002E62D9">
      <w:pPr>
        <w:spacing w:before="0" w:after="200"/>
        <w:rPr>
          <w:rFonts w:eastAsiaTheme="majorEastAsia" w:cstheme="majorBidi"/>
          <w:bCs/>
          <w:color w:val="000000" w:themeColor="text1"/>
          <w:spacing w:val="20"/>
          <w:sz w:val="36"/>
          <w:szCs w:val="28"/>
        </w:rPr>
      </w:pPr>
    </w:p>
    <w:p w14:paraId="01600ECE" w14:textId="77777777" w:rsidR="00E246F8" w:rsidRDefault="00E246F8">
      <w:pPr>
        <w:spacing w:before="0" w:after="200"/>
        <w:rPr>
          <w:rFonts w:eastAsiaTheme="majorEastAsia" w:cstheme="majorBidi"/>
          <w:b/>
          <w:bCs/>
          <w:color w:val="000000" w:themeColor="text1"/>
          <w:sz w:val="28"/>
          <w:szCs w:val="26"/>
        </w:rPr>
      </w:pPr>
      <w:r>
        <w:br w:type="page"/>
      </w:r>
    </w:p>
    <w:p w14:paraId="5D24AE61" w14:textId="75EDB2D3" w:rsidR="00EF0A9D" w:rsidRDefault="00EF0A9D" w:rsidP="00EF0A9D">
      <w:pPr>
        <w:pStyle w:val="Heading2"/>
      </w:pPr>
      <w:bookmarkStart w:id="2" w:name="_Toc23108376"/>
      <w:r>
        <w:lastRenderedPageBreak/>
        <w:t>Title</w:t>
      </w:r>
      <w:bookmarkEnd w:id="2"/>
    </w:p>
    <w:p w14:paraId="57E565D3" w14:textId="77777777" w:rsidR="00C07514" w:rsidRDefault="00C07514" w:rsidP="00C07514">
      <w:pPr>
        <w:rPr>
          <w:rFonts w:cs="Arial"/>
          <w:b/>
          <w:sz w:val="22"/>
        </w:rPr>
      </w:pPr>
      <w:r>
        <w:rPr>
          <w:rFonts w:cs="Arial"/>
          <w:b/>
        </w:rPr>
        <w:t xml:space="preserve">ELEMENT (3) - Create a Prototype based upon the proposed System User Interface. </w:t>
      </w:r>
    </w:p>
    <w:p w14:paraId="16802659" w14:textId="77777777" w:rsidR="00C07514" w:rsidRDefault="00C07514" w:rsidP="00C07514">
      <w:pPr>
        <w:rPr>
          <w:rFonts w:cs="Arial"/>
          <w:b/>
        </w:rPr>
      </w:pPr>
      <w:r>
        <w:rPr>
          <w:rFonts w:cs="Arial"/>
        </w:rPr>
        <w:t>The following areas should be included: -</w:t>
      </w:r>
    </w:p>
    <w:p w14:paraId="4D4BDDE0" w14:textId="77777777" w:rsidR="00C07514" w:rsidRDefault="00C07514" w:rsidP="00C07514">
      <w:pPr>
        <w:spacing w:after="120" w:line="240" w:lineRule="auto"/>
        <w:ind w:left="283"/>
        <w:rPr>
          <w:rFonts w:eastAsia="Times New Roman" w:cs="Arial"/>
        </w:rPr>
      </w:pPr>
      <w:r>
        <w:rPr>
          <w:rFonts w:eastAsia="Times New Roman" w:cs="Arial"/>
        </w:rPr>
        <w:t>a) Overview of Rapid Software Development with clear explanation and illustration of the following stages:</w:t>
      </w:r>
    </w:p>
    <w:p w14:paraId="728BC765" w14:textId="77777777" w:rsidR="00C07514" w:rsidRDefault="00C07514" w:rsidP="00C07514">
      <w:pPr>
        <w:numPr>
          <w:ilvl w:val="0"/>
          <w:numId w:val="12"/>
        </w:numPr>
        <w:spacing w:before="0" w:after="0" w:line="240" w:lineRule="auto"/>
        <w:rPr>
          <w:rFonts w:cs="Arial"/>
        </w:rPr>
      </w:pPr>
      <w:r>
        <w:rPr>
          <w:rFonts w:cs="Arial"/>
          <w:bCs/>
        </w:rPr>
        <w:t xml:space="preserve">Establishing Objectives </w:t>
      </w:r>
      <w:r>
        <w:rPr>
          <w:rFonts w:cs="Arial"/>
          <w:b/>
          <w:bCs/>
        </w:rPr>
        <w:t>(5)</w:t>
      </w:r>
    </w:p>
    <w:p w14:paraId="776D528B" w14:textId="77777777" w:rsidR="00C07514" w:rsidRDefault="00C07514" w:rsidP="00C07514">
      <w:pPr>
        <w:numPr>
          <w:ilvl w:val="0"/>
          <w:numId w:val="12"/>
        </w:numPr>
        <w:spacing w:before="0" w:after="0" w:line="240" w:lineRule="auto"/>
        <w:rPr>
          <w:rFonts w:cs="Arial"/>
          <w:bCs/>
        </w:rPr>
      </w:pPr>
      <w:r>
        <w:rPr>
          <w:rFonts w:cs="Arial"/>
          <w:bCs/>
        </w:rPr>
        <w:t xml:space="preserve">Define Prototype Functionality </w:t>
      </w:r>
      <w:r>
        <w:rPr>
          <w:rFonts w:cs="Arial"/>
          <w:b/>
          <w:bCs/>
        </w:rPr>
        <w:t>(10)</w:t>
      </w:r>
    </w:p>
    <w:p w14:paraId="38048B38" w14:textId="77777777" w:rsidR="00C07514" w:rsidRDefault="00C07514" w:rsidP="00C07514">
      <w:pPr>
        <w:numPr>
          <w:ilvl w:val="0"/>
          <w:numId w:val="12"/>
        </w:numPr>
        <w:spacing w:before="0" w:after="0" w:line="240" w:lineRule="auto"/>
        <w:rPr>
          <w:rFonts w:cs="Arial"/>
          <w:bCs/>
        </w:rPr>
      </w:pPr>
      <w:r>
        <w:rPr>
          <w:rFonts w:cs="Arial"/>
          <w:bCs/>
        </w:rPr>
        <w:t xml:space="preserve">Development Process </w:t>
      </w:r>
      <w:r>
        <w:rPr>
          <w:rFonts w:cs="Arial"/>
          <w:b/>
          <w:bCs/>
        </w:rPr>
        <w:t>(10)</w:t>
      </w:r>
    </w:p>
    <w:p w14:paraId="215DAC67" w14:textId="77777777" w:rsidR="00C07514" w:rsidRDefault="00C07514" w:rsidP="00C07514">
      <w:pPr>
        <w:numPr>
          <w:ilvl w:val="0"/>
          <w:numId w:val="12"/>
        </w:numPr>
        <w:spacing w:before="0" w:after="0" w:line="240" w:lineRule="auto"/>
        <w:rPr>
          <w:rFonts w:cs="Arial"/>
          <w:bCs/>
        </w:rPr>
      </w:pPr>
      <w:r>
        <w:rPr>
          <w:rFonts w:cs="Arial"/>
          <w:bCs/>
        </w:rPr>
        <w:t xml:space="preserve">Evaluation – usefulness and problems </w:t>
      </w:r>
      <w:r>
        <w:rPr>
          <w:rFonts w:cs="Arial"/>
          <w:b/>
          <w:bCs/>
        </w:rPr>
        <w:t>(10)</w:t>
      </w:r>
    </w:p>
    <w:p w14:paraId="21ABA2B8" w14:textId="77777777" w:rsidR="00C07514" w:rsidRDefault="00C07514" w:rsidP="00C07514">
      <w:pPr>
        <w:numPr>
          <w:ilvl w:val="0"/>
          <w:numId w:val="13"/>
        </w:numPr>
        <w:spacing w:before="0" w:after="0" w:line="240" w:lineRule="auto"/>
        <w:rPr>
          <w:rFonts w:cs="Arial"/>
          <w:bCs/>
        </w:rPr>
      </w:pPr>
      <w:r>
        <w:rPr>
          <w:rFonts w:cs="Arial"/>
          <w:bCs/>
        </w:rPr>
        <w:t>Requirement Document addressing the areas of:</w:t>
      </w:r>
    </w:p>
    <w:p w14:paraId="508E2244" w14:textId="77777777" w:rsidR="00C07514" w:rsidRDefault="00C07514" w:rsidP="00C07514">
      <w:pPr>
        <w:numPr>
          <w:ilvl w:val="0"/>
          <w:numId w:val="14"/>
        </w:numPr>
        <w:spacing w:before="0" w:after="0" w:line="240" w:lineRule="auto"/>
        <w:rPr>
          <w:rFonts w:cs="Arial"/>
          <w:bCs/>
        </w:rPr>
      </w:pPr>
      <w:r>
        <w:rPr>
          <w:rFonts w:cs="Arial"/>
          <w:bCs/>
        </w:rPr>
        <w:t xml:space="preserve">Subsection of the User Requirement Definition highlighting the agreed System User Interface </w:t>
      </w:r>
      <w:r>
        <w:rPr>
          <w:rFonts w:cs="Arial"/>
          <w:b/>
          <w:bCs/>
        </w:rPr>
        <w:t>(10</w:t>
      </w:r>
      <w:r>
        <w:rPr>
          <w:rFonts w:cs="Arial"/>
          <w:bCs/>
        </w:rPr>
        <w:t>)</w:t>
      </w:r>
    </w:p>
    <w:p w14:paraId="77C57818" w14:textId="77777777" w:rsidR="00C07514" w:rsidRDefault="00C07514" w:rsidP="00C07514">
      <w:pPr>
        <w:pStyle w:val="ListParagraph"/>
        <w:numPr>
          <w:ilvl w:val="0"/>
          <w:numId w:val="13"/>
        </w:numPr>
        <w:spacing w:before="0" w:after="0" w:line="240" w:lineRule="auto"/>
        <w:rPr>
          <w:rFonts w:cs="Arial"/>
          <w:bCs/>
        </w:rPr>
      </w:pPr>
      <w:r>
        <w:rPr>
          <w:rFonts w:cs="Arial"/>
          <w:bCs/>
        </w:rPr>
        <w:t>Critical Evaluation with respect to the appropriateness of the prototyping approach</w:t>
      </w:r>
      <w:r>
        <w:rPr>
          <w:rFonts w:cs="Arial"/>
          <w:b/>
          <w:bCs/>
        </w:rPr>
        <w:t>.(5)</w:t>
      </w:r>
    </w:p>
    <w:p w14:paraId="0FD7504C" w14:textId="7962A1C8" w:rsidR="00EF0A9D" w:rsidRDefault="00EF0A9D">
      <w:pPr>
        <w:spacing w:before="0" w:after="200"/>
      </w:pPr>
      <w:r>
        <w:br w:type="page"/>
      </w:r>
    </w:p>
    <w:p w14:paraId="523031CD" w14:textId="77777777" w:rsidR="00EF0A9D" w:rsidRDefault="00EF0A9D" w:rsidP="00EF0A9D">
      <w:pPr>
        <w:pStyle w:val="Heading3"/>
      </w:pPr>
      <w:r>
        <w:lastRenderedPageBreak/>
        <w:t xml:space="preserve">Table of </w:t>
      </w:r>
      <w:r w:rsidRPr="00EF0A9D">
        <w:t>Contents</w:t>
      </w:r>
      <w:r>
        <w:t>:</w:t>
      </w:r>
    </w:p>
    <w:p w14:paraId="3FCE7424" w14:textId="5825DE25" w:rsidR="00BA5692" w:rsidRDefault="00EF0A9D">
      <w:pPr>
        <w:pStyle w:val="TOC1"/>
        <w:tabs>
          <w:tab w:val="right" w:leader="dot" w:pos="9628"/>
        </w:tabs>
        <w:rPr>
          <w:rFonts w:asciiTheme="minorHAnsi" w:eastAsiaTheme="minorEastAsia" w:hAnsiTheme="minorHAnsi"/>
          <w:noProof/>
          <w:sz w:val="22"/>
          <w:lang w:eastAsia="en-GB"/>
        </w:rPr>
      </w:pPr>
      <w:r>
        <w:fldChar w:fldCharType="begin"/>
      </w:r>
      <w:r>
        <w:instrText xml:space="preserve"> TOC \h \z \t "Heading 2,1" </w:instrText>
      </w:r>
      <w:r>
        <w:fldChar w:fldCharType="separate"/>
      </w:r>
      <w:hyperlink w:anchor="_Toc23108376" w:history="1">
        <w:r w:rsidR="00BA5692" w:rsidRPr="00F756FE">
          <w:rPr>
            <w:rStyle w:val="Hyperlink"/>
            <w:noProof/>
          </w:rPr>
          <w:t>Title</w:t>
        </w:r>
        <w:r w:rsidR="00BA5692">
          <w:rPr>
            <w:noProof/>
            <w:webHidden/>
          </w:rPr>
          <w:tab/>
        </w:r>
        <w:r w:rsidR="00BA5692">
          <w:rPr>
            <w:noProof/>
            <w:webHidden/>
          </w:rPr>
          <w:fldChar w:fldCharType="begin"/>
        </w:r>
        <w:r w:rsidR="00BA5692">
          <w:rPr>
            <w:noProof/>
            <w:webHidden/>
          </w:rPr>
          <w:instrText xml:space="preserve"> PAGEREF _Toc23108376 \h </w:instrText>
        </w:r>
        <w:r w:rsidR="00BA5692">
          <w:rPr>
            <w:noProof/>
            <w:webHidden/>
          </w:rPr>
        </w:r>
        <w:r w:rsidR="00BA5692">
          <w:rPr>
            <w:noProof/>
            <w:webHidden/>
          </w:rPr>
          <w:fldChar w:fldCharType="separate"/>
        </w:r>
        <w:r w:rsidR="00BA5692">
          <w:rPr>
            <w:noProof/>
            <w:webHidden/>
          </w:rPr>
          <w:t>2</w:t>
        </w:r>
        <w:r w:rsidR="00BA5692">
          <w:rPr>
            <w:noProof/>
            <w:webHidden/>
          </w:rPr>
          <w:fldChar w:fldCharType="end"/>
        </w:r>
      </w:hyperlink>
    </w:p>
    <w:p w14:paraId="58E3A58B" w14:textId="183B07F7" w:rsidR="00BA5692" w:rsidRDefault="003C5766" w:rsidP="00C07514">
      <w:pPr>
        <w:pStyle w:val="TOC1"/>
        <w:tabs>
          <w:tab w:val="right" w:leader="dot" w:pos="9628"/>
        </w:tabs>
        <w:rPr>
          <w:rFonts w:asciiTheme="minorHAnsi" w:eastAsiaTheme="minorEastAsia" w:hAnsiTheme="minorHAnsi"/>
          <w:noProof/>
          <w:sz w:val="22"/>
          <w:lang w:eastAsia="en-GB"/>
        </w:rPr>
      </w:pPr>
      <w:hyperlink w:anchor="_Toc23108377" w:history="1">
        <w:r w:rsidR="00C07514">
          <w:rPr>
            <w:rStyle w:val="Hyperlink"/>
            <w:noProof/>
          </w:rPr>
          <w:t>Report</w:t>
        </w:r>
        <w:r w:rsidR="00BA5692">
          <w:rPr>
            <w:noProof/>
            <w:webHidden/>
          </w:rPr>
          <w:tab/>
        </w:r>
        <w:r w:rsidR="00BA5692">
          <w:rPr>
            <w:noProof/>
            <w:webHidden/>
          </w:rPr>
          <w:fldChar w:fldCharType="begin"/>
        </w:r>
        <w:r w:rsidR="00BA5692">
          <w:rPr>
            <w:noProof/>
            <w:webHidden/>
          </w:rPr>
          <w:instrText xml:space="preserve"> PAGEREF _Toc23108377 \h </w:instrText>
        </w:r>
        <w:r w:rsidR="00BA5692">
          <w:rPr>
            <w:noProof/>
            <w:webHidden/>
          </w:rPr>
        </w:r>
        <w:r w:rsidR="00BA5692">
          <w:rPr>
            <w:noProof/>
            <w:webHidden/>
          </w:rPr>
          <w:fldChar w:fldCharType="separate"/>
        </w:r>
        <w:r w:rsidR="00BA5692">
          <w:rPr>
            <w:noProof/>
            <w:webHidden/>
          </w:rPr>
          <w:t>4</w:t>
        </w:r>
        <w:r w:rsidR="00BA5692">
          <w:rPr>
            <w:noProof/>
            <w:webHidden/>
          </w:rPr>
          <w:fldChar w:fldCharType="end"/>
        </w:r>
      </w:hyperlink>
    </w:p>
    <w:p w14:paraId="5EAF7619" w14:textId="2215F7C1" w:rsidR="00EF0A9D" w:rsidRDefault="00EF0A9D" w:rsidP="00EF0A9D">
      <w:r>
        <w:fldChar w:fldCharType="end"/>
      </w:r>
    </w:p>
    <w:p w14:paraId="0C52871C" w14:textId="77777777" w:rsidR="00EF0A9D" w:rsidRDefault="00EF0A9D">
      <w:pPr>
        <w:spacing w:before="0" w:after="200"/>
      </w:pPr>
      <w:r>
        <w:br w:type="page"/>
      </w:r>
    </w:p>
    <w:p w14:paraId="45E20102" w14:textId="3BED6C1E" w:rsidR="00EF5E7E" w:rsidRDefault="00C07514" w:rsidP="00EF5E7E">
      <w:pPr>
        <w:pStyle w:val="Heading2"/>
      </w:pPr>
      <w:r>
        <w:lastRenderedPageBreak/>
        <w:t>Report</w:t>
      </w:r>
    </w:p>
    <w:p w14:paraId="0A4D91BB" w14:textId="77777777" w:rsidR="00EF5E7E" w:rsidRDefault="00EF5E7E" w:rsidP="00EF5E7E">
      <w:r>
        <w:t>When developing a Prototype utilising Rapid Software Development, it is first important to explore the method used for the development: Agile. Agile is a Rapid Software Development method in which has 3 key elements: The customer is directly involved in the testing and development. Incremental development in which includes incremental delivery where each requirement is implemented separately and tested individually, and the final element is to maintain the simplicity of code to avoid complexity when implementing changes to the application. It is important when using Rapid Software Development to keep detailed specification to a minimum and functionality of the software takes priority over the quality of the software.</w:t>
      </w:r>
    </w:p>
    <w:p w14:paraId="5CDC6AE7" w14:textId="77777777" w:rsidR="00EF5E7E" w:rsidRDefault="00EF5E7E" w:rsidP="00EF5E7E">
      <w:r>
        <w:t xml:space="preserve">The first step in Rapid Software Development is to establish objectives. In order to Establish the Objectives a process of elicitation and validation is used to evaluate and restructure each of the clients’ requirements into a programmable list of features which is then presented to the client to confirm the features will satisfy the clients requirements. A key process that can be utilised when Establishing Objectives in Rapid Software Development is to restructure the requirements into story cards (a practice of Extreme Programming). </w:t>
      </w:r>
    </w:p>
    <w:p w14:paraId="0EFE140F" w14:textId="77777777" w:rsidR="00EF5E7E" w:rsidRDefault="00EF5E7E" w:rsidP="00EF5E7E">
      <w:r>
        <w:t>Extreme Programming (XP) is an accelerated version of Agile in which increments are implemented more often in the form of small releases. Extreme Programming requires a more structured plan for the developers which is fulfilled in the form of Story Cards. Story Cards records each requirement and organise them based upon the time to develop and their priority.</w:t>
      </w:r>
    </w:p>
    <w:p w14:paraId="44544BC1" w14:textId="77777777" w:rsidR="00EF5E7E" w:rsidRDefault="00EF5E7E" w:rsidP="00EF5E7E">
      <w:r>
        <w:t>Incremental development is another process in which each requirement is broken down and organised for implementation based on their priority/functionality to the customers’ requirements, incremental development first focuses on creating the best understood requirements.</w:t>
      </w:r>
    </w:p>
    <w:p w14:paraId="70EB0FD0" w14:textId="77777777" w:rsidR="00EF5E7E" w:rsidRDefault="00EF5E7E" w:rsidP="00EF5E7E">
      <w:r>
        <w:t>Prototyping is creating a system to test design options for fulfilling the users’ requirements, prototypes are throwaways meaning the system is discarded once the best route for system specification has been identified. Prototyping focuses on the least understood requirements and the tests to be carried out on the application are created prior to the prototype, this is known as test-first development and is implemented so that the prototype can be developed around passing the tests (thereby suiting the requirements of the client).</w:t>
      </w:r>
    </w:p>
    <w:p w14:paraId="04CAA390" w14:textId="77777777" w:rsidR="00EF5E7E" w:rsidRDefault="00EF5E7E" w:rsidP="00EF5E7E">
      <w:r>
        <w:t xml:space="preserve">Each test within the test-first development process of prototyping is coded as a program in which can be automatically executed when needed to test an application. Once the application has been developed enough for the test to succeed, the developers will move onto the next test in the chain and start to develop code to successfully pass the next test, this format allows a coder to retain simplicity of code and minimise its length during the </w:t>
      </w:r>
      <w:r>
        <w:lastRenderedPageBreak/>
        <w:t>development of an application and provides a format whereby each piece of code is comprehensible throughout a development team allowing anyone within the team to later edit/refactor it.</w:t>
      </w:r>
    </w:p>
    <w:p w14:paraId="6CF18EAC" w14:textId="77777777" w:rsidR="00EF5E7E" w:rsidRDefault="00EF5E7E" w:rsidP="00EF5E7E">
      <w:r>
        <w:t>Overall, the advantages of Rapid Software Development are the ability to have an interactive development process between developers and client to ensure all requirements are met/satisfied and each application is developed with speed and simplicity.</w:t>
      </w:r>
    </w:p>
    <w:p w14:paraId="09FB41A4" w14:textId="77777777" w:rsidR="00EF5E7E" w:rsidRDefault="00EF5E7E" w:rsidP="00EF5E7E">
      <w:r>
        <w:t>Rapid Software Development also lays the foundation for the further development of the software as the development process is based upon the anticipation of constant changes and therefore will reduce costs in upgrading the software in the future of the software life cycle.</w:t>
      </w:r>
    </w:p>
    <w:p w14:paraId="0711EC73" w14:textId="77777777" w:rsidR="00EF5E7E" w:rsidRDefault="00EF5E7E" w:rsidP="00EF5E7E">
      <w:r>
        <w:t>Another important benefit is the improved design quality that is discovered through prototyping, the constant testing and redesigning of the prototype allows the developers to identify the most efficient design for the software to minimalize maintenance costs and reduce future development effort.</w:t>
      </w:r>
    </w:p>
    <w:p w14:paraId="55A8B046" w14:textId="77777777" w:rsidR="00EF5E7E" w:rsidRDefault="00EF5E7E" w:rsidP="00EF5E7E">
      <w:r>
        <w:t>However, Rapid Software Development in turn presents the disadvantages whereby a system when created is not best suited for functionality as it may only meet the minimum requirements for each function of the application and therefore may not be scalable/applicable for real-time use.</w:t>
      </w:r>
    </w:p>
    <w:p w14:paraId="049EB696" w14:textId="5507977E" w:rsidR="00EF5E7E" w:rsidRDefault="00EF5E7E" w:rsidP="00EF5E7E">
      <w:r>
        <w:t>The developers are also not concerned with non-functions meaning they are not interested in developing any extra requirements outside the scope of the clients’ stated requirements. This therefore limits the extent to which an application developed under Rapid Software Development is user-friendly or operable by a larger audience.</w:t>
      </w:r>
    </w:p>
    <w:p w14:paraId="57CF5974" w14:textId="77777777" w:rsidR="00EF5E7E" w:rsidRDefault="00EF5E7E" w:rsidP="00EF5E7E">
      <w:r>
        <w:t>The first stage in the development process of the Fire and Security Alarm Monitoring System (FASAM) was to establish the objectives, as presented below each of the client’s requirements 1-5 have been reconstructed into a list of features in which will be programmed to create a fire alarm application. These features are as followed:</w:t>
      </w:r>
    </w:p>
    <w:p w14:paraId="48A7A37D" w14:textId="77777777" w:rsidR="00EF5E7E" w:rsidRDefault="00EF5E7E" w:rsidP="00EF5E7E">
      <w:pPr>
        <w:pStyle w:val="ListParagraph"/>
        <w:numPr>
          <w:ilvl w:val="0"/>
          <w:numId w:val="15"/>
        </w:numPr>
        <w:spacing w:before="0" w:after="160" w:line="256" w:lineRule="auto"/>
      </w:pPr>
      <w:r>
        <w:t>If multiple sensors identify a fire automatically “Confirm” a fire and alert emergency services and perform security features</w:t>
      </w:r>
    </w:p>
    <w:p w14:paraId="6237BEE9" w14:textId="77777777" w:rsidR="00EF5E7E" w:rsidRDefault="00EF5E7E" w:rsidP="00EF5E7E">
      <w:pPr>
        <w:pStyle w:val="ListParagraph"/>
      </w:pPr>
    </w:p>
    <w:p w14:paraId="0FA3DBF2" w14:textId="77777777" w:rsidR="00EF5E7E" w:rsidRDefault="00EF5E7E" w:rsidP="00EF5E7E">
      <w:pPr>
        <w:pStyle w:val="ListParagraph"/>
        <w:numPr>
          <w:ilvl w:val="0"/>
          <w:numId w:val="15"/>
        </w:numPr>
        <w:spacing w:before="0" w:after="160" w:line="256" w:lineRule="auto"/>
      </w:pPr>
      <w:r>
        <w:t>Create an option to “Confirm” a fire connected to the activation of a sprinkler system to shut down electrical equipment at all exits of the premises</w:t>
      </w:r>
    </w:p>
    <w:p w14:paraId="1C398A97" w14:textId="77777777" w:rsidR="00EF5E7E" w:rsidRDefault="00EF5E7E" w:rsidP="00EF5E7E">
      <w:pPr>
        <w:pStyle w:val="ListParagraph"/>
      </w:pPr>
    </w:p>
    <w:p w14:paraId="668674C1" w14:textId="77777777" w:rsidR="00EF5E7E" w:rsidRDefault="00EF5E7E" w:rsidP="00EF5E7E">
      <w:pPr>
        <w:pStyle w:val="ListParagraph"/>
        <w:numPr>
          <w:ilvl w:val="0"/>
          <w:numId w:val="15"/>
        </w:numPr>
        <w:spacing w:before="0" w:after="160" w:line="256" w:lineRule="auto"/>
      </w:pPr>
      <w:r>
        <w:t>Automatic activation of lights in direction indicators and cue the recorded sound Alarm alerting staff to evacuate once a fire has been confirmed.</w:t>
      </w:r>
    </w:p>
    <w:p w14:paraId="4F3A0F44" w14:textId="77777777" w:rsidR="00EF5E7E" w:rsidRDefault="00EF5E7E" w:rsidP="00EF5E7E">
      <w:pPr>
        <w:pStyle w:val="ListParagraph"/>
      </w:pPr>
    </w:p>
    <w:p w14:paraId="016886EA" w14:textId="77777777" w:rsidR="00EF5E7E" w:rsidRDefault="00EF5E7E" w:rsidP="00EF5E7E">
      <w:pPr>
        <w:pStyle w:val="ListParagraph"/>
        <w:numPr>
          <w:ilvl w:val="0"/>
          <w:numId w:val="15"/>
        </w:numPr>
        <w:spacing w:before="0" w:after="160" w:line="256" w:lineRule="auto"/>
      </w:pPr>
      <w:r>
        <w:t>Lock fire doors (chosen by the client) once a fire has been confirmed</w:t>
      </w:r>
    </w:p>
    <w:p w14:paraId="220C5F01" w14:textId="77777777" w:rsidR="00EF5E7E" w:rsidRDefault="00EF5E7E" w:rsidP="00EF5E7E">
      <w:pPr>
        <w:pStyle w:val="ListParagraph"/>
      </w:pPr>
    </w:p>
    <w:p w14:paraId="4FA57258" w14:textId="77777777" w:rsidR="00EF5E7E" w:rsidRDefault="00EF5E7E" w:rsidP="00EF5E7E">
      <w:pPr>
        <w:pStyle w:val="ListParagraph"/>
        <w:numPr>
          <w:ilvl w:val="0"/>
          <w:numId w:val="15"/>
        </w:numPr>
        <w:spacing w:before="0" w:after="160" w:line="256" w:lineRule="auto"/>
      </w:pPr>
      <w:r>
        <w:lastRenderedPageBreak/>
        <w:t>Implement the calling of emergency services into the "Confirm" button for a fire</w:t>
      </w:r>
    </w:p>
    <w:p w14:paraId="19207C2A" w14:textId="77777777" w:rsidR="00EF5E7E" w:rsidRDefault="00EF5E7E" w:rsidP="00EF5E7E">
      <w:r>
        <w:t>These features will be demonstrated through a throwaway UI prototype for testing purposes of the client and will present a visual table of sample rooms (chosen by the client), an option to “Confirm” a fire alert for each room, and a status table for each Alarm system including Door Closed/Open, Sprinkler On/Off, Direction Indicators On/Off and Alarm On/Off. It will also print a message within the UI when the Emergency Services have been alerted of the fire.</w:t>
      </w:r>
    </w:p>
    <w:p w14:paraId="0E481F7E" w14:textId="35225113" w:rsidR="00EF5E7E" w:rsidRDefault="00EF5E7E" w:rsidP="00EF5E7E">
      <w:r>
        <w:t>In order to structure the development process of this application, story cards as shown below have been created, along with the creation of their test cards (for test-first development) with the results of the application developed:</w:t>
      </w:r>
    </w:p>
    <w:p w14:paraId="008D1555" w14:textId="6A39B3DB" w:rsidR="00EF5E7E" w:rsidRDefault="00EF5E7E" w:rsidP="00EF5E7E">
      <w:r>
        <w:tab/>
      </w:r>
      <w:r>
        <w:tab/>
      </w:r>
      <w:r w:rsidRPr="00EF5E7E">
        <w:rPr>
          <w:b/>
          <w:bCs/>
        </w:rPr>
        <w:t>Task</w:t>
      </w:r>
      <w:r>
        <w:tab/>
      </w:r>
      <w:r>
        <w:tab/>
      </w:r>
      <w:r>
        <w:tab/>
      </w:r>
      <w:r>
        <w:tab/>
      </w:r>
      <w:r>
        <w:tab/>
      </w:r>
      <w:r>
        <w:tab/>
      </w:r>
      <w:r>
        <w:tab/>
      </w:r>
      <w:r w:rsidRPr="00EF5E7E">
        <w:rPr>
          <w:b/>
          <w:bCs/>
        </w:rPr>
        <w:t>Test</w:t>
      </w:r>
    </w:p>
    <w:tbl>
      <w:tblPr>
        <w:tblStyle w:val="TableGrid"/>
        <w:tblpPr w:leftFromText="180" w:rightFromText="180" w:vertAnchor="text" w:horzAnchor="margin" w:tblpY="310"/>
        <w:tblW w:w="0" w:type="auto"/>
        <w:tblLook w:val="04A0" w:firstRow="1" w:lastRow="0" w:firstColumn="1" w:lastColumn="0" w:noHBand="0" w:noVBand="1"/>
      </w:tblPr>
      <w:tblGrid>
        <w:gridCol w:w="3608"/>
      </w:tblGrid>
      <w:tr w:rsidR="00EF5E7E" w14:paraId="3CC65A33" w14:textId="77777777" w:rsidTr="0047172E">
        <w:trPr>
          <w:trHeight w:val="391"/>
        </w:trPr>
        <w:tc>
          <w:tcPr>
            <w:tcW w:w="3608" w:type="dxa"/>
          </w:tcPr>
          <w:p w14:paraId="7FECDC24" w14:textId="77777777" w:rsidR="00EF5E7E" w:rsidRDefault="00EF5E7E" w:rsidP="0047172E">
            <w:r>
              <w:t>Task 1: If multiple sensors identify a fire automatically “Confirm” a fire</w:t>
            </w:r>
          </w:p>
        </w:tc>
      </w:tr>
      <w:tr w:rsidR="00EF5E7E" w14:paraId="314D5FCC" w14:textId="77777777" w:rsidTr="0047172E">
        <w:trPr>
          <w:trHeight w:val="1211"/>
        </w:trPr>
        <w:tc>
          <w:tcPr>
            <w:tcW w:w="3608" w:type="dxa"/>
          </w:tcPr>
          <w:p w14:paraId="207F1997" w14:textId="77777777" w:rsidR="00EF5E7E" w:rsidRDefault="00EF5E7E" w:rsidP="0047172E">
            <w:pPr>
              <w:rPr>
                <w:rFonts w:cs="Arial"/>
              </w:rPr>
            </w:pPr>
          </w:p>
          <w:p w14:paraId="47057F23" w14:textId="77777777" w:rsidR="00EF5E7E" w:rsidRPr="00C16C34" w:rsidRDefault="00EF5E7E" w:rsidP="00EF5E7E">
            <w:pPr>
              <w:pStyle w:val="ListParagraph"/>
              <w:numPr>
                <w:ilvl w:val="0"/>
                <w:numId w:val="16"/>
              </w:numPr>
              <w:spacing w:before="0" w:after="0"/>
              <w:rPr>
                <w:rFonts w:cs="Arial"/>
                <w:sz w:val="18"/>
                <w:szCs w:val="18"/>
              </w:rPr>
            </w:pPr>
            <w:r w:rsidRPr="00C16C34">
              <w:rPr>
                <w:rFonts w:cs="Arial"/>
                <w:sz w:val="18"/>
                <w:szCs w:val="18"/>
              </w:rPr>
              <w:t>If the control area is unmanned and an alarm is activated this alarm should not be ignored if it is potentially serious. Emergency services should be called automatically.</w:t>
            </w:r>
          </w:p>
          <w:p w14:paraId="38EB2DEB" w14:textId="77777777" w:rsidR="00EF5E7E" w:rsidRDefault="00EF5E7E" w:rsidP="0047172E"/>
        </w:tc>
      </w:tr>
    </w:tbl>
    <w:tbl>
      <w:tblPr>
        <w:tblStyle w:val="TableGrid"/>
        <w:tblpPr w:leftFromText="180" w:rightFromText="180" w:vertAnchor="text" w:horzAnchor="page" w:tblpX="6113" w:tblpY="291"/>
        <w:tblW w:w="0" w:type="auto"/>
        <w:tblLook w:val="04A0" w:firstRow="1" w:lastRow="0" w:firstColumn="1" w:lastColumn="0" w:noHBand="0" w:noVBand="1"/>
      </w:tblPr>
      <w:tblGrid>
        <w:gridCol w:w="3846"/>
      </w:tblGrid>
      <w:tr w:rsidR="00EF5E7E" w14:paraId="1F155079" w14:textId="77777777" w:rsidTr="0047172E">
        <w:trPr>
          <w:trHeight w:val="391"/>
        </w:trPr>
        <w:tc>
          <w:tcPr>
            <w:tcW w:w="3846" w:type="dxa"/>
          </w:tcPr>
          <w:p w14:paraId="0060DD45" w14:textId="77777777" w:rsidR="00EF5E7E" w:rsidRPr="002821C2" w:rsidRDefault="00EF5E7E" w:rsidP="0047172E">
            <w:pPr>
              <w:rPr>
                <w:rFonts w:asciiTheme="minorHAnsi" w:hAnsiTheme="minorHAnsi" w:cstheme="minorHAnsi"/>
              </w:rPr>
            </w:pPr>
            <w:r w:rsidRPr="002821C2">
              <w:rPr>
                <w:rFonts w:asciiTheme="minorHAnsi" w:hAnsiTheme="minorHAnsi" w:cstheme="minorHAnsi"/>
              </w:rPr>
              <w:t>Test 1: Multiple sensors identifying a fire</w:t>
            </w:r>
          </w:p>
        </w:tc>
      </w:tr>
      <w:tr w:rsidR="00EF5E7E" w14:paraId="755C842B" w14:textId="77777777" w:rsidTr="0047172E">
        <w:trPr>
          <w:trHeight w:val="822"/>
        </w:trPr>
        <w:tc>
          <w:tcPr>
            <w:tcW w:w="3846" w:type="dxa"/>
          </w:tcPr>
          <w:p w14:paraId="0FBCF27A" w14:textId="77777777" w:rsidR="00EF5E7E" w:rsidRPr="002821C2" w:rsidRDefault="00EF5E7E" w:rsidP="0047172E">
            <w:pPr>
              <w:rPr>
                <w:rFonts w:asciiTheme="minorHAnsi" w:hAnsiTheme="minorHAnsi" w:cstheme="minorHAnsi"/>
              </w:rPr>
            </w:pPr>
            <w:r w:rsidRPr="002821C2">
              <w:rPr>
                <w:rFonts w:asciiTheme="minorHAnsi" w:hAnsiTheme="minorHAnsi" w:cstheme="minorHAnsi"/>
              </w:rPr>
              <w:t>Expected Result:</w:t>
            </w:r>
          </w:p>
          <w:p w14:paraId="5EAEDCE1" w14:textId="77777777" w:rsidR="00EF5E7E" w:rsidRPr="002821C2" w:rsidRDefault="00EF5E7E" w:rsidP="0047172E">
            <w:pPr>
              <w:spacing w:after="0"/>
              <w:rPr>
                <w:rFonts w:asciiTheme="minorHAnsi" w:hAnsiTheme="minorHAnsi" w:cstheme="minorHAnsi"/>
              </w:rPr>
            </w:pPr>
            <w:r w:rsidRPr="002821C2">
              <w:rPr>
                <w:rFonts w:asciiTheme="minorHAnsi" w:hAnsiTheme="minorHAnsi" w:cstheme="minorHAnsi"/>
              </w:rPr>
              <w:t>Fire is automatically confirmed</w:t>
            </w:r>
          </w:p>
        </w:tc>
      </w:tr>
      <w:tr w:rsidR="00EF5E7E" w14:paraId="27B71CA7" w14:textId="77777777" w:rsidTr="0047172E">
        <w:trPr>
          <w:trHeight w:val="1211"/>
        </w:trPr>
        <w:tc>
          <w:tcPr>
            <w:tcW w:w="3846" w:type="dxa"/>
          </w:tcPr>
          <w:p w14:paraId="79475D0E" w14:textId="77777777" w:rsidR="00EF5E7E" w:rsidRDefault="00EF5E7E" w:rsidP="0047172E">
            <w:pPr>
              <w:rPr>
                <w:rFonts w:cstheme="minorHAnsi"/>
              </w:rPr>
            </w:pPr>
            <w:r w:rsidRPr="002821C2">
              <w:rPr>
                <w:rFonts w:asciiTheme="minorHAnsi" w:hAnsiTheme="minorHAnsi" w:cstheme="minorHAnsi"/>
              </w:rPr>
              <w:t>Actual Result:</w:t>
            </w:r>
          </w:p>
          <w:p w14:paraId="41C9D09B" w14:textId="77777777" w:rsidR="00EF5E7E" w:rsidRPr="002821C2" w:rsidRDefault="00EF5E7E" w:rsidP="0047172E">
            <w:pPr>
              <w:rPr>
                <w:rFonts w:asciiTheme="minorHAnsi" w:hAnsiTheme="minorHAnsi" w:cstheme="minorHAnsi"/>
              </w:rPr>
            </w:pPr>
            <w:r>
              <w:rPr>
                <w:rFonts w:cstheme="minorHAnsi"/>
              </w:rPr>
              <w:t>Fire identified by sensors in both the Board Room and the Chairman Room causing the MULTIPLE SENSORS CONFIRM to activate</w:t>
            </w:r>
          </w:p>
          <w:p w14:paraId="7654A126" w14:textId="77777777" w:rsidR="00EF5E7E" w:rsidRPr="002821C2" w:rsidRDefault="00EF5E7E" w:rsidP="0047172E">
            <w:pPr>
              <w:rPr>
                <w:rFonts w:asciiTheme="minorHAnsi" w:hAnsiTheme="minorHAnsi" w:cstheme="minorHAnsi"/>
              </w:rPr>
            </w:pPr>
            <w:r>
              <w:rPr>
                <w:noProof/>
              </w:rPr>
              <w:drawing>
                <wp:inline distT="0" distB="0" distL="0" distR="0" wp14:anchorId="6337CA12" wp14:editId="6E5002C2">
                  <wp:extent cx="2296795" cy="1505585"/>
                  <wp:effectExtent l="0" t="0" r="825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6795" cy="1505585"/>
                          </a:xfrm>
                          <a:prstGeom prst="rect">
                            <a:avLst/>
                          </a:prstGeom>
                          <a:noFill/>
                          <a:ln>
                            <a:noFill/>
                          </a:ln>
                        </pic:spPr>
                      </pic:pic>
                    </a:graphicData>
                  </a:graphic>
                </wp:inline>
              </w:drawing>
            </w:r>
          </w:p>
        </w:tc>
      </w:tr>
    </w:tbl>
    <w:p w14:paraId="36D2F13C" w14:textId="1F4BAC6B" w:rsidR="00EF5E7E" w:rsidRDefault="00EF5E7E" w:rsidP="00EF5E7E">
      <w:r>
        <w:tab/>
      </w:r>
      <w:r>
        <w:tab/>
      </w:r>
    </w:p>
    <w:p w14:paraId="557D57F9" w14:textId="77777777" w:rsidR="00EF5E7E" w:rsidRDefault="00EF5E7E" w:rsidP="00EF5E7E"/>
    <w:p w14:paraId="44A4C8BE" w14:textId="77777777" w:rsidR="00EF5E7E" w:rsidRDefault="00EF5E7E" w:rsidP="00EF5E7E"/>
    <w:p w14:paraId="00B60056" w14:textId="77777777" w:rsidR="00EF5E7E" w:rsidRDefault="00EF5E7E" w:rsidP="00EF5E7E"/>
    <w:p w14:paraId="61379884" w14:textId="77777777" w:rsidR="00EF5E7E" w:rsidRDefault="00EF5E7E" w:rsidP="00EF5E7E"/>
    <w:p w14:paraId="2CE2DF6A" w14:textId="77777777" w:rsidR="00EF5E7E" w:rsidRDefault="00EF5E7E" w:rsidP="00EF5E7E"/>
    <w:p w14:paraId="1D988558" w14:textId="77777777" w:rsidR="00EF5E7E" w:rsidRDefault="00EF5E7E" w:rsidP="00EF5E7E"/>
    <w:p w14:paraId="7F4030EB" w14:textId="77777777" w:rsidR="00EF5E7E" w:rsidRDefault="00EF5E7E" w:rsidP="00EF5E7E"/>
    <w:p w14:paraId="5CA1B12A" w14:textId="77777777" w:rsidR="00EF5E7E" w:rsidRDefault="00EF5E7E" w:rsidP="00EF5E7E"/>
    <w:p w14:paraId="42167398" w14:textId="77777777" w:rsidR="00EF5E7E" w:rsidRDefault="00EF5E7E" w:rsidP="00EF5E7E"/>
    <w:p w14:paraId="725D782A" w14:textId="77777777" w:rsidR="00EF5E7E" w:rsidRDefault="00EF5E7E" w:rsidP="00EF5E7E"/>
    <w:p w14:paraId="06D7DD52" w14:textId="77777777" w:rsidR="00EF5E7E" w:rsidRDefault="00EF5E7E" w:rsidP="00EF5E7E"/>
    <w:p w14:paraId="22524239" w14:textId="77777777" w:rsidR="00EF5E7E" w:rsidRDefault="00EF5E7E" w:rsidP="00EF5E7E"/>
    <w:tbl>
      <w:tblPr>
        <w:tblStyle w:val="TableGrid"/>
        <w:tblpPr w:leftFromText="180" w:rightFromText="180" w:vertAnchor="text" w:horzAnchor="margin" w:tblpYSpec="inside"/>
        <w:tblW w:w="0" w:type="auto"/>
        <w:tblLook w:val="04A0" w:firstRow="1" w:lastRow="0" w:firstColumn="1" w:lastColumn="0" w:noHBand="0" w:noVBand="1"/>
      </w:tblPr>
      <w:tblGrid>
        <w:gridCol w:w="3608"/>
      </w:tblGrid>
      <w:tr w:rsidR="00B9743A" w14:paraId="455DE85F" w14:textId="77777777" w:rsidTr="00B9743A">
        <w:trPr>
          <w:trHeight w:val="391"/>
        </w:trPr>
        <w:tc>
          <w:tcPr>
            <w:tcW w:w="3608" w:type="dxa"/>
          </w:tcPr>
          <w:p w14:paraId="57E9F4B7" w14:textId="77777777" w:rsidR="00B9743A" w:rsidRDefault="00B9743A" w:rsidP="00B9743A">
            <w:r>
              <w:lastRenderedPageBreak/>
              <w:t xml:space="preserve">Task 2:  Create an option to manually “Confirm” a fire connected to the activation of a sprinkler system </w:t>
            </w:r>
            <w:r>
              <w:rPr>
                <w:rFonts w:cstheme="minorHAnsi"/>
              </w:rPr>
              <w:t>and shutdown the electrical system</w:t>
            </w:r>
          </w:p>
        </w:tc>
      </w:tr>
      <w:tr w:rsidR="00B9743A" w14:paraId="33E8B9EE" w14:textId="77777777" w:rsidTr="00B9743A">
        <w:trPr>
          <w:trHeight w:val="70"/>
        </w:trPr>
        <w:tc>
          <w:tcPr>
            <w:tcW w:w="3608" w:type="dxa"/>
          </w:tcPr>
          <w:p w14:paraId="3EA860D3" w14:textId="77777777" w:rsidR="00B9743A" w:rsidRPr="00C16C34" w:rsidRDefault="00B9743A" w:rsidP="00B9743A">
            <w:pPr>
              <w:pStyle w:val="ListParagraph"/>
              <w:numPr>
                <w:ilvl w:val="0"/>
                <w:numId w:val="17"/>
              </w:numPr>
              <w:spacing w:before="0" w:after="0"/>
              <w:rPr>
                <w:rFonts w:cs="Arial"/>
                <w:sz w:val="18"/>
                <w:szCs w:val="18"/>
              </w:rPr>
            </w:pPr>
            <w:r w:rsidRPr="00C16C34">
              <w:rPr>
                <w:rFonts w:cs="Arial"/>
                <w:sz w:val="18"/>
                <w:szCs w:val="18"/>
              </w:rPr>
              <w:t>Some but not all parts of the building may be equipped with sprinkler systems or systems to shut down electrical equipment. These should be activated if a fire alarm is confirmed. They should not be activated if there are people in the same room.</w:t>
            </w:r>
          </w:p>
          <w:p w14:paraId="5C975019" w14:textId="77777777" w:rsidR="00B9743A" w:rsidRPr="00C16C34" w:rsidRDefault="00B9743A" w:rsidP="00B9743A">
            <w:pPr>
              <w:rPr>
                <w:sz w:val="18"/>
                <w:szCs w:val="18"/>
              </w:rPr>
            </w:pPr>
          </w:p>
        </w:tc>
      </w:tr>
    </w:tbl>
    <w:tbl>
      <w:tblPr>
        <w:tblStyle w:val="TableGrid"/>
        <w:tblpPr w:leftFromText="180" w:rightFromText="180" w:vertAnchor="text" w:horzAnchor="margin" w:tblpXSpec="right" w:tblpY="-128"/>
        <w:tblW w:w="0" w:type="auto"/>
        <w:tblLook w:val="04A0" w:firstRow="1" w:lastRow="0" w:firstColumn="1" w:lastColumn="0" w:noHBand="0" w:noVBand="1"/>
      </w:tblPr>
      <w:tblGrid>
        <w:gridCol w:w="4067"/>
      </w:tblGrid>
      <w:tr w:rsidR="00B9743A" w14:paraId="59EC4FD5" w14:textId="77777777" w:rsidTr="00B9743A">
        <w:trPr>
          <w:trHeight w:val="391"/>
        </w:trPr>
        <w:tc>
          <w:tcPr>
            <w:tcW w:w="4067" w:type="dxa"/>
          </w:tcPr>
          <w:p w14:paraId="1BD1C7D7" w14:textId="77777777" w:rsidR="00B9743A" w:rsidRPr="002821C2" w:rsidRDefault="00B9743A" w:rsidP="00B9743A">
            <w:pPr>
              <w:rPr>
                <w:rFonts w:asciiTheme="minorHAnsi" w:hAnsiTheme="minorHAnsi" w:cstheme="minorHAnsi"/>
              </w:rPr>
            </w:pPr>
            <w:r w:rsidRPr="002821C2">
              <w:rPr>
                <w:rFonts w:asciiTheme="minorHAnsi" w:hAnsiTheme="minorHAnsi" w:cstheme="minorHAnsi"/>
              </w:rPr>
              <w:t xml:space="preserve">Test </w:t>
            </w:r>
            <w:r>
              <w:rPr>
                <w:rFonts w:cstheme="minorHAnsi"/>
              </w:rPr>
              <w:t>2</w:t>
            </w:r>
            <w:r w:rsidRPr="002821C2">
              <w:rPr>
                <w:rFonts w:asciiTheme="minorHAnsi" w:hAnsiTheme="minorHAnsi" w:cstheme="minorHAnsi"/>
              </w:rPr>
              <w:t xml:space="preserve">: </w:t>
            </w:r>
            <w:r>
              <w:rPr>
                <w:rFonts w:cstheme="minorHAnsi"/>
              </w:rPr>
              <w:t>“Confirm” option to manually activate the sprinkler system and shutdown the electrical system</w:t>
            </w:r>
          </w:p>
        </w:tc>
      </w:tr>
      <w:tr w:rsidR="00B9743A" w14:paraId="62FE54B1" w14:textId="77777777" w:rsidTr="00B9743A">
        <w:trPr>
          <w:trHeight w:val="822"/>
        </w:trPr>
        <w:tc>
          <w:tcPr>
            <w:tcW w:w="4067" w:type="dxa"/>
          </w:tcPr>
          <w:p w14:paraId="59BF7837" w14:textId="77777777" w:rsidR="00B9743A" w:rsidRPr="002821C2" w:rsidRDefault="00B9743A" w:rsidP="00B9743A">
            <w:pPr>
              <w:rPr>
                <w:rFonts w:asciiTheme="minorHAnsi" w:hAnsiTheme="minorHAnsi" w:cstheme="minorHAnsi"/>
              </w:rPr>
            </w:pPr>
            <w:r w:rsidRPr="002821C2">
              <w:rPr>
                <w:rFonts w:asciiTheme="minorHAnsi" w:hAnsiTheme="minorHAnsi" w:cstheme="minorHAnsi"/>
              </w:rPr>
              <w:t>Expected Result:</w:t>
            </w:r>
          </w:p>
          <w:p w14:paraId="2173CE05" w14:textId="77777777" w:rsidR="00B9743A" w:rsidRDefault="00B9743A" w:rsidP="00B9743A">
            <w:pPr>
              <w:rPr>
                <w:rFonts w:cstheme="minorHAnsi"/>
              </w:rPr>
            </w:pPr>
            <w:r>
              <w:rPr>
                <w:rFonts w:cstheme="minorHAnsi"/>
              </w:rPr>
              <w:t>Sprinkler System – ON</w:t>
            </w:r>
          </w:p>
          <w:p w14:paraId="72B348D7" w14:textId="77777777" w:rsidR="00B9743A" w:rsidRPr="002821C2" w:rsidRDefault="00B9743A" w:rsidP="00B9743A">
            <w:pPr>
              <w:spacing w:after="0"/>
              <w:rPr>
                <w:rFonts w:asciiTheme="minorHAnsi" w:hAnsiTheme="minorHAnsi" w:cstheme="minorHAnsi"/>
              </w:rPr>
            </w:pPr>
            <w:r>
              <w:rPr>
                <w:rFonts w:cstheme="minorHAnsi"/>
              </w:rPr>
              <w:t>Electrical Equipment – SHUT DOWN</w:t>
            </w:r>
          </w:p>
        </w:tc>
      </w:tr>
      <w:tr w:rsidR="00B9743A" w14:paraId="6AABB1E8" w14:textId="77777777" w:rsidTr="00B9743A">
        <w:trPr>
          <w:trHeight w:val="1211"/>
        </w:trPr>
        <w:tc>
          <w:tcPr>
            <w:tcW w:w="4067" w:type="dxa"/>
          </w:tcPr>
          <w:p w14:paraId="5203FC6A" w14:textId="77777777" w:rsidR="00B9743A" w:rsidRDefault="00B9743A" w:rsidP="00B9743A">
            <w:pPr>
              <w:rPr>
                <w:rFonts w:cstheme="minorHAnsi"/>
              </w:rPr>
            </w:pPr>
            <w:r w:rsidRPr="002821C2">
              <w:rPr>
                <w:rFonts w:asciiTheme="minorHAnsi" w:hAnsiTheme="minorHAnsi" w:cstheme="minorHAnsi"/>
              </w:rPr>
              <w:t>Actual Result:</w:t>
            </w:r>
          </w:p>
          <w:p w14:paraId="7DF760D8" w14:textId="77777777" w:rsidR="00B9743A" w:rsidRDefault="00B9743A" w:rsidP="00B9743A">
            <w:pPr>
              <w:rPr>
                <w:rFonts w:cstheme="minorHAnsi"/>
              </w:rPr>
            </w:pPr>
            <w:r>
              <w:rPr>
                <w:rFonts w:cstheme="minorHAnsi"/>
              </w:rPr>
              <w:t>Input ‘F’ to confirm fire</w:t>
            </w:r>
          </w:p>
          <w:p w14:paraId="164B45B8" w14:textId="77777777" w:rsidR="00B9743A" w:rsidRDefault="00B9743A" w:rsidP="00B9743A">
            <w:pPr>
              <w:rPr>
                <w:rFonts w:cstheme="minorHAnsi"/>
              </w:rPr>
            </w:pPr>
            <w:r>
              <w:rPr>
                <w:rFonts w:cstheme="minorHAnsi"/>
              </w:rPr>
              <w:t>Sprinkler System – ON</w:t>
            </w:r>
          </w:p>
          <w:p w14:paraId="60BE5213" w14:textId="77777777" w:rsidR="00B9743A" w:rsidRPr="002821C2" w:rsidRDefault="00B9743A" w:rsidP="00B9743A">
            <w:pPr>
              <w:rPr>
                <w:rFonts w:asciiTheme="minorHAnsi" w:hAnsiTheme="minorHAnsi" w:cstheme="minorHAnsi"/>
              </w:rPr>
            </w:pPr>
            <w:r>
              <w:rPr>
                <w:rFonts w:cstheme="minorHAnsi"/>
              </w:rPr>
              <w:t>Electrical Equipment – SHUT DOWN</w:t>
            </w:r>
          </w:p>
          <w:p w14:paraId="005F7F85" w14:textId="77777777" w:rsidR="00B9743A" w:rsidRPr="002821C2" w:rsidRDefault="00B9743A" w:rsidP="00B9743A">
            <w:pPr>
              <w:rPr>
                <w:rFonts w:asciiTheme="minorHAnsi" w:hAnsiTheme="minorHAnsi" w:cstheme="minorHAnsi"/>
              </w:rPr>
            </w:pPr>
            <w:r>
              <w:rPr>
                <w:noProof/>
              </w:rPr>
              <w:drawing>
                <wp:inline distT="0" distB="0" distL="0" distR="0" wp14:anchorId="57D51202" wp14:editId="2420C134">
                  <wp:extent cx="2445385" cy="4572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5385" cy="457200"/>
                          </a:xfrm>
                          <a:prstGeom prst="rect">
                            <a:avLst/>
                          </a:prstGeom>
                          <a:noFill/>
                          <a:ln>
                            <a:noFill/>
                          </a:ln>
                        </pic:spPr>
                      </pic:pic>
                    </a:graphicData>
                  </a:graphic>
                </wp:inline>
              </w:drawing>
            </w:r>
          </w:p>
        </w:tc>
      </w:tr>
    </w:tbl>
    <w:tbl>
      <w:tblPr>
        <w:tblStyle w:val="TableGrid"/>
        <w:tblpPr w:leftFromText="180" w:rightFromText="180" w:vertAnchor="text" w:horzAnchor="margin" w:tblpXSpec="right" w:tblpY="6735"/>
        <w:tblW w:w="0" w:type="auto"/>
        <w:tblLook w:val="04A0" w:firstRow="1" w:lastRow="0" w:firstColumn="1" w:lastColumn="0" w:noHBand="0" w:noVBand="1"/>
      </w:tblPr>
      <w:tblGrid>
        <w:gridCol w:w="4326"/>
      </w:tblGrid>
      <w:tr w:rsidR="00B9743A" w14:paraId="6367DE80" w14:textId="77777777" w:rsidTr="00B9743A">
        <w:trPr>
          <w:trHeight w:val="391"/>
        </w:trPr>
        <w:tc>
          <w:tcPr>
            <w:tcW w:w="4326" w:type="dxa"/>
          </w:tcPr>
          <w:p w14:paraId="5B2CDEB0" w14:textId="77777777" w:rsidR="00B9743A" w:rsidRPr="002821C2" w:rsidRDefault="00B9743A" w:rsidP="00B9743A">
            <w:pPr>
              <w:rPr>
                <w:rFonts w:asciiTheme="minorHAnsi" w:hAnsiTheme="minorHAnsi" w:cstheme="minorHAnsi"/>
              </w:rPr>
            </w:pPr>
            <w:r w:rsidRPr="002821C2">
              <w:rPr>
                <w:rFonts w:asciiTheme="minorHAnsi" w:hAnsiTheme="minorHAnsi" w:cstheme="minorHAnsi"/>
              </w:rPr>
              <w:t xml:space="preserve">Test </w:t>
            </w:r>
            <w:r>
              <w:rPr>
                <w:rFonts w:cstheme="minorHAnsi"/>
              </w:rPr>
              <w:t>3</w:t>
            </w:r>
            <w:r w:rsidRPr="002821C2">
              <w:rPr>
                <w:rFonts w:asciiTheme="minorHAnsi" w:hAnsiTheme="minorHAnsi" w:cstheme="minorHAnsi"/>
              </w:rPr>
              <w:t xml:space="preserve">: </w:t>
            </w:r>
            <w:r>
              <w:rPr>
                <w:rFonts w:cstheme="minorHAnsi"/>
              </w:rPr>
              <w:t>“Confirm” option automatically turns on Directional Indicators and sounds Alarm</w:t>
            </w:r>
          </w:p>
        </w:tc>
      </w:tr>
      <w:tr w:rsidR="00B9743A" w14:paraId="26DCC3E4" w14:textId="77777777" w:rsidTr="00B9743A">
        <w:trPr>
          <w:trHeight w:val="822"/>
        </w:trPr>
        <w:tc>
          <w:tcPr>
            <w:tcW w:w="4326" w:type="dxa"/>
          </w:tcPr>
          <w:p w14:paraId="22CFC92A" w14:textId="77777777" w:rsidR="00B9743A" w:rsidRPr="002821C2" w:rsidRDefault="00B9743A" w:rsidP="00B9743A">
            <w:pPr>
              <w:rPr>
                <w:rFonts w:asciiTheme="minorHAnsi" w:hAnsiTheme="minorHAnsi" w:cstheme="minorHAnsi"/>
              </w:rPr>
            </w:pPr>
            <w:r w:rsidRPr="002821C2">
              <w:rPr>
                <w:rFonts w:asciiTheme="minorHAnsi" w:hAnsiTheme="minorHAnsi" w:cstheme="minorHAnsi"/>
              </w:rPr>
              <w:t>Expected Result:</w:t>
            </w:r>
          </w:p>
          <w:p w14:paraId="186522FB" w14:textId="77777777" w:rsidR="00B9743A" w:rsidRDefault="00B9743A" w:rsidP="00B9743A">
            <w:pPr>
              <w:rPr>
                <w:rFonts w:cstheme="minorHAnsi"/>
              </w:rPr>
            </w:pPr>
            <w:r>
              <w:rPr>
                <w:rFonts w:cstheme="minorHAnsi"/>
              </w:rPr>
              <w:t>Alarm – ON</w:t>
            </w:r>
          </w:p>
          <w:p w14:paraId="7AFBBF09" w14:textId="77777777" w:rsidR="00B9743A" w:rsidRPr="002821C2" w:rsidRDefault="00B9743A" w:rsidP="00B9743A">
            <w:pPr>
              <w:spacing w:after="0"/>
              <w:rPr>
                <w:rFonts w:asciiTheme="minorHAnsi" w:hAnsiTheme="minorHAnsi" w:cstheme="minorHAnsi"/>
              </w:rPr>
            </w:pPr>
            <w:r>
              <w:rPr>
                <w:rFonts w:cstheme="minorHAnsi"/>
              </w:rPr>
              <w:t>Directional Indicators - ON</w:t>
            </w:r>
          </w:p>
        </w:tc>
      </w:tr>
      <w:tr w:rsidR="00B9743A" w14:paraId="46129F76" w14:textId="77777777" w:rsidTr="00B9743A">
        <w:trPr>
          <w:trHeight w:val="1887"/>
        </w:trPr>
        <w:tc>
          <w:tcPr>
            <w:tcW w:w="4326" w:type="dxa"/>
          </w:tcPr>
          <w:p w14:paraId="7E53D2F9" w14:textId="77777777" w:rsidR="00B9743A" w:rsidRDefault="00B9743A" w:rsidP="00B9743A">
            <w:pPr>
              <w:rPr>
                <w:rFonts w:cstheme="minorHAnsi"/>
              </w:rPr>
            </w:pPr>
            <w:r w:rsidRPr="002821C2">
              <w:rPr>
                <w:rFonts w:asciiTheme="minorHAnsi" w:hAnsiTheme="minorHAnsi" w:cstheme="minorHAnsi"/>
              </w:rPr>
              <w:t>Actual Result:</w:t>
            </w:r>
          </w:p>
          <w:p w14:paraId="70D18FCB" w14:textId="77777777" w:rsidR="00B9743A" w:rsidRDefault="00B9743A" w:rsidP="00B9743A">
            <w:pPr>
              <w:rPr>
                <w:rFonts w:cstheme="minorHAnsi"/>
              </w:rPr>
            </w:pPr>
            <w:r>
              <w:rPr>
                <w:rFonts w:cstheme="minorHAnsi"/>
              </w:rPr>
              <w:t>Input ‘F’ to confirm fire</w:t>
            </w:r>
          </w:p>
          <w:p w14:paraId="328649F8" w14:textId="77777777" w:rsidR="00B9743A" w:rsidRDefault="00B9743A" w:rsidP="00B9743A">
            <w:pPr>
              <w:rPr>
                <w:rFonts w:cstheme="minorHAnsi"/>
              </w:rPr>
            </w:pPr>
            <w:r>
              <w:rPr>
                <w:rFonts w:cstheme="minorHAnsi"/>
              </w:rPr>
              <w:t>Alarm – ON</w:t>
            </w:r>
          </w:p>
          <w:p w14:paraId="2EBA8F27" w14:textId="6A0AD5A2" w:rsidR="00B9743A" w:rsidRPr="002821C2" w:rsidRDefault="00B9743A" w:rsidP="00B9743A">
            <w:pPr>
              <w:rPr>
                <w:rFonts w:asciiTheme="minorHAnsi" w:hAnsiTheme="minorHAnsi" w:cstheme="minorHAnsi"/>
              </w:rPr>
            </w:pPr>
            <w:r>
              <w:rPr>
                <w:noProof/>
              </w:rPr>
              <w:drawing>
                <wp:anchor distT="0" distB="0" distL="114300" distR="114300" simplePos="0" relativeHeight="251662336" behindDoc="1" locked="0" layoutInCell="1" allowOverlap="1" wp14:anchorId="537C58F8" wp14:editId="646DF988">
                  <wp:simplePos x="0" y="0"/>
                  <wp:positionH relativeFrom="column">
                    <wp:posOffset>-15298</wp:posOffset>
                  </wp:positionH>
                  <wp:positionV relativeFrom="paragraph">
                    <wp:posOffset>256103</wp:posOffset>
                  </wp:positionV>
                  <wp:extent cx="2604770" cy="763270"/>
                  <wp:effectExtent l="0" t="0" r="5080" b="0"/>
                  <wp:wrapTight wrapText="bothSides">
                    <wp:wrapPolygon edited="0">
                      <wp:start x="0" y="0"/>
                      <wp:lineTo x="0" y="21025"/>
                      <wp:lineTo x="21484" y="21025"/>
                      <wp:lineTo x="21484"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4770" cy="763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Directional Indicators - ON</w:t>
            </w:r>
          </w:p>
        </w:tc>
      </w:tr>
    </w:tbl>
    <w:p w14:paraId="38542DC5" w14:textId="77777777" w:rsidR="00EF5E7E" w:rsidRDefault="00EF5E7E" w:rsidP="00EF5E7E"/>
    <w:p w14:paraId="1B56B048" w14:textId="77777777" w:rsidR="00EF5E7E" w:rsidRDefault="00EF5E7E" w:rsidP="00EF5E7E"/>
    <w:p w14:paraId="67B5859B" w14:textId="77777777" w:rsidR="00EF5E7E" w:rsidRDefault="00EF5E7E" w:rsidP="00EF5E7E"/>
    <w:p w14:paraId="39D38824" w14:textId="77777777" w:rsidR="00EF5E7E" w:rsidRDefault="00EF5E7E" w:rsidP="00EF5E7E"/>
    <w:p w14:paraId="031A9816" w14:textId="77777777" w:rsidR="00EF5E7E" w:rsidRDefault="00EF5E7E" w:rsidP="00EF5E7E"/>
    <w:p w14:paraId="2E4930A7" w14:textId="77777777" w:rsidR="00EF5E7E" w:rsidRDefault="00EF5E7E" w:rsidP="00EF5E7E"/>
    <w:p w14:paraId="28E8561D" w14:textId="58171920" w:rsidR="00EF5E7E" w:rsidRDefault="00EF5E7E" w:rsidP="00EF5E7E"/>
    <w:tbl>
      <w:tblPr>
        <w:tblStyle w:val="TableGrid"/>
        <w:tblpPr w:leftFromText="180" w:rightFromText="180" w:vertAnchor="text" w:horzAnchor="margin" w:tblpY="3772"/>
        <w:tblW w:w="0" w:type="auto"/>
        <w:tblLook w:val="04A0" w:firstRow="1" w:lastRow="0" w:firstColumn="1" w:lastColumn="0" w:noHBand="0" w:noVBand="1"/>
      </w:tblPr>
      <w:tblGrid>
        <w:gridCol w:w="3608"/>
      </w:tblGrid>
      <w:tr w:rsidR="00CD2E89" w14:paraId="43B92503" w14:textId="77777777" w:rsidTr="00B9743A">
        <w:trPr>
          <w:trHeight w:val="391"/>
        </w:trPr>
        <w:tc>
          <w:tcPr>
            <w:tcW w:w="3608" w:type="dxa"/>
          </w:tcPr>
          <w:p w14:paraId="65F6AF8A" w14:textId="77777777" w:rsidR="00CD2E89" w:rsidRDefault="00CD2E89" w:rsidP="00B9743A">
            <w:r>
              <w:t>Task 3:  Automatically turn on Directional Indicators and cue the recorded sound Alarm once fire has been “Confirmed”</w:t>
            </w:r>
          </w:p>
        </w:tc>
      </w:tr>
      <w:tr w:rsidR="00CD2E89" w14:paraId="670A45A2" w14:textId="77777777" w:rsidTr="00B9743A">
        <w:trPr>
          <w:trHeight w:val="70"/>
        </w:trPr>
        <w:tc>
          <w:tcPr>
            <w:tcW w:w="3608" w:type="dxa"/>
          </w:tcPr>
          <w:p w14:paraId="30CDC2CD" w14:textId="77777777" w:rsidR="00CD2E89" w:rsidRPr="00C16C34" w:rsidRDefault="00CD2E89" w:rsidP="00B9743A">
            <w:pPr>
              <w:pStyle w:val="ListParagraph"/>
              <w:numPr>
                <w:ilvl w:val="0"/>
                <w:numId w:val="17"/>
              </w:numPr>
              <w:spacing w:before="0" w:after="0"/>
              <w:rPr>
                <w:rFonts w:cs="Arial"/>
                <w:sz w:val="18"/>
                <w:szCs w:val="18"/>
              </w:rPr>
            </w:pPr>
            <w:r w:rsidRPr="00C16C34">
              <w:rPr>
                <w:rFonts w:cs="Arial"/>
                <w:sz w:val="18"/>
                <w:szCs w:val="18"/>
              </w:rPr>
              <w:t>The building may be equipped with direction indicators, which illuminate the route to the nearest exit. These should be activated when a fire alarm is confirmed. At the same time, an audible signal should sound alerting occupiers to leave the building.</w:t>
            </w:r>
          </w:p>
          <w:p w14:paraId="60B6FCBA" w14:textId="77777777" w:rsidR="00CD2E89" w:rsidRDefault="00CD2E89" w:rsidP="00B9743A"/>
        </w:tc>
      </w:tr>
    </w:tbl>
    <w:p w14:paraId="743C56BF" w14:textId="77777777" w:rsidR="00EF5E7E" w:rsidRDefault="00EF5E7E" w:rsidP="00EF5E7E"/>
    <w:p w14:paraId="52A20194" w14:textId="069AE163" w:rsidR="00EF5E7E" w:rsidRDefault="00EF5E7E" w:rsidP="00EF5E7E"/>
    <w:p w14:paraId="7EC54B62" w14:textId="77777777" w:rsidR="00EF5E7E" w:rsidRDefault="00EF5E7E" w:rsidP="00EF5E7E"/>
    <w:p w14:paraId="2C2371F2" w14:textId="1DEDA841" w:rsidR="00EF5E7E" w:rsidRDefault="00EF5E7E" w:rsidP="00EF5E7E"/>
    <w:p w14:paraId="66D708F5" w14:textId="1928B108" w:rsidR="00EF5E7E" w:rsidRDefault="00EF5E7E" w:rsidP="00EF5E7E"/>
    <w:p w14:paraId="5937D30F" w14:textId="7872F1FE" w:rsidR="00EF5E7E" w:rsidRDefault="00EF5E7E" w:rsidP="00EF5E7E"/>
    <w:p w14:paraId="4DA8C78E" w14:textId="092BBD9D" w:rsidR="00EF5E7E" w:rsidRDefault="00EF5E7E" w:rsidP="00EF5E7E"/>
    <w:p w14:paraId="6E15F378" w14:textId="5B2A2EB7" w:rsidR="00EF5E7E" w:rsidRDefault="00EF5E7E" w:rsidP="00EF5E7E"/>
    <w:p w14:paraId="7C4F0083" w14:textId="4C498AC0" w:rsidR="00EF5E7E" w:rsidRDefault="00EF5E7E" w:rsidP="00EF5E7E"/>
    <w:p w14:paraId="3C5CC6D6" w14:textId="4E44C679" w:rsidR="0003361C" w:rsidRPr="0003361C" w:rsidRDefault="0003361C" w:rsidP="0003361C"/>
    <w:p w14:paraId="3F7EFBC7" w14:textId="058DE9BF" w:rsidR="0003361C" w:rsidRPr="0003361C" w:rsidRDefault="0003361C" w:rsidP="0003361C"/>
    <w:p w14:paraId="304CFFCE" w14:textId="14FE5D40" w:rsidR="0003361C" w:rsidRPr="0003361C" w:rsidRDefault="0003361C" w:rsidP="0003361C"/>
    <w:p w14:paraId="7D4C2ACD" w14:textId="6E12F068" w:rsidR="0003361C" w:rsidRPr="0003361C" w:rsidRDefault="0003361C" w:rsidP="0003361C"/>
    <w:p w14:paraId="679DC263" w14:textId="2A372C81" w:rsidR="0003361C" w:rsidRPr="0003361C" w:rsidRDefault="0003361C" w:rsidP="0003361C"/>
    <w:p w14:paraId="21B310DB" w14:textId="6D9A59AD" w:rsidR="0003361C" w:rsidRPr="0003361C" w:rsidRDefault="0003361C" w:rsidP="0003361C"/>
    <w:p w14:paraId="556F43EC" w14:textId="288D9B2A" w:rsidR="0003361C" w:rsidRPr="0003361C" w:rsidRDefault="0003361C" w:rsidP="0003361C"/>
    <w:p w14:paraId="5B865959" w14:textId="4C1E82EC" w:rsidR="0003361C" w:rsidRPr="0003361C" w:rsidRDefault="0003361C" w:rsidP="0003361C">
      <w:pPr>
        <w:tabs>
          <w:tab w:val="left" w:pos="2478"/>
        </w:tabs>
      </w:pPr>
      <w:r>
        <w:tab/>
      </w:r>
    </w:p>
    <w:tbl>
      <w:tblPr>
        <w:tblStyle w:val="TableGrid"/>
        <w:tblpPr w:leftFromText="180" w:rightFromText="180" w:vertAnchor="text" w:horzAnchor="margin" w:tblpXSpec="right" w:tblpY="6584"/>
        <w:tblW w:w="0" w:type="auto"/>
        <w:tblLook w:val="04A0" w:firstRow="1" w:lastRow="0" w:firstColumn="1" w:lastColumn="0" w:noHBand="0" w:noVBand="1"/>
      </w:tblPr>
      <w:tblGrid>
        <w:gridCol w:w="4326"/>
      </w:tblGrid>
      <w:tr w:rsidR="00EF5E7E" w14:paraId="0EF922EC" w14:textId="77777777" w:rsidTr="00B9743A">
        <w:trPr>
          <w:trHeight w:val="391"/>
        </w:trPr>
        <w:tc>
          <w:tcPr>
            <w:tcW w:w="4326" w:type="dxa"/>
          </w:tcPr>
          <w:p w14:paraId="1014F49F" w14:textId="77777777" w:rsidR="00EF5E7E" w:rsidRPr="002821C2" w:rsidRDefault="00EF5E7E" w:rsidP="00B9743A">
            <w:pPr>
              <w:rPr>
                <w:rFonts w:asciiTheme="minorHAnsi" w:hAnsiTheme="minorHAnsi" w:cstheme="minorHAnsi"/>
              </w:rPr>
            </w:pPr>
            <w:r w:rsidRPr="002821C2">
              <w:rPr>
                <w:rFonts w:asciiTheme="minorHAnsi" w:hAnsiTheme="minorHAnsi" w:cstheme="minorHAnsi"/>
              </w:rPr>
              <w:lastRenderedPageBreak/>
              <w:t xml:space="preserve">Test </w:t>
            </w:r>
            <w:r>
              <w:rPr>
                <w:rFonts w:cstheme="minorHAnsi"/>
              </w:rPr>
              <w:t>5</w:t>
            </w:r>
            <w:r w:rsidRPr="002821C2">
              <w:rPr>
                <w:rFonts w:asciiTheme="minorHAnsi" w:hAnsiTheme="minorHAnsi" w:cstheme="minorHAnsi"/>
              </w:rPr>
              <w:t xml:space="preserve">: </w:t>
            </w:r>
            <w:r>
              <w:rPr>
                <w:rFonts w:cstheme="minorHAnsi"/>
              </w:rPr>
              <w:t>Emergency Services contacted when fire has been “Confirmed”</w:t>
            </w:r>
          </w:p>
        </w:tc>
      </w:tr>
      <w:tr w:rsidR="00EF5E7E" w14:paraId="5C02F548" w14:textId="77777777" w:rsidTr="00B9743A">
        <w:trPr>
          <w:trHeight w:val="822"/>
        </w:trPr>
        <w:tc>
          <w:tcPr>
            <w:tcW w:w="4326" w:type="dxa"/>
          </w:tcPr>
          <w:p w14:paraId="06BD8331" w14:textId="77777777" w:rsidR="00EF5E7E" w:rsidRPr="002821C2" w:rsidRDefault="00EF5E7E" w:rsidP="00B9743A">
            <w:pPr>
              <w:rPr>
                <w:rFonts w:asciiTheme="minorHAnsi" w:hAnsiTheme="minorHAnsi" w:cstheme="minorHAnsi"/>
              </w:rPr>
            </w:pPr>
            <w:r w:rsidRPr="002821C2">
              <w:rPr>
                <w:rFonts w:asciiTheme="minorHAnsi" w:hAnsiTheme="minorHAnsi" w:cstheme="minorHAnsi"/>
              </w:rPr>
              <w:t>Expected Result:</w:t>
            </w:r>
          </w:p>
          <w:p w14:paraId="05E43CE6" w14:textId="79C7D2F4" w:rsidR="00EF5E7E" w:rsidRDefault="00EF5E7E" w:rsidP="00B9743A">
            <w:pPr>
              <w:spacing w:after="0"/>
              <w:rPr>
                <w:rFonts w:cstheme="minorHAnsi"/>
              </w:rPr>
            </w:pPr>
            <w:r>
              <w:rPr>
                <w:rFonts w:cstheme="minorHAnsi"/>
              </w:rPr>
              <w:t>Message appears stating Emergency Services have been alerted</w:t>
            </w:r>
            <w:r w:rsidR="000F3CE3">
              <w:rPr>
                <w:rFonts w:cstheme="minorHAnsi"/>
              </w:rPr>
              <w:t xml:space="preserve"> after:</w:t>
            </w:r>
          </w:p>
          <w:p w14:paraId="2F5E9EE8" w14:textId="53BD4145" w:rsidR="000F3CE3" w:rsidRPr="002821C2" w:rsidRDefault="000F3CE3" w:rsidP="00B9743A">
            <w:pPr>
              <w:spacing w:after="0"/>
              <w:rPr>
                <w:rFonts w:asciiTheme="minorHAnsi" w:hAnsiTheme="minorHAnsi" w:cstheme="minorHAnsi"/>
              </w:rPr>
            </w:pPr>
            <w:r>
              <w:rPr>
                <w:rFonts w:cstheme="minorHAnsi"/>
              </w:rPr>
              <w:t>Fire Warning - CONFIRMED</w:t>
            </w:r>
          </w:p>
        </w:tc>
      </w:tr>
      <w:tr w:rsidR="00EF5E7E" w14:paraId="506F71D1" w14:textId="77777777" w:rsidTr="00B9743A">
        <w:trPr>
          <w:trHeight w:val="1211"/>
        </w:trPr>
        <w:tc>
          <w:tcPr>
            <w:tcW w:w="4326" w:type="dxa"/>
          </w:tcPr>
          <w:p w14:paraId="7888C489" w14:textId="77777777" w:rsidR="00EF5E7E" w:rsidRDefault="00EF5E7E" w:rsidP="00B9743A">
            <w:pPr>
              <w:rPr>
                <w:rFonts w:cstheme="minorHAnsi"/>
              </w:rPr>
            </w:pPr>
            <w:r w:rsidRPr="002821C2">
              <w:rPr>
                <w:rFonts w:asciiTheme="minorHAnsi" w:hAnsiTheme="minorHAnsi" w:cstheme="minorHAnsi"/>
              </w:rPr>
              <w:t>Actual Result:</w:t>
            </w:r>
          </w:p>
          <w:p w14:paraId="31E8C5DD" w14:textId="77777777" w:rsidR="00EF5E7E" w:rsidRPr="002821C2" w:rsidRDefault="00EF5E7E" w:rsidP="00B9743A">
            <w:pPr>
              <w:rPr>
                <w:rFonts w:asciiTheme="minorHAnsi" w:hAnsiTheme="minorHAnsi" w:cstheme="minorHAnsi"/>
              </w:rPr>
            </w:pPr>
            <w:r>
              <w:rPr>
                <w:rFonts w:cstheme="minorHAnsi"/>
              </w:rPr>
              <w:t>“EMERGENCY SERVICES CALLED”</w:t>
            </w:r>
          </w:p>
          <w:p w14:paraId="49FB8022" w14:textId="77777777" w:rsidR="00EF5E7E" w:rsidRPr="002821C2" w:rsidRDefault="00EF5E7E" w:rsidP="00B9743A">
            <w:pPr>
              <w:rPr>
                <w:rFonts w:asciiTheme="minorHAnsi" w:hAnsiTheme="minorHAnsi" w:cstheme="minorHAnsi"/>
              </w:rPr>
            </w:pPr>
            <w:r>
              <w:rPr>
                <w:noProof/>
              </w:rPr>
              <w:drawing>
                <wp:inline distT="0" distB="0" distL="0" distR="0" wp14:anchorId="5E6E341E" wp14:editId="44D250E5">
                  <wp:extent cx="2604770" cy="1054100"/>
                  <wp:effectExtent l="0" t="0" r="508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1054100"/>
                          </a:xfrm>
                          <a:prstGeom prst="rect">
                            <a:avLst/>
                          </a:prstGeom>
                          <a:noFill/>
                          <a:ln>
                            <a:noFill/>
                          </a:ln>
                        </pic:spPr>
                      </pic:pic>
                    </a:graphicData>
                  </a:graphic>
                </wp:inline>
              </w:drawing>
            </w:r>
          </w:p>
        </w:tc>
      </w:tr>
    </w:tbl>
    <w:tbl>
      <w:tblPr>
        <w:tblStyle w:val="TableGrid"/>
        <w:tblpPr w:leftFromText="180" w:rightFromText="180" w:vertAnchor="text" w:horzAnchor="margin" w:tblpY="78"/>
        <w:tblW w:w="0" w:type="auto"/>
        <w:tblLook w:val="04A0" w:firstRow="1" w:lastRow="0" w:firstColumn="1" w:lastColumn="0" w:noHBand="0" w:noVBand="1"/>
      </w:tblPr>
      <w:tblGrid>
        <w:gridCol w:w="3608"/>
      </w:tblGrid>
      <w:tr w:rsidR="00B9743A" w14:paraId="7C30D7E6" w14:textId="77777777" w:rsidTr="00B9743A">
        <w:trPr>
          <w:trHeight w:val="391"/>
        </w:trPr>
        <w:tc>
          <w:tcPr>
            <w:tcW w:w="3608" w:type="dxa"/>
          </w:tcPr>
          <w:p w14:paraId="65334D7E" w14:textId="77777777" w:rsidR="00B9743A" w:rsidRDefault="00B9743A" w:rsidP="00B9743A">
            <w:r>
              <w:t>Task 4:  Automatically Lock fire doors (chosen by the client) once a fire has been “Confirmed”</w:t>
            </w:r>
          </w:p>
        </w:tc>
      </w:tr>
      <w:tr w:rsidR="00B9743A" w14:paraId="5718766F" w14:textId="77777777" w:rsidTr="00B9743A">
        <w:trPr>
          <w:trHeight w:val="1396"/>
        </w:trPr>
        <w:tc>
          <w:tcPr>
            <w:tcW w:w="3608" w:type="dxa"/>
          </w:tcPr>
          <w:p w14:paraId="78D79FCB" w14:textId="77777777" w:rsidR="00B9743A" w:rsidRPr="00C16C34" w:rsidRDefault="00B9743A" w:rsidP="00B9743A">
            <w:pPr>
              <w:pStyle w:val="ListParagraph"/>
              <w:numPr>
                <w:ilvl w:val="0"/>
                <w:numId w:val="17"/>
              </w:numPr>
              <w:spacing w:before="0" w:after="0"/>
              <w:rPr>
                <w:rFonts w:cs="Arial"/>
                <w:sz w:val="18"/>
                <w:szCs w:val="18"/>
              </w:rPr>
            </w:pPr>
            <w:r w:rsidRPr="00C16C34">
              <w:rPr>
                <w:rFonts w:cs="Arial"/>
                <w:sz w:val="18"/>
                <w:szCs w:val="18"/>
              </w:rPr>
              <w:t>A security alarm may cause some internal doors to be locked automatically. It should be possible to isolate complete zones by automatic door locking.</w:t>
            </w:r>
          </w:p>
          <w:p w14:paraId="031A17BA" w14:textId="77777777" w:rsidR="00B9743A" w:rsidRDefault="00B9743A" w:rsidP="00B9743A">
            <w:pPr>
              <w:spacing w:after="0"/>
              <w:ind w:left="1095"/>
              <w:rPr>
                <w:rFonts w:cs="Arial"/>
              </w:rPr>
            </w:pPr>
          </w:p>
          <w:p w14:paraId="1B0CDA1E" w14:textId="77777777" w:rsidR="00B9743A" w:rsidRDefault="00B9743A" w:rsidP="00B9743A"/>
        </w:tc>
      </w:tr>
    </w:tbl>
    <w:tbl>
      <w:tblPr>
        <w:tblStyle w:val="TableGrid"/>
        <w:tblpPr w:leftFromText="180" w:rightFromText="180" w:vertAnchor="text" w:horzAnchor="margin" w:tblpXSpec="right" w:tblpY="153"/>
        <w:tblW w:w="0" w:type="auto"/>
        <w:tblLook w:val="04A0" w:firstRow="1" w:lastRow="0" w:firstColumn="1" w:lastColumn="0" w:noHBand="0" w:noVBand="1"/>
      </w:tblPr>
      <w:tblGrid>
        <w:gridCol w:w="4326"/>
      </w:tblGrid>
      <w:tr w:rsidR="00B9743A" w:rsidRPr="002821C2" w14:paraId="7DC378AC" w14:textId="77777777" w:rsidTr="00B9743A">
        <w:trPr>
          <w:trHeight w:val="391"/>
        </w:trPr>
        <w:tc>
          <w:tcPr>
            <w:tcW w:w="4326" w:type="dxa"/>
          </w:tcPr>
          <w:p w14:paraId="76037599" w14:textId="367B6AE5" w:rsidR="00B9743A" w:rsidRPr="002821C2" w:rsidRDefault="00B9743A" w:rsidP="00B9743A">
            <w:pPr>
              <w:rPr>
                <w:rFonts w:asciiTheme="minorHAnsi" w:hAnsiTheme="minorHAnsi" w:cstheme="minorHAnsi"/>
              </w:rPr>
            </w:pPr>
            <w:r w:rsidRPr="002821C2">
              <w:rPr>
                <w:rFonts w:asciiTheme="minorHAnsi" w:hAnsiTheme="minorHAnsi" w:cstheme="minorHAnsi"/>
              </w:rPr>
              <w:t xml:space="preserve">Test </w:t>
            </w:r>
            <w:r>
              <w:rPr>
                <w:rFonts w:cstheme="minorHAnsi"/>
              </w:rPr>
              <w:t>4</w:t>
            </w:r>
            <w:r w:rsidRPr="002821C2">
              <w:rPr>
                <w:rFonts w:asciiTheme="minorHAnsi" w:hAnsiTheme="minorHAnsi" w:cstheme="minorHAnsi"/>
              </w:rPr>
              <w:t xml:space="preserve">: </w:t>
            </w:r>
            <w:r>
              <w:rPr>
                <w:rFonts w:cstheme="minorHAnsi"/>
              </w:rPr>
              <w:t>Fire doors locked</w:t>
            </w:r>
            <w:r>
              <w:rPr>
                <w:rFonts w:cstheme="minorHAnsi"/>
              </w:rPr>
              <w:t xml:space="preserve"> when fire has been “Confirmed”</w:t>
            </w:r>
          </w:p>
        </w:tc>
      </w:tr>
      <w:tr w:rsidR="00B9743A" w:rsidRPr="002821C2" w14:paraId="56D9120D" w14:textId="77777777" w:rsidTr="00B9743A">
        <w:trPr>
          <w:trHeight w:val="822"/>
        </w:trPr>
        <w:tc>
          <w:tcPr>
            <w:tcW w:w="4326" w:type="dxa"/>
          </w:tcPr>
          <w:p w14:paraId="4EF955B2" w14:textId="472C3EBE" w:rsidR="00B9743A" w:rsidRDefault="00B9743A" w:rsidP="00B9743A">
            <w:pPr>
              <w:rPr>
                <w:rFonts w:asciiTheme="minorHAnsi" w:hAnsiTheme="minorHAnsi" w:cstheme="minorHAnsi"/>
              </w:rPr>
            </w:pPr>
            <w:r w:rsidRPr="002821C2">
              <w:rPr>
                <w:rFonts w:asciiTheme="minorHAnsi" w:hAnsiTheme="minorHAnsi" w:cstheme="minorHAnsi"/>
              </w:rPr>
              <w:t>Expected Result:</w:t>
            </w:r>
          </w:p>
          <w:p w14:paraId="076FDF9C" w14:textId="5F8951CD" w:rsidR="00B9743A" w:rsidRPr="00B9743A" w:rsidRDefault="00B9743A" w:rsidP="00B9743A">
            <w:pPr>
              <w:rPr>
                <w:rFonts w:cs="Arial"/>
              </w:rPr>
            </w:pPr>
            <w:r w:rsidRPr="00B9743A">
              <w:rPr>
                <w:rFonts w:cs="Arial"/>
              </w:rPr>
              <w:t>FIRE WARNING - CONFIRMED</w:t>
            </w:r>
          </w:p>
          <w:p w14:paraId="4E596734" w14:textId="3DC845D8" w:rsidR="00B9743A" w:rsidRPr="002821C2" w:rsidRDefault="00B9743A" w:rsidP="00B9743A">
            <w:pPr>
              <w:spacing w:after="0"/>
              <w:rPr>
                <w:rFonts w:asciiTheme="minorHAnsi" w:hAnsiTheme="minorHAnsi" w:cstheme="minorHAnsi"/>
              </w:rPr>
            </w:pPr>
            <w:r w:rsidRPr="00B9743A">
              <w:rPr>
                <w:rFonts w:cs="Arial"/>
              </w:rPr>
              <w:t>Fire Doors - CLOSED</w:t>
            </w:r>
          </w:p>
        </w:tc>
      </w:tr>
      <w:tr w:rsidR="00B9743A" w:rsidRPr="002821C2" w14:paraId="073877CF" w14:textId="77777777" w:rsidTr="00B9743A">
        <w:trPr>
          <w:trHeight w:val="1211"/>
        </w:trPr>
        <w:tc>
          <w:tcPr>
            <w:tcW w:w="4326" w:type="dxa"/>
          </w:tcPr>
          <w:p w14:paraId="60966698" w14:textId="77777777" w:rsidR="00B9743A" w:rsidRDefault="00B9743A" w:rsidP="00B9743A">
            <w:pPr>
              <w:rPr>
                <w:rFonts w:cstheme="minorHAnsi"/>
              </w:rPr>
            </w:pPr>
            <w:r w:rsidRPr="002821C2">
              <w:rPr>
                <w:rFonts w:asciiTheme="minorHAnsi" w:hAnsiTheme="minorHAnsi" w:cstheme="minorHAnsi"/>
              </w:rPr>
              <w:t>Actual Result:</w:t>
            </w:r>
          </w:p>
          <w:p w14:paraId="04EAC850" w14:textId="59AC99DC" w:rsidR="00B9743A" w:rsidRPr="002821C2" w:rsidRDefault="005079B3" w:rsidP="00B9743A">
            <w:pPr>
              <w:rPr>
                <w:rFonts w:asciiTheme="minorHAnsi" w:hAnsiTheme="minorHAnsi" w:cstheme="minorHAnsi"/>
              </w:rPr>
            </w:pPr>
            <w:r>
              <w:rPr>
                <w:rFonts w:cstheme="minorHAnsi"/>
              </w:rPr>
              <w:t>Fire Doors - CLOSED</w:t>
            </w:r>
          </w:p>
          <w:p w14:paraId="3E13588A" w14:textId="77777777" w:rsidR="00B9743A" w:rsidRPr="002821C2" w:rsidRDefault="00B9743A" w:rsidP="00B9743A">
            <w:pPr>
              <w:rPr>
                <w:rFonts w:asciiTheme="minorHAnsi" w:hAnsiTheme="minorHAnsi" w:cstheme="minorHAnsi"/>
              </w:rPr>
            </w:pPr>
            <w:r>
              <w:rPr>
                <w:noProof/>
              </w:rPr>
              <w:drawing>
                <wp:inline distT="0" distB="0" distL="0" distR="0" wp14:anchorId="1C58F33A" wp14:editId="1B77C64C">
                  <wp:extent cx="2604770" cy="1054100"/>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1054100"/>
                          </a:xfrm>
                          <a:prstGeom prst="rect">
                            <a:avLst/>
                          </a:prstGeom>
                          <a:noFill/>
                          <a:ln>
                            <a:noFill/>
                          </a:ln>
                        </pic:spPr>
                      </pic:pic>
                    </a:graphicData>
                  </a:graphic>
                </wp:inline>
              </w:drawing>
            </w:r>
          </w:p>
        </w:tc>
      </w:tr>
    </w:tbl>
    <w:p w14:paraId="3AB65D49" w14:textId="01258461" w:rsidR="00EF5E7E" w:rsidRDefault="00EF5E7E" w:rsidP="00EF5E7E"/>
    <w:p w14:paraId="17541BF6" w14:textId="77777777" w:rsidR="00EF5E7E" w:rsidRDefault="00EF5E7E" w:rsidP="00EF5E7E"/>
    <w:p w14:paraId="5EFC7C02" w14:textId="77777777" w:rsidR="00EF5E7E" w:rsidRDefault="00EF5E7E" w:rsidP="00EF5E7E"/>
    <w:p w14:paraId="172E485F" w14:textId="77777777" w:rsidR="00EF5E7E" w:rsidRDefault="00EF5E7E" w:rsidP="00EF5E7E"/>
    <w:p w14:paraId="659B30B6" w14:textId="77777777" w:rsidR="00EF5E7E" w:rsidRDefault="00EF5E7E" w:rsidP="00EF5E7E"/>
    <w:p w14:paraId="0DA8ABE8" w14:textId="77777777" w:rsidR="00EF5E7E" w:rsidRDefault="00EF5E7E" w:rsidP="00EF5E7E"/>
    <w:p w14:paraId="1AD7AB71" w14:textId="77777777" w:rsidR="00EF5E7E" w:rsidRDefault="00EF5E7E" w:rsidP="00EF5E7E"/>
    <w:tbl>
      <w:tblPr>
        <w:tblStyle w:val="TableGrid"/>
        <w:tblpPr w:leftFromText="180" w:rightFromText="180" w:vertAnchor="text" w:horzAnchor="margin" w:tblpY="2727"/>
        <w:tblW w:w="0" w:type="auto"/>
        <w:tblLook w:val="04A0" w:firstRow="1" w:lastRow="0" w:firstColumn="1" w:lastColumn="0" w:noHBand="0" w:noVBand="1"/>
      </w:tblPr>
      <w:tblGrid>
        <w:gridCol w:w="3608"/>
      </w:tblGrid>
      <w:tr w:rsidR="00B9743A" w14:paraId="2C6348B5" w14:textId="77777777" w:rsidTr="00B9743A">
        <w:trPr>
          <w:trHeight w:val="391"/>
        </w:trPr>
        <w:tc>
          <w:tcPr>
            <w:tcW w:w="3608" w:type="dxa"/>
          </w:tcPr>
          <w:p w14:paraId="4408233A" w14:textId="77777777" w:rsidR="00B9743A" w:rsidRDefault="00B9743A" w:rsidP="00B9743A">
            <w:pPr>
              <w:spacing w:after="0"/>
            </w:pPr>
            <w:r>
              <w:t>Task 5:   Only contact emergency services once a fire has been “Confirmed”</w:t>
            </w:r>
          </w:p>
          <w:p w14:paraId="073C38FF" w14:textId="77777777" w:rsidR="00B9743A" w:rsidRDefault="00B9743A" w:rsidP="00B9743A"/>
        </w:tc>
      </w:tr>
      <w:tr w:rsidR="00B9743A" w14:paraId="3BE6C016" w14:textId="77777777" w:rsidTr="00B9743A">
        <w:trPr>
          <w:trHeight w:val="85"/>
        </w:trPr>
        <w:tc>
          <w:tcPr>
            <w:tcW w:w="3608" w:type="dxa"/>
          </w:tcPr>
          <w:p w14:paraId="77E918D3" w14:textId="77777777" w:rsidR="00B9743A" w:rsidRPr="00C16C34" w:rsidRDefault="00B9743A" w:rsidP="00B9743A">
            <w:pPr>
              <w:pStyle w:val="ListParagraph"/>
              <w:numPr>
                <w:ilvl w:val="0"/>
                <w:numId w:val="17"/>
              </w:numPr>
              <w:spacing w:before="0" w:after="0"/>
              <w:rPr>
                <w:rFonts w:cs="Arial"/>
                <w:sz w:val="18"/>
                <w:szCs w:val="18"/>
              </w:rPr>
            </w:pPr>
            <w:r w:rsidRPr="00C16C34">
              <w:rPr>
                <w:rFonts w:cs="Arial"/>
                <w:sz w:val="18"/>
                <w:szCs w:val="18"/>
              </w:rPr>
              <w:t>False alarms are common, and it might be normal practice to have an alarm confirmed before alerting emergency services. There are different ways of confirming an alarm. In the case of a fire alarm, multiple sensors detecting a problem may confirm it.</w:t>
            </w:r>
          </w:p>
          <w:p w14:paraId="446A4506" w14:textId="77777777" w:rsidR="00B9743A" w:rsidRDefault="00B9743A" w:rsidP="00B9743A">
            <w:pPr>
              <w:pStyle w:val="ListParagraph"/>
            </w:pPr>
          </w:p>
        </w:tc>
      </w:tr>
    </w:tbl>
    <w:p w14:paraId="5ED8BE74" w14:textId="77777777" w:rsidR="00EF5E7E" w:rsidRDefault="00EF5E7E" w:rsidP="00EF5E7E"/>
    <w:p w14:paraId="3C0F4F05" w14:textId="77777777" w:rsidR="00EF5E7E" w:rsidRDefault="00EF5E7E" w:rsidP="00EF5E7E"/>
    <w:p w14:paraId="3257355B" w14:textId="04E355F4" w:rsidR="00EF5E7E" w:rsidRDefault="00EF5E7E" w:rsidP="00EF5E7E"/>
    <w:p w14:paraId="20651229" w14:textId="6076824A" w:rsidR="00EF5E7E" w:rsidRDefault="00EF5E7E" w:rsidP="00EF5E7E"/>
    <w:p w14:paraId="3D713117" w14:textId="77777777" w:rsidR="00EF5E7E" w:rsidRDefault="00EF5E7E" w:rsidP="00EF5E7E"/>
    <w:p w14:paraId="5C0A1F28" w14:textId="77777777" w:rsidR="00B9743A" w:rsidRDefault="00B9743A" w:rsidP="00EF5E7E"/>
    <w:p w14:paraId="1B9694A7" w14:textId="77777777" w:rsidR="00B9743A" w:rsidRDefault="00B9743A" w:rsidP="00EF5E7E"/>
    <w:p w14:paraId="51726432" w14:textId="77777777" w:rsidR="00B9743A" w:rsidRDefault="00B9743A" w:rsidP="00EF5E7E"/>
    <w:p w14:paraId="798FCF3F" w14:textId="77777777" w:rsidR="00B9743A" w:rsidRDefault="00B9743A" w:rsidP="00EF5E7E"/>
    <w:p w14:paraId="55CDF745" w14:textId="77777777" w:rsidR="00B9743A" w:rsidRDefault="00B9743A" w:rsidP="00EF5E7E"/>
    <w:p w14:paraId="1E406D41" w14:textId="77777777" w:rsidR="00B9743A" w:rsidRDefault="00B9743A" w:rsidP="00EF5E7E"/>
    <w:p w14:paraId="6B1A4561" w14:textId="77777777" w:rsidR="00B9743A" w:rsidRDefault="00B9743A" w:rsidP="00EF5E7E"/>
    <w:p w14:paraId="2D73230F" w14:textId="3514D250" w:rsidR="001A76A0" w:rsidRDefault="00EF5E7E" w:rsidP="00EF5E7E">
      <w:r>
        <w:rPr>
          <w:noProof/>
        </w:rPr>
        <w:lastRenderedPageBreak/>
        <w:drawing>
          <wp:anchor distT="0" distB="0" distL="114300" distR="114300" simplePos="0" relativeHeight="251660288" behindDoc="1" locked="0" layoutInCell="1" allowOverlap="1" wp14:anchorId="0A495527" wp14:editId="3A5480F3">
            <wp:simplePos x="0" y="0"/>
            <wp:positionH relativeFrom="page">
              <wp:posOffset>4901565</wp:posOffset>
            </wp:positionH>
            <wp:positionV relativeFrom="paragraph">
              <wp:posOffset>12700</wp:posOffset>
            </wp:positionV>
            <wp:extent cx="2456180" cy="1609725"/>
            <wp:effectExtent l="0" t="0" r="1270" b="9525"/>
            <wp:wrapTight wrapText="bothSides">
              <wp:wrapPolygon edited="0">
                <wp:start x="0" y="0"/>
                <wp:lineTo x="0" y="21472"/>
                <wp:lineTo x="21444" y="21472"/>
                <wp:lineTo x="21444" y="0"/>
                <wp:lineTo x="0" y="0"/>
              </wp:wrapPolygon>
            </wp:wrapTight>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18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application can be improved upon by the implementation of a more user-friendly UI which will be necessary for the focus group (workplace employees) in which the input is not command-line but rather a button-based interaction to ensure any user understands the software and can perform the operations included within the software. </w:t>
      </w:r>
    </w:p>
    <w:p w14:paraId="51C520C8" w14:textId="4BA78937" w:rsidR="00EF5E7E" w:rsidRDefault="00EF5E7E" w:rsidP="00EF5E7E">
      <w:r>
        <w:t xml:space="preserve">Another issue with the application that can be improved upon is the notification that a fire has been identified, as currently it is presented by a change in numbers (from 0 to 1), however a more visually representable notification such as a pop-up would make the application easier to use, however this is out of the scope for a Rapid Software Development task as they focus mainly on the operability of an application as opposed to its user-friendliness. </w:t>
      </w:r>
    </w:p>
    <w:p w14:paraId="12878BD3" w14:textId="77777777" w:rsidR="00EF5E7E" w:rsidRDefault="00EF5E7E" w:rsidP="00EF5E7E">
      <w:r>
        <w:t>Overall, this report has explored the fundamentals of Rapid Software Development, defining each stage. It started by establishing objectives and the process of elicitation and validation between a client and development team to create an application that suits the clients’ requirements, whilst upholding the simplicity and operational processes of Rapid Software Development.</w:t>
      </w:r>
    </w:p>
    <w:p w14:paraId="750BD818" w14:textId="77777777" w:rsidR="00EF5E7E" w:rsidRDefault="00EF5E7E" w:rsidP="00EF5E7E">
      <w:r>
        <w:t>It then defined the role of prototyping and the creation of throw-away applications in order to identify the best route for development of the application, prototyping was also discussed through test-first development process in which a prototype is created based on a series of tests that fulfil the clients’ requirements.</w:t>
      </w:r>
    </w:p>
    <w:p w14:paraId="626E04A2" w14:textId="77777777" w:rsidR="00EF5E7E" w:rsidRDefault="00EF5E7E" w:rsidP="00EF5E7E">
      <w:r>
        <w:t>The processes for development were explored through interactive development and the constant exchange between a client and development team during Rapid Software Development, this is accomplished through both the utilisation of Story Cards and breaking down each requirement into smaller tasks which can each be individually tested with the client to ensure the application is designed to the client’s requirement specification.</w:t>
      </w:r>
    </w:p>
    <w:p w14:paraId="31B494B1" w14:textId="77777777" w:rsidR="00EF5E7E" w:rsidRDefault="00EF5E7E" w:rsidP="00EF5E7E">
      <w:r>
        <w:t>The advantages and disadvantages of Rapid Software Development were also discussed to identify the key components of the development which includes applications in which are created directly to meet the requirements of the client, the advantages of this allow for speed of production of the software and simplicity of code, however it is juxtaposed by the limit to which the application can be used in real-time.</w:t>
      </w:r>
    </w:p>
    <w:p w14:paraId="0F1B92C3" w14:textId="2FDA0CCC" w:rsidR="006736BC" w:rsidRDefault="00EF5E7E" w:rsidP="00EF5E7E">
      <w:r>
        <w:t>Each stage of the Rapid Software Development process was demonstrated in the creation of the FASAM application, starting with the elicitation and validation process of identifying each feature that must be created to fulfil the clients’ requirements.</w:t>
      </w:r>
    </w:p>
    <w:p w14:paraId="1372F8D9" w14:textId="77777777" w:rsidR="00EF5E7E" w:rsidRDefault="00EF5E7E" w:rsidP="00EF5E7E">
      <w:r>
        <w:lastRenderedPageBreak/>
        <w:t>These features were then implemented into the development process via the creation of Story Cards and Test Cards to facilitate a test-first development of a prototype fire security system. The test cards also included screenshot-based evidence of the functionality of the application and the implementation of the requirements of the client being fulfilled.</w:t>
      </w:r>
    </w:p>
    <w:p w14:paraId="3CC16B22" w14:textId="77777777" w:rsidR="00EF5E7E" w:rsidRDefault="00EF5E7E" w:rsidP="00EF5E7E">
      <w:r>
        <w:t>Finally, improvements for the application were explored which mainly included features that would not satisfy a Rapid Software Development process. Therefore, the application and Rapid Software Development has demonstrated its ability to satisfy the scope of the fire alarm applications requirements.</w:t>
      </w:r>
    </w:p>
    <w:p w14:paraId="36536F02" w14:textId="20538C87" w:rsidR="00EF0A9D" w:rsidRDefault="00EF0A9D" w:rsidP="00BA5692"/>
    <w:sectPr w:rsidR="00EF0A9D" w:rsidSect="00262A60">
      <w:headerReference w:type="default" r:id="rId16"/>
      <w:footerReference w:type="default" r:id="rId17"/>
      <w:pgSz w:w="11906" w:h="16838" w:code="9"/>
      <w:pgMar w:top="1701" w:right="1134" w:bottom="1418" w:left="1134"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98B2" w14:textId="77777777" w:rsidR="003C5766" w:rsidRDefault="003C5766" w:rsidP="00862CF9">
      <w:pPr>
        <w:spacing w:before="0" w:after="0" w:line="240" w:lineRule="auto"/>
      </w:pPr>
      <w:r>
        <w:separator/>
      </w:r>
    </w:p>
  </w:endnote>
  <w:endnote w:type="continuationSeparator" w:id="0">
    <w:p w14:paraId="2EF37936" w14:textId="77777777" w:rsidR="003C5766" w:rsidRDefault="003C5766" w:rsidP="00862C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947335"/>
      <w:docPartObj>
        <w:docPartGallery w:val="Page Numbers (Bottom of Page)"/>
        <w:docPartUnique/>
      </w:docPartObj>
    </w:sdtPr>
    <w:sdtEndPr/>
    <w:sdtContent>
      <w:p w14:paraId="07AF2D96" w14:textId="294C749A" w:rsidR="00C51F4A" w:rsidRDefault="00AD4EBB" w:rsidP="00AD4EBB">
        <w:pPr>
          <w:pStyle w:val="Footer"/>
        </w:pPr>
        <w:r>
          <w:t>CO5</w:t>
        </w:r>
        <w:r w:rsidR="0003361C">
          <w:t>57 Software Engineering</w:t>
        </w:r>
        <w:r>
          <w:t xml:space="preserve"> </w:t>
        </w:r>
        <w:sdt>
          <w:sdtPr>
            <w:id w:val="860082579"/>
            <w:docPartObj>
              <w:docPartGallery w:val="Page Numbers (Top of Page)"/>
              <w:docPartUnique/>
            </w:docPartObj>
          </w:sdtPr>
          <w:sdtEndPr/>
          <w:sdtContent>
            <w:r>
              <w:tab/>
            </w:r>
            <w:r>
              <w:tab/>
            </w:r>
            <w:r w:rsidR="00C51F4A">
              <w:t xml:space="preserve">Page </w:t>
            </w:r>
            <w:r w:rsidR="00C51F4A">
              <w:rPr>
                <w:b/>
                <w:bCs/>
                <w:sz w:val="24"/>
                <w:szCs w:val="24"/>
              </w:rPr>
              <w:fldChar w:fldCharType="begin"/>
            </w:r>
            <w:r w:rsidR="00C51F4A">
              <w:rPr>
                <w:b/>
                <w:bCs/>
              </w:rPr>
              <w:instrText xml:space="preserve"> PAGE </w:instrText>
            </w:r>
            <w:r w:rsidR="00C51F4A">
              <w:rPr>
                <w:b/>
                <w:bCs/>
                <w:sz w:val="24"/>
                <w:szCs w:val="24"/>
              </w:rPr>
              <w:fldChar w:fldCharType="separate"/>
            </w:r>
            <w:r w:rsidR="00516500">
              <w:rPr>
                <w:b/>
                <w:bCs/>
                <w:noProof/>
              </w:rPr>
              <w:t>2</w:t>
            </w:r>
            <w:r w:rsidR="00C51F4A">
              <w:rPr>
                <w:b/>
                <w:bCs/>
                <w:sz w:val="24"/>
                <w:szCs w:val="24"/>
              </w:rPr>
              <w:fldChar w:fldCharType="end"/>
            </w:r>
            <w:r w:rsidR="00C51F4A">
              <w:t xml:space="preserve"> of </w:t>
            </w:r>
            <w:r w:rsidR="00C51F4A">
              <w:rPr>
                <w:b/>
                <w:bCs/>
                <w:sz w:val="24"/>
                <w:szCs w:val="24"/>
              </w:rPr>
              <w:fldChar w:fldCharType="begin"/>
            </w:r>
            <w:r w:rsidR="00C51F4A">
              <w:rPr>
                <w:b/>
                <w:bCs/>
              </w:rPr>
              <w:instrText xml:space="preserve"> NUMPAGES  </w:instrText>
            </w:r>
            <w:r w:rsidR="00C51F4A">
              <w:rPr>
                <w:b/>
                <w:bCs/>
                <w:sz w:val="24"/>
                <w:szCs w:val="24"/>
              </w:rPr>
              <w:fldChar w:fldCharType="separate"/>
            </w:r>
            <w:r w:rsidR="00516500">
              <w:rPr>
                <w:b/>
                <w:bCs/>
                <w:noProof/>
              </w:rPr>
              <w:t>7</w:t>
            </w:r>
            <w:r w:rsidR="00C51F4A">
              <w:rPr>
                <w:b/>
                <w:bCs/>
                <w:sz w:val="24"/>
                <w:szCs w:val="24"/>
              </w:rPr>
              <w:fldChar w:fldCharType="end"/>
            </w:r>
          </w:sdtContent>
        </w:sdt>
      </w:p>
    </w:sdtContent>
  </w:sdt>
  <w:p w14:paraId="667482C5" w14:textId="77777777" w:rsidR="00C51F4A" w:rsidRDefault="00C51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A6772" w14:textId="77777777" w:rsidR="003C5766" w:rsidRDefault="003C5766" w:rsidP="00862CF9">
      <w:pPr>
        <w:spacing w:before="0" w:after="0" w:line="240" w:lineRule="auto"/>
      </w:pPr>
      <w:r>
        <w:separator/>
      </w:r>
    </w:p>
  </w:footnote>
  <w:footnote w:type="continuationSeparator" w:id="0">
    <w:p w14:paraId="5F70201F" w14:textId="77777777" w:rsidR="003C5766" w:rsidRDefault="003C5766" w:rsidP="00862C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AF8CF" w14:textId="147BB34E" w:rsidR="00C51F4A" w:rsidRDefault="00315005">
    <w:pPr>
      <w:pStyle w:val="Header"/>
    </w:pPr>
    <w:r>
      <w:t>Student Name: Jamie Chopra Student ID:22015094</w:t>
    </w:r>
    <w:r w:rsidR="00D90608">
      <w:tab/>
      <w:t xml:space="preserve"> </w:t>
    </w:r>
    <w:r>
      <w:t>Friday</w:t>
    </w:r>
    <w:r w:rsidR="00516500">
      <w:t xml:space="preserve"> </w:t>
    </w:r>
    <w:r w:rsidR="00C07514">
      <w:t>1</w:t>
    </w:r>
    <w:r w:rsidR="00C07514" w:rsidRPr="00C07514">
      <w:rPr>
        <w:vertAlign w:val="superscript"/>
      </w:rPr>
      <w:t>st</w:t>
    </w:r>
    <w:r w:rsidR="00C07514">
      <w:t xml:space="preserve"> April</w:t>
    </w:r>
    <w:r w:rsidR="00516500">
      <w:t xml:space="preserve"> 2022</w:t>
    </w:r>
    <w:r w:rsidR="00416568" w:rsidRPr="00416568">
      <w:t xml:space="preserve"> </w:t>
    </w:r>
    <w:r w:rsidR="00C51F4A" w:rsidRPr="00262A60">
      <w:t xml:space="preserve">by </w:t>
    </w:r>
    <w:r>
      <w:t>23:59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CF7"/>
    <w:multiLevelType w:val="hybridMultilevel"/>
    <w:tmpl w:val="89DA07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957534"/>
    <w:multiLevelType w:val="hybridMultilevel"/>
    <w:tmpl w:val="56FA42DA"/>
    <w:lvl w:ilvl="0" w:tplc="34C61786">
      <w:numFmt w:val="bullet"/>
      <w:lvlText w:val="•"/>
      <w:lvlJc w:val="left"/>
      <w:pPr>
        <w:ind w:left="720" w:hanging="360"/>
      </w:pPr>
      <w:rPr>
        <w:rFonts w:ascii="Calibr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60405"/>
    <w:multiLevelType w:val="hybridMultilevel"/>
    <w:tmpl w:val="B1524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D230A"/>
    <w:multiLevelType w:val="hybridMultilevel"/>
    <w:tmpl w:val="73F84B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FC3BAB"/>
    <w:multiLevelType w:val="hybridMultilevel"/>
    <w:tmpl w:val="98D23D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562E12"/>
    <w:multiLevelType w:val="hybridMultilevel"/>
    <w:tmpl w:val="09ECFEB6"/>
    <w:lvl w:ilvl="0" w:tplc="C590E12C">
      <w:start w:val="1"/>
      <w:numFmt w:val="lowerLetter"/>
      <w:lvlText w:val="%1)"/>
      <w:lvlJc w:val="left"/>
      <w:pPr>
        <w:tabs>
          <w:tab w:val="num" w:pos="750"/>
        </w:tabs>
        <w:ind w:left="750" w:hanging="39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92E7F65"/>
    <w:multiLevelType w:val="hybridMultilevel"/>
    <w:tmpl w:val="50D095E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0C391D"/>
    <w:multiLevelType w:val="hybridMultilevel"/>
    <w:tmpl w:val="7BF291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D8161AC"/>
    <w:multiLevelType w:val="hybridMultilevel"/>
    <w:tmpl w:val="BDDC53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5E779D"/>
    <w:multiLevelType w:val="hybridMultilevel"/>
    <w:tmpl w:val="346A51CE"/>
    <w:lvl w:ilvl="0" w:tplc="34C61786">
      <w:numFmt w:val="bullet"/>
      <w:lvlText w:val="•"/>
      <w:lvlJc w:val="left"/>
      <w:pPr>
        <w:ind w:left="720" w:hanging="360"/>
      </w:pPr>
      <w:rPr>
        <w:rFonts w:ascii="Calibr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C945C3"/>
    <w:multiLevelType w:val="hybridMultilevel"/>
    <w:tmpl w:val="73F84B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CB7FD2"/>
    <w:multiLevelType w:val="hybridMultilevel"/>
    <w:tmpl w:val="01BA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3841281"/>
    <w:multiLevelType w:val="hybridMultilevel"/>
    <w:tmpl w:val="3CC4B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F80A6B"/>
    <w:multiLevelType w:val="hybridMultilevel"/>
    <w:tmpl w:val="DACC7942"/>
    <w:lvl w:ilvl="0" w:tplc="34C61786">
      <w:numFmt w:val="bullet"/>
      <w:lvlText w:val="•"/>
      <w:lvlJc w:val="left"/>
      <w:pPr>
        <w:ind w:left="720" w:hanging="360"/>
      </w:pPr>
      <w:rPr>
        <w:rFonts w:ascii="Calibri" w:hAnsi="Calibri" w:cstheme="minorBidi" w:hint="default"/>
      </w:rPr>
    </w:lvl>
    <w:lvl w:ilvl="1" w:tplc="34C61786">
      <w:numFmt w:val="bullet"/>
      <w:lvlText w:val="•"/>
      <w:lvlJc w:val="left"/>
      <w:pPr>
        <w:ind w:left="1440" w:hanging="360"/>
      </w:pPr>
      <w:rPr>
        <w:rFonts w:ascii="Calibr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C25881"/>
    <w:multiLevelType w:val="hybridMultilevel"/>
    <w:tmpl w:val="357A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06890"/>
    <w:multiLevelType w:val="hybridMultilevel"/>
    <w:tmpl w:val="5D48205E"/>
    <w:lvl w:ilvl="0" w:tplc="D58637CC">
      <w:start w:val="1"/>
      <w:numFmt w:val="bullet"/>
      <w:lvlText w:val=""/>
      <w:lvlJc w:val="left"/>
      <w:pPr>
        <w:ind w:left="720" w:hanging="360"/>
      </w:pPr>
      <w:rPr>
        <w:rFonts w:ascii="Symbol" w:hAnsi="Symbol" w:hint="default"/>
      </w:rPr>
    </w:lvl>
    <w:lvl w:ilvl="1" w:tplc="08090001">
      <w:start w:val="1"/>
      <w:numFmt w:val="bullet"/>
      <w:lvlText w:val=""/>
      <w:lvlJc w:val="left"/>
      <w:pPr>
        <w:ind w:left="1800" w:hanging="72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9"/>
  </w:num>
  <w:num w:numId="4">
    <w:abstractNumId w:val="14"/>
  </w:num>
  <w:num w:numId="5">
    <w:abstractNumId w:val="12"/>
  </w:num>
  <w:num w:numId="6">
    <w:abstractNumId w:val="15"/>
  </w:num>
  <w:num w:numId="7">
    <w:abstractNumId w:val="11"/>
  </w:num>
  <w:num w:numId="8">
    <w:abstractNumId w:val="7"/>
  </w:num>
  <w:num w:numId="9">
    <w:abstractNumId w:val="16"/>
  </w:num>
  <w:num w:numId="10">
    <w:abstractNumId w:val="6"/>
  </w:num>
  <w:num w:numId="11">
    <w:abstractNumId w:val="2"/>
  </w:num>
  <w:num w:numId="12">
    <w:abstractNumId w:val="0"/>
    <w:lvlOverride w:ilvl="0"/>
    <w:lvlOverride w:ilvl="1"/>
    <w:lvlOverride w:ilvl="2"/>
    <w:lvlOverride w:ilvl="3"/>
    <w:lvlOverride w:ilvl="4"/>
    <w:lvlOverride w:ilvl="5"/>
    <w:lvlOverride w:ilvl="6"/>
    <w:lvlOverride w:ilvl="7"/>
    <w:lvlOverride w:ilvl="8"/>
  </w:num>
  <w:num w:numId="1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lvlOverride w:ilvl="2"/>
    <w:lvlOverride w:ilvl="3"/>
    <w:lvlOverride w:ilvl="4"/>
    <w:lvlOverride w:ilvl="5"/>
    <w:lvlOverride w:ilvl="6"/>
    <w:lvlOverride w:ilvl="7"/>
    <w:lvlOverride w:ilvl="8"/>
  </w:num>
  <w:num w:numId="15">
    <w:abstractNumId w:val="8"/>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CF9"/>
    <w:rsid w:val="0003361C"/>
    <w:rsid w:val="000A60EF"/>
    <w:rsid w:val="000F3CE3"/>
    <w:rsid w:val="00115506"/>
    <w:rsid w:val="001570C5"/>
    <w:rsid w:val="001A76A0"/>
    <w:rsid w:val="001B0E11"/>
    <w:rsid w:val="001E421B"/>
    <w:rsid w:val="00262A60"/>
    <w:rsid w:val="002A512D"/>
    <w:rsid w:val="002B1287"/>
    <w:rsid w:val="002D0A1C"/>
    <w:rsid w:val="002D3A82"/>
    <w:rsid w:val="002E0768"/>
    <w:rsid w:val="002E62D9"/>
    <w:rsid w:val="00315005"/>
    <w:rsid w:val="00320BC9"/>
    <w:rsid w:val="003C1A00"/>
    <w:rsid w:val="003C5766"/>
    <w:rsid w:val="004127BE"/>
    <w:rsid w:val="00416568"/>
    <w:rsid w:val="004922D0"/>
    <w:rsid w:val="004F1F1D"/>
    <w:rsid w:val="005079B3"/>
    <w:rsid w:val="00516500"/>
    <w:rsid w:val="00520FC9"/>
    <w:rsid w:val="00531CA9"/>
    <w:rsid w:val="005658D1"/>
    <w:rsid w:val="006075E3"/>
    <w:rsid w:val="006127BF"/>
    <w:rsid w:val="006351F9"/>
    <w:rsid w:val="0064282F"/>
    <w:rsid w:val="006736BC"/>
    <w:rsid w:val="00687486"/>
    <w:rsid w:val="006A5A35"/>
    <w:rsid w:val="006D4E7F"/>
    <w:rsid w:val="007124D4"/>
    <w:rsid w:val="007316DD"/>
    <w:rsid w:val="007573C2"/>
    <w:rsid w:val="00862CF9"/>
    <w:rsid w:val="00881B90"/>
    <w:rsid w:val="00894454"/>
    <w:rsid w:val="008A67E8"/>
    <w:rsid w:val="008B37C6"/>
    <w:rsid w:val="009155AB"/>
    <w:rsid w:val="009156D5"/>
    <w:rsid w:val="00930D41"/>
    <w:rsid w:val="00984A40"/>
    <w:rsid w:val="009C7368"/>
    <w:rsid w:val="00A132BB"/>
    <w:rsid w:val="00A44EBE"/>
    <w:rsid w:val="00A95E89"/>
    <w:rsid w:val="00AC006F"/>
    <w:rsid w:val="00AD4EBB"/>
    <w:rsid w:val="00B15623"/>
    <w:rsid w:val="00B33BC6"/>
    <w:rsid w:val="00B9743A"/>
    <w:rsid w:val="00BA5692"/>
    <w:rsid w:val="00BD2134"/>
    <w:rsid w:val="00C07514"/>
    <w:rsid w:val="00C138B8"/>
    <w:rsid w:val="00C14093"/>
    <w:rsid w:val="00C51F4A"/>
    <w:rsid w:val="00CA38D9"/>
    <w:rsid w:val="00CD2E89"/>
    <w:rsid w:val="00CD6ED4"/>
    <w:rsid w:val="00CF4D10"/>
    <w:rsid w:val="00D217F2"/>
    <w:rsid w:val="00D90608"/>
    <w:rsid w:val="00E246F8"/>
    <w:rsid w:val="00E33D42"/>
    <w:rsid w:val="00EF0A9D"/>
    <w:rsid w:val="00EF5E7E"/>
    <w:rsid w:val="00F740E6"/>
    <w:rsid w:val="00F85265"/>
    <w:rsid w:val="00F87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608A3"/>
  <w15:docId w15:val="{A922E6C4-1E3A-4B83-A875-7E2D3213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3C2"/>
    <w:pPr>
      <w:spacing w:before="240" w:after="240"/>
    </w:pPr>
    <w:rPr>
      <w:rFonts w:ascii="Arial" w:hAnsi="Arial"/>
      <w:sz w:val="24"/>
    </w:rPr>
  </w:style>
  <w:style w:type="paragraph" w:styleId="Heading1">
    <w:name w:val="heading 1"/>
    <w:basedOn w:val="Normal"/>
    <w:next w:val="Normal"/>
    <w:link w:val="Heading1Char"/>
    <w:uiPriority w:val="9"/>
    <w:qFormat/>
    <w:rsid w:val="007573C2"/>
    <w:pPr>
      <w:keepNext/>
      <w:keepLines/>
      <w:spacing w:before="480" w:after="480"/>
      <w:outlineLvl w:val="0"/>
    </w:pPr>
    <w:rPr>
      <w:rFonts w:eastAsiaTheme="majorEastAsia" w:cstheme="majorBidi"/>
      <w:bCs/>
      <w:color w:val="000000" w:themeColor="text1"/>
      <w:spacing w:val="20"/>
      <w:sz w:val="36"/>
      <w:szCs w:val="28"/>
    </w:rPr>
  </w:style>
  <w:style w:type="paragraph" w:styleId="Heading2">
    <w:name w:val="heading 2"/>
    <w:basedOn w:val="Normal"/>
    <w:next w:val="Normal"/>
    <w:link w:val="Heading2Char"/>
    <w:uiPriority w:val="9"/>
    <w:unhideWhenUsed/>
    <w:qFormat/>
    <w:rsid w:val="007573C2"/>
    <w:pPr>
      <w:keepNext/>
      <w:keepLines/>
      <w:spacing w:before="360" w:after="36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EF0A9D"/>
    <w:pPr>
      <w:keepNext/>
      <w:keepLines/>
      <w:spacing w:before="120" w:after="12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C2"/>
    <w:rPr>
      <w:rFonts w:ascii="Arial" w:eastAsiaTheme="majorEastAsia" w:hAnsi="Arial" w:cstheme="majorBidi"/>
      <w:bCs/>
      <w:color w:val="000000" w:themeColor="text1"/>
      <w:spacing w:val="20"/>
      <w:sz w:val="36"/>
      <w:szCs w:val="28"/>
    </w:rPr>
  </w:style>
  <w:style w:type="character" w:customStyle="1" w:styleId="Heading2Char">
    <w:name w:val="Heading 2 Char"/>
    <w:basedOn w:val="DefaultParagraphFont"/>
    <w:link w:val="Heading2"/>
    <w:uiPriority w:val="9"/>
    <w:rsid w:val="007573C2"/>
    <w:rPr>
      <w:rFonts w:ascii="Arial" w:eastAsiaTheme="majorEastAsia" w:hAnsi="Arial" w:cstheme="majorBidi"/>
      <w:b/>
      <w:bCs/>
      <w:color w:val="000000" w:themeColor="text1"/>
      <w:sz w:val="28"/>
      <w:szCs w:val="26"/>
    </w:rPr>
  </w:style>
  <w:style w:type="paragraph" w:styleId="Header">
    <w:name w:val="header"/>
    <w:basedOn w:val="Normal"/>
    <w:link w:val="HeaderChar"/>
    <w:uiPriority w:val="99"/>
    <w:unhideWhenUsed/>
    <w:rsid w:val="007573C2"/>
    <w:pPr>
      <w:tabs>
        <w:tab w:val="center" w:pos="4513"/>
        <w:tab w:val="right" w:pos="9026"/>
      </w:tabs>
      <w:spacing w:after="0" w:line="240" w:lineRule="auto"/>
    </w:pPr>
    <w:rPr>
      <w:sz w:val="20"/>
    </w:rPr>
  </w:style>
  <w:style w:type="character" w:customStyle="1" w:styleId="HeaderChar">
    <w:name w:val="Header Char"/>
    <w:basedOn w:val="DefaultParagraphFont"/>
    <w:link w:val="Header"/>
    <w:uiPriority w:val="99"/>
    <w:rsid w:val="007573C2"/>
    <w:rPr>
      <w:rFonts w:ascii="Arial" w:hAnsi="Arial"/>
      <w:sz w:val="20"/>
    </w:rPr>
  </w:style>
  <w:style w:type="paragraph" w:styleId="Footer">
    <w:name w:val="footer"/>
    <w:basedOn w:val="Normal"/>
    <w:link w:val="FooterChar"/>
    <w:uiPriority w:val="99"/>
    <w:unhideWhenUsed/>
    <w:rsid w:val="007573C2"/>
    <w:pPr>
      <w:tabs>
        <w:tab w:val="center" w:pos="4513"/>
        <w:tab w:val="right" w:pos="9026"/>
      </w:tabs>
      <w:spacing w:after="0" w:line="240" w:lineRule="auto"/>
    </w:pPr>
    <w:rPr>
      <w:color w:val="000000" w:themeColor="text1"/>
      <w:sz w:val="20"/>
    </w:rPr>
  </w:style>
  <w:style w:type="character" w:customStyle="1" w:styleId="FooterChar">
    <w:name w:val="Footer Char"/>
    <w:basedOn w:val="DefaultParagraphFont"/>
    <w:link w:val="Footer"/>
    <w:uiPriority w:val="99"/>
    <w:rsid w:val="007573C2"/>
    <w:rPr>
      <w:rFonts w:ascii="Arial" w:hAnsi="Arial"/>
      <w:color w:val="000000" w:themeColor="text1"/>
      <w:sz w:val="20"/>
    </w:rPr>
  </w:style>
  <w:style w:type="paragraph" w:styleId="BalloonText">
    <w:name w:val="Balloon Text"/>
    <w:basedOn w:val="Normal"/>
    <w:link w:val="BalloonTextChar"/>
    <w:uiPriority w:val="99"/>
    <w:semiHidden/>
    <w:unhideWhenUsed/>
    <w:rsid w:val="00862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F9"/>
    <w:rPr>
      <w:rFonts w:ascii="Tahoma" w:hAnsi="Tahoma" w:cs="Tahoma"/>
      <w:sz w:val="16"/>
      <w:szCs w:val="16"/>
    </w:rPr>
  </w:style>
  <w:style w:type="paragraph" w:styleId="ListParagraph">
    <w:name w:val="List Paragraph"/>
    <w:basedOn w:val="Normal"/>
    <w:uiPriority w:val="34"/>
    <w:qFormat/>
    <w:rsid w:val="007573C2"/>
    <w:pPr>
      <w:ind w:left="720"/>
      <w:contextualSpacing/>
    </w:pPr>
  </w:style>
  <w:style w:type="table" w:styleId="TableGrid">
    <w:name w:val="Table Grid"/>
    <w:basedOn w:val="TableNormal"/>
    <w:uiPriority w:val="39"/>
    <w:rsid w:val="002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F0A9D"/>
    <w:rPr>
      <w:rFonts w:ascii="Arial" w:eastAsiaTheme="majorEastAsia" w:hAnsi="Arial" w:cstheme="majorBidi"/>
      <w:b/>
      <w:sz w:val="28"/>
      <w:szCs w:val="24"/>
    </w:rPr>
  </w:style>
  <w:style w:type="paragraph" w:styleId="TOC1">
    <w:name w:val="toc 1"/>
    <w:basedOn w:val="Normal"/>
    <w:next w:val="Normal"/>
    <w:autoRedefine/>
    <w:uiPriority w:val="39"/>
    <w:unhideWhenUsed/>
    <w:rsid w:val="00EF0A9D"/>
    <w:pPr>
      <w:spacing w:after="100"/>
    </w:pPr>
  </w:style>
  <w:style w:type="character" w:styleId="Hyperlink">
    <w:name w:val="Hyperlink"/>
    <w:basedOn w:val="DefaultParagraphFont"/>
    <w:uiPriority w:val="99"/>
    <w:unhideWhenUsed/>
    <w:rsid w:val="00EF0A9D"/>
    <w:rPr>
      <w:color w:val="0000FF" w:themeColor="hyperlink"/>
      <w:u w:val="single"/>
    </w:rPr>
  </w:style>
  <w:style w:type="character" w:styleId="Emphasis">
    <w:name w:val="Emphasis"/>
    <w:basedOn w:val="DefaultParagraphFont"/>
    <w:uiPriority w:val="20"/>
    <w:qFormat/>
    <w:rsid w:val="001B0E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3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683C74AB92B77408ECFF0337C7B72E2" ma:contentTypeVersion="10" ma:contentTypeDescription="Create a new document." ma:contentTypeScope="" ma:versionID="c9e7128426ef0c4bbf91dc104f31f84f">
  <xsd:schema xmlns:xsd="http://www.w3.org/2001/XMLSchema" xmlns:xs="http://www.w3.org/2001/XMLSchema" xmlns:p="http://schemas.microsoft.com/office/2006/metadata/properties" xmlns:ns3="f4225c15-71c3-419e-953b-cb4eb2b13f43" targetNamespace="http://schemas.microsoft.com/office/2006/metadata/properties" ma:root="true" ma:fieldsID="b3723d3e71d6dfd38e02dfbe63b52163" ns3:_="">
    <xsd:import namespace="f4225c15-71c3-419e-953b-cb4eb2b13f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25c15-71c3-419e-953b-cb4eb2b13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2270CA-58BF-483B-81CA-AE84C36C7CA1}">
  <ds:schemaRefs>
    <ds:schemaRef ds:uri="http://schemas.microsoft.com/sharepoint/v3/contenttype/forms"/>
  </ds:schemaRefs>
</ds:datastoreItem>
</file>

<file path=customXml/itemProps2.xml><?xml version="1.0" encoding="utf-8"?>
<ds:datastoreItem xmlns:ds="http://schemas.openxmlformats.org/officeDocument/2006/customXml" ds:itemID="{650CD565-1E0F-4B8B-B8D1-65AE51372F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72BA8C-C2D1-41FF-9BA8-47981DF5B4A0}">
  <ds:schemaRefs>
    <ds:schemaRef ds:uri="http://schemas.openxmlformats.org/officeDocument/2006/bibliography"/>
  </ds:schemaRefs>
</ds:datastoreItem>
</file>

<file path=customXml/itemProps4.xml><?xml version="1.0" encoding="utf-8"?>
<ds:datastoreItem xmlns:ds="http://schemas.openxmlformats.org/officeDocument/2006/customXml" ds:itemID="{7D8F2AB9-F042-4751-B3D5-D91B43286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25c15-71c3-419e-953b-cb4eb2b13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Jamie WC</cp:lastModifiedBy>
  <cp:revision>12</cp:revision>
  <dcterms:created xsi:type="dcterms:W3CDTF">2022-03-31T22:12:00Z</dcterms:created>
  <dcterms:modified xsi:type="dcterms:W3CDTF">2022-03-31T22:23:00Z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0x0101008683C74AB92B77408ECFF0337C7B72E2</vt:lpwstr>
  </property>
</Properties>
</file>