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AI_User_Funnel_Conversion_Engine – 6‑12 Month Roadmap</w:t>
      </w:r>
    </w:p>
    <w:p>
      <w:pPr>
        <w:pStyle w:val="Heading2"/>
      </w:pPr>
      <w:r>
        <w:t>Months 1‑3</w:t>
      </w:r>
    </w:p>
    <w:p>
      <w:r>
        <w:t>Data pipeline setup, stakeholder alignment, MVP AI model.</w:t>
      </w:r>
    </w:p>
    <w:p>
      <w:pPr>
        <w:pStyle w:val="Heading2"/>
      </w:pPr>
      <w:r>
        <w:t>Months 4‑6</w:t>
      </w:r>
    </w:p>
    <w:p>
      <w:r>
        <w:t>A/B testing, dashboard integration, bias testing.</w:t>
      </w:r>
    </w:p>
    <w:p>
      <w:pPr>
        <w:pStyle w:val="Heading2"/>
      </w:pPr>
      <w:r>
        <w:t>Months 7‑9</w:t>
      </w:r>
    </w:p>
    <w:p>
      <w:r>
        <w:t>Scale infrastructure, advanced ML features.</w:t>
      </w:r>
    </w:p>
    <w:p>
      <w:pPr>
        <w:pStyle w:val="Heading2"/>
      </w:pPr>
      <w:r>
        <w:t>Months 10‑12</w:t>
      </w:r>
    </w:p>
    <w:p>
      <w:r>
        <w:t>Global rollout, automation, optimization loops.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