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Amazon_Marketplace_Analytics_Project — Data Dictionary</w:t>
      </w:r>
    </w:p>
    <w:p>
      <w:r>
        <w:t>This document defines every field used in the dataset and aligns with the dashboard model.</w:t>
      </w:r>
    </w:p>
    <w:p>
      <w:pPr>
        <w:pStyle w:val="Heading1"/>
      </w:pPr>
      <w:r>
        <w:t>Dataset</w:t>
      </w:r>
    </w:p>
    <w:p>
      <w:r>
        <w:t>amazon_marketplace_aligned.csv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Field Name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Data Type</w:t>
            </w:r>
          </w:p>
        </w:tc>
        <w:tc>
          <w:tcPr>
            <w:tcW w:type="dxa" w:w="1728"/>
          </w:tcPr>
          <w:p>
            <w:r>
              <w:t>Example</w:t>
            </w:r>
          </w:p>
        </w:tc>
        <w:tc>
          <w:tcPr>
            <w:tcW w:type="dxa" w:w="1728"/>
          </w:tcPr>
          <w:p>
            <w:r>
              <w:t>Used In Dashboard</w:t>
            </w:r>
          </w:p>
        </w:tc>
      </w:tr>
      <w:tr>
        <w:tc>
          <w:tcPr>
            <w:tcW w:type="dxa" w:w="1728"/>
          </w:tcPr>
          <w:p>
            <w:r>
              <w:t>OrderDate</w:t>
            </w:r>
          </w:p>
        </w:tc>
        <w:tc>
          <w:tcPr>
            <w:tcW w:type="dxa" w:w="1728"/>
          </w:tcPr>
          <w:p>
            <w:r>
              <w:t>OrderDate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2025-07-20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Year</w:t>
            </w:r>
          </w:p>
        </w:tc>
        <w:tc>
          <w:tcPr>
            <w:tcW w:type="dxa" w:w="1728"/>
          </w:tcPr>
          <w:p>
            <w:r>
              <w:t>Year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2025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YearMonth</w:t>
            </w:r>
          </w:p>
        </w:tc>
        <w:tc>
          <w:tcPr>
            <w:tcW w:type="dxa" w:w="1728"/>
          </w:tcPr>
          <w:p>
            <w:r>
              <w:t>YearMonth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2025-07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Category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Beauty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Seller</w:t>
            </w:r>
          </w:p>
        </w:tc>
        <w:tc>
          <w:tcPr>
            <w:tcW w:type="dxa" w:w="1728"/>
          </w:tcPr>
          <w:p>
            <w:r>
              <w:t>Seller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Apex Value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ProductID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Product-078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Orders</w:t>
            </w:r>
          </w:p>
        </w:tc>
        <w:tc>
          <w:tcPr>
            <w:tcW w:type="dxa" w:w="1728"/>
          </w:tcPr>
          <w:p>
            <w:r>
              <w:t>Orders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Units Sold</w:t>
            </w:r>
          </w:p>
        </w:tc>
        <w:tc>
          <w:tcPr>
            <w:tcW w:type="dxa" w:w="1728"/>
          </w:tcPr>
          <w:p>
            <w:r>
              <w:t>Units Sold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GMV</w:t>
            </w:r>
          </w:p>
        </w:tc>
        <w:tc>
          <w:tcPr>
            <w:tcW w:type="dxa" w:w="1728"/>
          </w:tcPr>
          <w:p>
            <w:r>
              <w:t>GMV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16.67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Marketplace Revenue</w:t>
            </w:r>
          </w:p>
        </w:tc>
        <w:tc>
          <w:tcPr>
            <w:tcW w:type="dxa" w:w="1728"/>
          </w:tcPr>
          <w:p>
            <w:r>
              <w:t>Marketplace Revenue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2.59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Take Rate %</w:t>
            </w:r>
          </w:p>
        </w:tc>
        <w:tc>
          <w:tcPr>
            <w:tcW w:type="dxa" w:w="1728"/>
          </w:tcPr>
          <w:p>
            <w:r>
              <w:t>Take Rate %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0.1555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AOV</w:t>
            </w:r>
          </w:p>
        </w:tc>
        <w:tc>
          <w:tcPr>
            <w:tcW w:type="dxa" w:w="1728"/>
          </w:tcPr>
          <w:p>
            <w:r>
              <w:t>AOV as defined for analytics and reporting</w:t>
            </w:r>
          </w:p>
        </w:tc>
        <w:tc>
          <w:tcPr>
            <w:tcW w:type="dxa" w:w="1728"/>
          </w:tcPr>
          <w:p>
            <w:r>
              <w:t>String / Numeric</w:t>
            </w:r>
          </w:p>
        </w:tc>
        <w:tc>
          <w:tcPr>
            <w:tcW w:type="dxa" w:w="1728"/>
          </w:tcPr>
          <w:p>
            <w:r>
              <w:t>16.67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