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PRD — E‑commerce Product Funnel &amp; Retention (Web/App)</w:t>
      </w:r>
    </w:p>
    <w:p/>
    <w:p>
      <w:r>
        <w:rPr>
          <w:b/>
          <w:sz w:val="28"/>
        </w:rPr>
        <w:t>Problem Statement</w:t>
      </w:r>
    </w:p>
    <w:p>
      <w:r>
        <w:t>Improve acquisition→activation→purchase funnel performance and repeat purchase by reducing checkout friction and boosting retention with personalized recommendations.</w:t>
      </w:r>
    </w:p>
    <w:p>
      <w:r>
        <w:t>Current state: fragmented reporting and inconsistent definitions. This project creates a single source of truth and an actionable backlog tied to KPIs.</w:t>
      </w:r>
    </w:p>
    <w:p/>
    <w:p>
      <w:r>
        <w:rPr>
          <w:b/>
          <w:sz w:val="28"/>
        </w:rPr>
        <w:t>Goals &amp; Success Metrics</w:t>
      </w:r>
    </w:p>
    <w:p>
      <w:r>
        <w:t>- Data refresh SLA met ≥ 99% of days</w:t>
        <w:br/>
        <w:t>- ≥ 30 weekly active viewers within 4 weeks</w:t>
        <w:br/>
        <w:t>- 3–8% relative lift on at least one primary KPI in 60 days</w:t>
        <w:br/>
        <w:t>- No guardrail regression</w:t>
      </w:r>
    </w:p>
    <w:p/>
    <w:p>
      <w:r>
        <w:rPr>
          <w:b/>
          <w:sz w:val="28"/>
        </w:rPr>
        <w:t>Scope</w:t>
      </w:r>
    </w:p>
    <w:p>
      <w:r>
        <w:t>In: KPI definitions, data dictionary, validation queries, dashboard enhancements, release plan.</w:t>
        <w:br/>
        <w:t>Out: full warehouse redesign, vendor procurement, large UI replatforming.</w:t>
      </w:r>
    </w:p>
    <w:p/>
    <w:p>
      <w:r>
        <w:rPr>
          <w:b/>
          <w:sz w:val="28"/>
        </w:rPr>
        <w:t>Functional Requirements</w:t>
      </w:r>
    </w:p>
    <w:p>
      <w:r>
        <w:t>FR1 Drilldowns by time/segment.</w:t>
        <w:br/>
        <w:t>FR2 Consistent definitions.</w:t>
        <w:br/>
        <w:t>FR3 SQL validation.</w:t>
        <w:br/>
        <w:t>FR4 Edge cases documented.</w:t>
      </w:r>
    </w:p>
    <w:p/>
    <w:p>
      <w:r>
        <w:rPr>
          <w:b/>
          <w:sz w:val="28"/>
        </w:rPr>
        <w:t>Risks &amp; Mitigations</w:t>
      </w:r>
    </w:p>
    <w:p>
      <w:r>
        <w:t>Tracked in RAID log.</w:t>
      </w:r>
    </w:p>
    <w:p/>
    <w:p>
      <w:r>
        <w:rPr>
          <w:b/>
          <w:sz w:val="28"/>
        </w:rPr>
        <w:t>Delivery Plan</w:t>
      </w:r>
    </w:p>
    <w:p>
      <w:r>
        <w:t>Sprint 1 baseline + definitions.</w:t>
        <w:br/>
        <w:t>Sprint 2 drivers + alerts.</w:t>
        <w:br/>
        <w:t>Sprint 3 launch + measurement.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