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 Manager Portfolio – Executive Overview</w:t>
      </w:r>
    </w:p>
    <w:p>
      <w:r>
        <w:t>Jamie Christian</w:t>
        <w:br/>
        <w:t>Program Manager</w:t>
        <w:br/>
        <w:t>LinkedIn: https://www.linkedin.com/in/jamiechristian</w:t>
        <w:br/>
        <w:br/>
        <w:t>This portfolio demonstrates real-world, end-to-end program management capability across enterprise technology, healthcare, cloud, and customer experience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