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24D"/>
          <w:sz w:val="40"/>
        </w:rPr>
        <w:t>Project Status Meeting Notes</w:t>
      </w:r>
    </w:p>
    <w:p>
      <w:pPr>
        <w:jc w:val="center"/>
      </w:pPr>
      <w:r>
        <w:rPr>
          <w:i/>
          <w:color w:val="2F75B5"/>
          <w:sz w:val="20"/>
        </w:rPr>
        <w:t>Week 4 | E-Commerce Platform Launch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7324D"/>
          </w:tcPr>
          <w:p>
            <w:r/>
            <w:r>
              <w:rPr>
                <w:b/>
                <w:color w:val="FFFFFF"/>
                <w:sz w:val="17"/>
              </w:rPr>
              <w:t>Meeting</w:t>
            </w:r>
          </w:p>
        </w:tc>
        <w:tc>
          <w:tcPr>
            <w:tcW w:type="dxa" w:w="3456"/>
            <w:vAlign w:val="center"/>
            <w:shd w:fill="17324D"/>
          </w:tcPr>
          <w:p>
            <w:r/>
            <w:r>
              <w:rPr>
                <w:b/>
                <w:color w:val="FFFFFF"/>
                <w:sz w:val="17"/>
              </w:rPr>
              <w:t>Date / Time</w:t>
            </w:r>
          </w:p>
        </w:tc>
        <w:tc>
          <w:tcPr>
            <w:tcW w:type="dxa" w:w="3456"/>
            <w:vAlign w:val="center"/>
            <w:shd w:fill="17324D"/>
          </w:tcPr>
          <w:p>
            <w:r/>
            <w:r>
              <w:rPr>
                <w:b/>
                <w:color w:val="FFFFFF"/>
                <w:sz w:val="17"/>
              </w:rPr>
              <w:t>Facilitator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Cross-Functional Status Review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August 6, 2026 | 10:00-10:45 AM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Project Coordinator</w:t>
            </w:r>
          </w:p>
        </w:tc>
      </w:tr>
    </w:tbl>
    <w:p>
      <w:pPr>
        <w:pStyle w:val="Heading1"/>
      </w:pPr>
      <w:r>
        <w:rPr>
          <w:color w:val="17324D"/>
        </w:rPr>
        <w:t>Attendees</w:t>
      </w:r>
    </w:p>
    <w:p>
      <w:r>
        <w:t>Project Coordinator, Engineering Lead, Product Lead, QA Lead, Security Analyst, Operations Lead</w:t>
      </w:r>
    </w:p>
    <w:p>
      <w:pPr>
        <w:pStyle w:val="Heading1"/>
      </w:pPr>
      <w:r>
        <w:rPr>
          <w:color w:val="17324D"/>
        </w:rPr>
        <w:t>Agenda</w:t>
      </w:r>
    </w:p>
    <w:p>
      <w:pPr>
        <w:pStyle w:val="ListBullet"/>
      </w:pPr>
      <w:r>
        <w:t>Review schedule and milestone health</w:t>
      </w:r>
    </w:p>
    <w:p>
      <w:pPr>
        <w:pStyle w:val="ListBullet"/>
      </w:pPr>
      <w:r>
        <w:t>Review UAT progress and defect status</w:t>
      </w:r>
    </w:p>
    <w:p>
      <w:pPr>
        <w:pStyle w:val="ListBullet"/>
      </w:pPr>
      <w:r>
        <w:t>Confirm payment certification and security dependency</w:t>
      </w:r>
    </w:p>
    <w:p>
      <w:pPr>
        <w:pStyle w:val="ListBullet"/>
      </w:pPr>
      <w:r>
        <w:t>Review launch-readiness actions</w:t>
      </w:r>
    </w:p>
    <w:p>
      <w:pPr>
        <w:pStyle w:val="ListBullet"/>
      </w:pPr>
      <w:r>
        <w:t>Capture decisions, owners, and due dates</w:t>
      </w:r>
    </w:p>
    <w:p>
      <w:pPr>
        <w:pStyle w:val="Heading1"/>
      </w:pPr>
      <w:r>
        <w:rPr>
          <w:color w:val="17324D"/>
        </w:rPr>
        <w:t>Discussion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7324D"/>
          </w:tcPr>
          <w:p>
            <w:r/>
            <w:r>
              <w:rPr>
                <w:b/>
                <w:color w:val="FFFFFF"/>
                <w:sz w:val="17"/>
              </w:rPr>
              <w:t>Topic</w:t>
            </w:r>
          </w:p>
        </w:tc>
        <w:tc>
          <w:tcPr>
            <w:tcW w:type="dxa" w:w="5184"/>
            <w:vAlign w:val="center"/>
            <w:shd w:fill="17324D"/>
          </w:tcPr>
          <w:p>
            <w:r/>
            <w:r>
              <w:rPr>
                <w:b/>
                <w:color w:val="FFFFFF"/>
                <w:sz w:val="17"/>
              </w:rPr>
              <w:t>Discussion / Outcome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Schedule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Overall launch remains on track for August 17. UAT completion is trending one day late but float remains.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Payments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Certification testing completed; one documentation item remains before closure.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UAT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Three checkout defects identified. One critical, two medium. Critical fix is in retest.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Security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Evidence package is 90% complete; final payment-control evidence due August 7.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Operations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Support runbook drafted; escalation contacts and monitoring thresholds require final confirmation.</w:t>
            </w:r>
          </w:p>
        </w:tc>
      </w:tr>
    </w:tbl>
    <w:p>
      <w:pPr>
        <w:pStyle w:val="Heading1"/>
      </w:pPr>
      <w:r>
        <w:rPr>
          <w:color w:val="17324D"/>
        </w:rPr>
        <w:t>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7324D"/>
          </w:tcPr>
          <w:p>
            <w:r/>
            <w:r>
              <w:rPr>
                <w:b/>
                <w:color w:val="FFFFFF"/>
                <w:sz w:val="17"/>
              </w:rPr>
              <w:t>Decision ID</w:t>
            </w:r>
          </w:p>
        </w:tc>
        <w:tc>
          <w:tcPr>
            <w:tcW w:type="dxa" w:w="3456"/>
            <w:vAlign w:val="center"/>
            <w:shd w:fill="17324D"/>
          </w:tcPr>
          <w:p>
            <w:r/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3456"/>
            <w:vAlign w:val="center"/>
            <w:shd w:fill="17324D"/>
          </w:tcPr>
          <w:p>
            <w:r/>
            <w:r>
              <w:rPr>
                <w:b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DEC-04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Keep August 17 launch baseline; no schedule change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Executive Sponsor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DEC-05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Critical checkout defect must pass retest before readiness gate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QA Lead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DEC-06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Second payment processor remains deferred to post-launch backlog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Product Lead</w:t>
            </w:r>
          </w:p>
        </w:tc>
      </w:tr>
    </w:tbl>
    <w:p>
      <w:pPr>
        <w:pStyle w:val="Heading1"/>
      </w:pPr>
      <w:r>
        <w:rPr>
          <w:color w:val="17324D"/>
        </w:rPr>
        <w:t>Action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7324D"/>
          </w:tcPr>
          <w:p>
            <w:r/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2592"/>
            <w:vAlign w:val="center"/>
            <w:shd w:fill="17324D"/>
          </w:tcPr>
          <w:p>
            <w:r/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592"/>
            <w:vAlign w:val="center"/>
            <w:shd w:fill="17324D"/>
          </w:tcPr>
          <w:p>
            <w:r/>
            <w:r>
              <w:rPr>
                <w:b/>
                <w:color w:val="FFFFFF"/>
                <w:sz w:val="17"/>
              </w:rPr>
              <w:t>Due</w:t>
            </w:r>
          </w:p>
        </w:tc>
        <w:tc>
          <w:tcPr>
            <w:tcW w:type="dxa" w:w="2592"/>
            <w:vAlign w:val="center"/>
            <w:shd w:fill="17324D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Complete critical checkout defect retest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QA Lead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Aug 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In Progress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Submit final security evidence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Engineering Lead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Aug 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In Progress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Confirm launch-week support roster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Operations Lead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Aug 10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Not Started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Update executive status with UAT variance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Project Coordinator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Aug 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F1F1F"/>
                <w:sz w:val="16"/>
              </w:rPr>
              <w:t>Complete</w:t>
            </w:r>
          </w:p>
        </w:tc>
      </w:tr>
    </w:tbl>
    <w:p>
      <w:pPr>
        <w:pStyle w:val="Heading1"/>
      </w:pPr>
      <w:r>
        <w:rPr>
          <w:color w:val="17324D"/>
        </w:rPr>
        <w:t>Next Meeting</w:t>
      </w:r>
    </w:p>
    <w:p>
      <w:r>
        <w:t>Go-Live Readiness Review - August 14, 2026. Required pre-read: updated RAID log, UAT summary, security approval, deployment/rollback checklist, support roster.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2F75B5"/>
        <w:sz w:val="16"/>
      </w:rPr>
      <w:t>E-Commerce Platform Launch | Portfolio Case Study | Jamie Christian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