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Non-Functional Requirements (NFR)</w:t>
      </w:r>
    </w:p>
    <w:p>
      <w:r>
        <w:t>Project: Healthcare Appointment System</w:t>
        <w:br/>
        <w:t>Version: 1.0</w:t>
        <w:br/>
        <w:t>Author: Jamie Christian</w:t>
      </w:r>
    </w:p>
    <w:p>
      <w:pPr>
        <w:pStyle w:val="Heading1"/>
      </w:pPr>
      <w:r>
        <w:rPr>
          <w:b/>
          <w:color w:val="003366"/>
          <w:sz w:val="28"/>
        </w:rPr>
        <w:t>1. Security</w:t>
      </w:r>
    </w:p>
    <w:p>
      <w:r>
        <w:t>• All data must be encrypted in transit and at rest</w:t>
        <w:br/>
        <w:t>• Role-based access control</w:t>
        <w:br/>
        <w:t>• Compliance with HIPAA regulations</w:t>
      </w:r>
    </w:p>
    <w:p>
      <w:pPr>
        <w:pStyle w:val="Heading1"/>
      </w:pPr>
      <w:r>
        <w:rPr>
          <w:b/>
          <w:color w:val="003366"/>
          <w:sz w:val="28"/>
        </w:rPr>
        <w:t>2. Performance</w:t>
      </w:r>
    </w:p>
    <w:p>
      <w:r>
        <w:t>• System must handle 500+ concurrent users</w:t>
        <w:br/>
        <w:t>• Appointment confirmation must be processed within 2 seconds</w:t>
        <w:br/>
        <w:t>• Daily uptime must be ≥ 99.9%</w:t>
      </w:r>
    </w:p>
    <w:p>
      <w:pPr>
        <w:pStyle w:val="Heading1"/>
      </w:pPr>
      <w:r>
        <w:rPr>
          <w:b/>
          <w:color w:val="003366"/>
          <w:sz w:val="28"/>
        </w:rPr>
        <w:t>3. Scalability</w:t>
      </w:r>
    </w:p>
    <w:p>
      <w:r>
        <w:t>• Support for future integration with telehealth services</w:t>
        <w:br/>
        <w:t>• Ability to scale horizontally to accommodate more clinics</w:t>
      </w:r>
    </w:p>
    <w:p>
      <w:pPr>
        <w:pStyle w:val="Heading1"/>
      </w:pPr>
      <w:r>
        <w:rPr>
          <w:b/>
          <w:color w:val="003366"/>
          <w:sz w:val="28"/>
        </w:rPr>
        <w:t>4. Usability</w:t>
      </w:r>
    </w:p>
    <w:p>
      <w:r>
        <w:t>• Intuitive user interface</w:t>
        <w:br/>
        <w:t>• Accessible design (WCAG 2.1 compliance)</w:t>
        <w:br/>
        <w:t>• Multi-language support</w:t>
      </w:r>
    </w:p>
    <w:p>
      <w:pPr>
        <w:pStyle w:val="Heading1"/>
      </w:pPr>
      <w:r>
        <w:rPr>
          <w:b/>
          <w:color w:val="003366"/>
          <w:sz w:val="28"/>
        </w:rPr>
        <w:t>5. Maintainability</w:t>
      </w:r>
    </w:p>
    <w:p>
      <w:r>
        <w:t>• Modular architecture for easy updates</w:t>
        <w:br/>
        <w:t>• Comprehensive system documentation</w:t>
        <w:br/>
        <w:t>• Automated deployment pipeline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