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0AE" w:rsidRDefault="00B50DF7" w:rsidP="00B50DF7">
      <w:pPr>
        <w:jc w:val="center"/>
      </w:pPr>
      <w:r>
        <w:rPr>
          <w:noProof/>
        </w:rPr>
        <w:drawing>
          <wp:inline distT="0" distB="0" distL="0" distR="0">
            <wp:extent cx="3943350" cy="11394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stol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058" cy="11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F7" w:rsidRDefault="00B50DF7" w:rsidP="00B50DF7">
      <w:pPr>
        <w:jc w:val="center"/>
      </w:pPr>
    </w:p>
    <w:p w:rsidR="00B50DF7" w:rsidRDefault="00B50DF7" w:rsidP="00B50DF7">
      <w:pPr>
        <w:jc w:val="center"/>
      </w:pPr>
    </w:p>
    <w:p w:rsidR="00B50DF7" w:rsidRPr="00B50DF7" w:rsidRDefault="00B50DF7" w:rsidP="00B50DF7">
      <w:pPr>
        <w:jc w:val="center"/>
        <w:rPr>
          <w:sz w:val="48"/>
        </w:rPr>
      </w:pPr>
      <w:r w:rsidRPr="00B50DF7">
        <w:rPr>
          <w:sz w:val="48"/>
        </w:rPr>
        <w:t>Department of Electronic and Electrical Engineering</w:t>
      </w:r>
    </w:p>
    <w:p w:rsidR="00B50DF7" w:rsidRDefault="00B50DF7" w:rsidP="00B50DF7">
      <w:pPr>
        <w:jc w:val="center"/>
        <w:rPr>
          <w:sz w:val="36"/>
        </w:rPr>
      </w:pPr>
    </w:p>
    <w:p w:rsidR="00B50DF7" w:rsidRDefault="00B50DF7" w:rsidP="00B50DF7">
      <w:pPr>
        <w:jc w:val="center"/>
        <w:rPr>
          <w:sz w:val="36"/>
        </w:rPr>
      </w:pPr>
    </w:p>
    <w:p w:rsidR="00B50DF7" w:rsidRDefault="00B50DF7" w:rsidP="00B50DF7">
      <w:pPr>
        <w:jc w:val="center"/>
        <w:rPr>
          <w:sz w:val="32"/>
        </w:rPr>
      </w:pPr>
      <w:r>
        <w:rPr>
          <w:sz w:val="32"/>
        </w:rPr>
        <w:t>Reactive Components, Resonance and Filters</w:t>
      </w:r>
    </w:p>
    <w:p w:rsidR="00B50DF7" w:rsidRDefault="00B50DF7" w:rsidP="00B50DF7">
      <w:pPr>
        <w:jc w:val="center"/>
        <w:rPr>
          <w:sz w:val="32"/>
        </w:rPr>
      </w:pPr>
    </w:p>
    <w:p w:rsidR="00B50DF7" w:rsidRDefault="00B50DF7" w:rsidP="00B50DF7">
      <w:pPr>
        <w:jc w:val="center"/>
        <w:rPr>
          <w:sz w:val="24"/>
        </w:rPr>
      </w:pPr>
      <w:r>
        <w:rPr>
          <w:sz w:val="24"/>
        </w:rPr>
        <w:t>James Williams 1705399</w:t>
      </w:r>
    </w:p>
    <w:p w:rsidR="00F16171" w:rsidRDefault="00F16171" w:rsidP="00B50DF7">
      <w:pPr>
        <w:jc w:val="center"/>
        <w:rPr>
          <w:sz w:val="24"/>
        </w:rPr>
      </w:pPr>
    </w:p>
    <w:p w:rsidR="00F16171" w:rsidRDefault="00F16171" w:rsidP="00B50DF7">
      <w:pPr>
        <w:jc w:val="center"/>
        <w:rPr>
          <w:sz w:val="24"/>
        </w:rPr>
      </w:pPr>
    </w:p>
    <w:p w:rsidR="00F16171" w:rsidRDefault="00F16171" w:rsidP="00B50DF7">
      <w:pPr>
        <w:jc w:val="center"/>
        <w:rPr>
          <w:sz w:val="24"/>
        </w:rPr>
      </w:pPr>
    </w:p>
    <w:p w:rsidR="00F16171" w:rsidRDefault="00F16171" w:rsidP="00B50DF7">
      <w:pPr>
        <w:jc w:val="center"/>
        <w:rPr>
          <w:sz w:val="24"/>
        </w:rPr>
      </w:pPr>
    </w:p>
    <w:p w:rsidR="00F16171" w:rsidRDefault="00F16171" w:rsidP="00B50DF7">
      <w:pPr>
        <w:jc w:val="center"/>
        <w:rPr>
          <w:sz w:val="24"/>
        </w:rPr>
      </w:pPr>
    </w:p>
    <w:p w:rsidR="00F16171" w:rsidRDefault="00F16171" w:rsidP="00B50DF7">
      <w:pPr>
        <w:jc w:val="center"/>
        <w:rPr>
          <w:sz w:val="24"/>
        </w:rPr>
      </w:pPr>
    </w:p>
    <w:p w:rsidR="00F16171" w:rsidRDefault="00F16171">
      <w:pPr>
        <w:rPr>
          <w:sz w:val="24"/>
        </w:rPr>
      </w:pPr>
      <w:r>
        <w:rPr>
          <w:sz w:val="24"/>
        </w:rPr>
        <w:br w:type="page"/>
      </w:r>
    </w:p>
    <w:p w:rsidR="00F16171" w:rsidRDefault="00F16171">
      <w:pPr>
        <w:rPr>
          <w:sz w:val="24"/>
        </w:rPr>
      </w:pPr>
      <w:r>
        <w:rPr>
          <w:sz w:val="24"/>
        </w:rPr>
        <w:lastRenderedPageBreak/>
        <w:br w:type="page"/>
      </w:r>
    </w:p>
    <w:p w:rsidR="00BE7A04" w:rsidRPr="0038484D" w:rsidRDefault="00BE7A04" w:rsidP="00B50DF7">
      <w:pPr>
        <w:jc w:val="center"/>
        <w:rPr>
          <w:b/>
          <w:sz w:val="24"/>
        </w:rPr>
      </w:pPr>
      <w:r w:rsidRPr="0038484D">
        <w:rPr>
          <w:b/>
          <w:sz w:val="24"/>
        </w:rPr>
        <w:lastRenderedPageBreak/>
        <w:t>Abstract</w:t>
      </w:r>
    </w:p>
    <w:p w:rsidR="00BE7A04" w:rsidRDefault="00BE7A04">
      <w:pPr>
        <w:rPr>
          <w:b/>
          <w:sz w:val="28"/>
        </w:rPr>
      </w:pPr>
      <w:r>
        <w:rPr>
          <w:b/>
          <w:sz w:val="28"/>
        </w:rPr>
        <w:br w:type="page"/>
      </w:r>
    </w:p>
    <w:p w:rsidR="00F16171" w:rsidRPr="0038484D" w:rsidRDefault="00BE7A04" w:rsidP="00B50DF7">
      <w:pPr>
        <w:jc w:val="center"/>
        <w:rPr>
          <w:b/>
          <w:sz w:val="24"/>
        </w:rPr>
      </w:pPr>
      <w:r w:rsidRPr="0038484D">
        <w:rPr>
          <w:b/>
          <w:sz w:val="24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863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693" w:rsidRDefault="00C01693">
          <w:pPr>
            <w:pStyle w:val="TOCHeading"/>
          </w:pPr>
          <w:r>
            <w:t>Contents</w:t>
          </w:r>
        </w:p>
        <w:p w:rsidR="009E5425" w:rsidRDefault="00C0169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40612" w:history="1">
            <w:r w:rsidR="009E5425" w:rsidRPr="00460B85">
              <w:rPr>
                <w:rStyle w:val="Hyperlink"/>
                <w:noProof/>
              </w:rPr>
              <w:t>1.</w:t>
            </w:r>
            <w:r w:rsidR="009E5425">
              <w:rPr>
                <w:rFonts w:cstheme="minorBidi"/>
                <w:noProof/>
                <w:lang w:val="en-GB" w:eastAsia="en-GB"/>
              </w:rPr>
              <w:tab/>
            </w:r>
            <w:r w:rsidR="009E5425" w:rsidRPr="00460B85">
              <w:rPr>
                <w:rStyle w:val="Hyperlink"/>
                <w:noProof/>
              </w:rPr>
              <w:t>Introduction</w:t>
            </w:r>
            <w:r w:rsidR="009E5425">
              <w:rPr>
                <w:noProof/>
                <w:webHidden/>
              </w:rPr>
              <w:tab/>
            </w:r>
            <w:r w:rsidR="009E5425">
              <w:rPr>
                <w:noProof/>
                <w:webHidden/>
              </w:rPr>
              <w:fldChar w:fldCharType="begin"/>
            </w:r>
            <w:r w:rsidR="009E5425">
              <w:rPr>
                <w:noProof/>
                <w:webHidden/>
              </w:rPr>
              <w:instrText xml:space="preserve"> PAGEREF _Toc504040612 \h </w:instrText>
            </w:r>
            <w:r w:rsidR="009E5425">
              <w:rPr>
                <w:noProof/>
                <w:webHidden/>
              </w:rPr>
            </w:r>
            <w:r w:rsidR="009E5425">
              <w:rPr>
                <w:noProof/>
                <w:webHidden/>
              </w:rPr>
              <w:fldChar w:fldCharType="separate"/>
            </w:r>
            <w:r w:rsidR="009E5425">
              <w:rPr>
                <w:noProof/>
                <w:webHidden/>
              </w:rPr>
              <w:t>1</w:t>
            </w:r>
            <w:r w:rsidR="009E5425">
              <w:rPr>
                <w:noProof/>
                <w:webHidden/>
              </w:rPr>
              <w:fldChar w:fldCharType="end"/>
            </w:r>
          </w:hyperlink>
        </w:p>
        <w:p w:rsidR="009E5425" w:rsidRDefault="009E542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04040613" w:history="1">
            <w:r w:rsidRPr="00460B8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60B85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425" w:rsidRDefault="009E542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04040614" w:history="1">
            <w:r w:rsidRPr="00460B85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60B85">
              <w:rPr>
                <w:rStyle w:val="Hyperlink"/>
                <w:noProof/>
              </w:rPr>
              <w:t>Low-pass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425" w:rsidRDefault="009E5425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04040615" w:history="1">
            <w:r w:rsidRPr="00460B85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60B85">
              <w:rPr>
                <w:rStyle w:val="Hyperlink"/>
                <w:noProof/>
              </w:rPr>
              <w:t>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425" w:rsidRDefault="009E542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04040616" w:history="1">
            <w:r w:rsidRPr="00460B85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60B85">
              <w:rPr>
                <w:rStyle w:val="Hyperlink"/>
                <w:noProof/>
              </w:rPr>
              <w:t>High-pass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425" w:rsidRDefault="009E542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04040617" w:history="1">
            <w:r w:rsidRPr="00460B85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60B85">
              <w:rPr>
                <w:rStyle w:val="Hyperlink"/>
                <w:noProof/>
              </w:rPr>
              <w:t>Band-pass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425" w:rsidRDefault="009E542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04040618" w:history="1">
            <w:r w:rsidRPr="00460B85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60B8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425" w:rsidRDefault="009E542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04040619" w:history="1">
            <w:r w:rsidRPr="00460B8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60B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693" w:rsidRDefault="00C01693">
          <w:r>
            <w:rPr>
              <w:b/>
              <w:bCs/>
              <w:noProof/>
            </w:rPr>
            <w:fldChar w:fldCharType="end"/>
          </w:r>
        </w:p>
      </w:sdtContent>
    </w:sdt>
    <w:p w:rsidR="0038484D" w:rsidRDefault="0038484D" w:rsidP="00B50DF7">
      <w:pPr>
        <w:jc w:val="center"/>
        <w:rPr>
          <w:b/>
          <w:sz w:val="28"/>
        </w:rPr>
      </w:pPr>
    </w:p>
    <w:p w:rsidR="0038484D" w:rsidRDefault="0038484D" w:rsidP="0038484D">
      <w:pPr>
        <w:rPr>
          <w:sz w:val="24"/>
          <w:vertAlign w:val="subscript"/>
        </w:rPr>
        <w:sectPr w:rsidR="0038484D" w:rsidSect="00F1617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38484D" w:rsidRDefault="0038484D" w:rsidP="00C01693">
      <w:pPr>
        <w:pStyle w:val="Heading1"/>
        <w:numPr>
          <w:ilvl w:val="0"/>
          <w:numId w:val="6"/>
        </w:numPr>
      </w:pPr>
      <w:bookmarkStart w:id="0" w:name="_Toc504040612"/>
      <w:r w:rsidRPr="0038484D">
        <w:lastRenderedPageBreak/>
        <w:t>Introduction</w:t>
      </w:r>
      <w:bookmarkEnd w:id="0"/>
    </w:p>
    <w:p w:rsidR="00617353" w:rsidRDefault="00617353">
      <w:pPr>
        <w:rPr>
          <w:sz w:val="24"/>
        </w:rPr>
      </w:pPr>
      <w:r>
        <w:rPr>
          <w:sz w:val="24"/>
        </w:rPr>
        <w:br w:type="page"/>
      </w:r>
    </w:p>
    <w:p w:rsidR="00594701" w:rsidRDefault="00594701" w:rsidP="00594701">
      <w:pPr>
        <w:pStyle w:val="Heading1"/>
        <w:numPr>
          <w:ilvl w:val="0"/>
          <w:numId w:val="6"/>
        </w:numPr>
      </w:pPr>
      <w:bookmarkStart w:id="1" w:name="_Toc504040613"/>
      <w:r>
        <w:lastRenderedPageBreak/>
        <w:t>Theory</w:t>
      </w:r>
      <w:bookmarkEnd w:id="1"/>
    </w:p>
    <w:p w:rsidR="00617353" w:rsidRDefault="00617353" w:rsidP="00CD6B27">
      <w:pPr>
        <w:pStyle w:val="Heading2"/>
        <w:numPr>
          <w:ilvl w:val="1"/>
          <w:numId w:val="6"/>
        </w:numPr>
      </w:pPr>
      <w:bookmarkStart w:id="2" w:name="_Toc504040614"/>
      <w:r w:rsidRPr="00617353">
        <w:t>Low-pass filter</w:t>
      </w:r>
      <w:bookmarkEnd w:id="2"/>
    </w:p>
    <w:p w:rsidR="00617353" w:rsidRDefault="00BA39A8" w:rsidP="00617353">
      <w:pPr>
        <w:jc w:val="both"/>
      </w:pPr>
      <w:r w:rsidRPr="00413AD4"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918210</wp:posOffset>
            </wp:positionV>
            <wp:extent cx="3200400" cy="1634479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353">
        <w:t>The low pass filter consists of a resistor and a capacitor. The output voltage is high when the frequency of the input voltage is low. The output voltage decreases and tends towards zero as the frequency of the input voltage increases.</w:t>
      </w:r>
      <w:r w:rsidR="002528FE">
        <w:t xml:space="preserve"> Low-pass filters are widely used in a variety of applications; they are used in power supplies to remove AC ripples, they are used in audio processing and they can operate as integrators in electronic circuits</w:t>
      </w:r>
      <w:sdt>
        <w:sdtPr>
          <w:id w:val="1442567541"/>
          <w:citation/>
        </w:sdtPr>
        <w:sdtEndPr/>
        <w:sdtContent>
          <w:r w:rsidR="002528FE">
            <w:fldChar w:fldCharType="begin"/>
          </w:r>
          <w:r w:rsidR="002528FE">
            <w:instrText xml:space="preserve">CITATION Techopedia \l 2057 </w:instrText>
          </w:r>
          <w:r w:rsidR="002528FE">
            <w:fldChar w:fldCharType="separate"/>
          </w:r>
          <w:r w:rsidR="002528FE">
            <w:rPr>
              <w:noProof/>
            </w:rPr>
            <w:t xml:space="preserve"> (Techopedia)</w:t>
          </w:r>
          <w:r w:rsidR="002528FE">
            <w:fldChar w:fldCharType="end"/>
          </w:r>
        </w:sdtContent>
      </w:sdt>
      <w:r w:rsidR="002528FE">
        <w:t>.</w:t>
      </w:r>
    </w:p>
    <w:p w:rsidR="00413AD4" w:rsidRDefault="00BA39A8" w:rsidP="00617353">
      <w:pPr>
        <w:jc w:val="both"/>
      </w:pPr>
      <w:r w:rsidRPr="00BA39A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3143250</wp:posOffset>
            </wp:positionH>
            <wp:positionV relativeFrom="paragraph">
              <wp:posOffset>15875</wp:posOffset>
            </wp:positionV>
            <wp:extent cx="2286000" cy="1514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749" r="1320" b="1350"/>
                    <a:stretch/>
                  </pic:blipFill>
                  <pic:spPr bwMode="auto"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AD4" w:rsidRDefault="00413AD4" w:rsidP="00617353">
      <w:pPr>
        <w:jc w:val="both"/>
      </w:pPr>
    </w:p>
    <w:p w:rsidR="00413AD4" w:rsidRDefault="00413AD4" w:rsidP="00617353">
      <w:pPr>
        <w:jc w:val="both"/>
      </w:pPr>
    </w:p>
    <w:p w:rsidR="00413AD4" w:rsidRDefault="00413AD4" w:rsidP="00617353">
      <w:pPr>
        <w:jc w:val="both"/>
      </w:pPr>
    </w:p>
    <w:p w:rsidR="00413AD4" w:rsidRDefault="00413AD4" w:rsidP="00617353">
      <w:pPr>
        <w:jc w:val="both"/>
      </w:pPr>
    </w:p>
    <w:p w:rsidR="00413AD4" w:rsidRDefault="00BA39A8" w:rsidP="0061735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45E5D4" wp14:editId="3A8EF133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24765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39A8" w:rsidRPr="009D59AE" w:rsidRDefault="00BA39A8" w:rsidP="00BA39A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b - Simulation result with 1999 data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45E5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3.8pt;margin-top:11.4pt;width:195pt;height:.05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" stroked="f">
                <v:textbox style="mso-fit-shape-to-text:t" inset="0,0,0,0">
                  <w:txbxContent>
                    <w:p w:rsidR="00BA39A8" w:rsidRPr="009D59AE" w:rsidRDefault="00BA39A8" w:rsidP="00BA39A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b - Simulation result with 1999 data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A8B5D" wp14:editId="520145DA">
                <wp:simplePos x="0" y="0"/>
                <wp:positionH relativeFrom="column">
                  <wp:posOffset>200025</wp:posOffset>
                </wp:positionH>
                <wp:positionV relativeFrom="paragraph">
                  <wp:posOffset>144780</wp:posOffset>
                </wp:positionV>
                <wp:extent cx="213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A39A8" w:rsidRPr="00B24F65" w:rsidRDefault="00BA39A8" w:rsidP="00BA39A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1a - High pass filter simulated on AWR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A8B5D" id="Text Box 3" o:spid="_x0000_s1027" type="#_x0000_t202" style="position:absolute;left:0;text-align:left;margin-left:15.75pt;margin-top:11.4pt;width:16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" stroked="f">
                <v:textbox style="mso-fit-shape-to-text:t" inset="0,0,0,0">
                  <w:txbxContent>
                    <w:p w:rsidR="00BA39A8" w:rsidRPr="00B24F65" w:rsidRDefault="00BA39A8" w:rsidP="00BA39A8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>Figure 1a - High pass filter simulated on AWR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AD4" w:rsidRDefault="00413AD4" w:rsidP="00617353">
      <w:pPr>
        <w:jc w:val="both"/>
      </w:pPr>
    </w:p>
    <w:p w:rsidR="00BA39A8" w:rsidRDefault="00BA39A8" w:rsidP="00617353">
      <w:pPr>
        <w:jc w:val="both"/>
      </w:pPr>
    </w:p>
    <w:p w:rsidR="008D3ECF" w:rsidRDefault="008D3ECF" w:rsidP="008D3ECF">
      <w:pPr>
        <w:pStyle w:val="Heading3"/>
        <w:numPr>
          <w:ilvl w:val="2"/>
          <w:numId w:val="6"/>
        </w:numPr>
      </w:pPr>
      <w:bookmarkStart w:id="3" w:name="_Toc504040615"/>
      <w:r>
        <w:t>Derivation</w:t>
      </w:r>
      <w:bookmarkEnd w:id="3"/>
    </w:p>
    <w:p w:rsidR="00CE3524" w:rsidRPr="00CE3524" w:rsidRDefault="00CE3524" w:rsidP="00CE3524">
      <w:r>
        <w:t xml:space="preserve">From figure 1a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>
        <w:rPr>
          <w:rFonts w:eastAsiaTheme="minorEastAsia"/>
        </w:rPr>
        <w:t xml:space="preserve"> represent the input voltage, capacitance, resistance and output voltage respectively.</w:t>
      </w:r>
    </w:p>
    <w:p w:rsidR="00CE3524" w:rsidRPr="00CE3524" w:rsidRDefault="00CE3524" w:rsidP="00CE3524">
      <w:pPr>
        <w:jc w:val="both"/>
      </w:pPr>
      <w:r>
        <w:t xml:space="preserve">The transfer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is the ratio of the output voltage to the input voltage. It is a function in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:rsidR="008D3ECF" w:rsidRPr="00CE3524" w:rsidRDefault="009E5425" w:rsidP="008D3E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4" w:name="_Hlk504041443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ut</m:t>
                  </m:r>
                </m:sub>
              </m:sSub>
              <w:bookmarkEnd w:id="4"/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CE3524" w:rsidRDefault="00CE3524" w:rsidP="008D3ECF">
      <w:pPr>
        <w:rPr>
          <w:rFonts w:eastAsiaTheme="minorEastAsia"/>
        </w:rPr>
      </w:pPr>
      <w:r>
        <w:rPr>
          <w:rFonts w:eastAsiaTheme="minorEastAsia"/>
        </w:rPr>
        <w:t>The impedances of the resistor and capacitor are calculated as follows:</w:t>
      </w:r>
    </w:p>
    <w:p w:rsidR="0038484D" w:rsidRDefault="00CE3524" w:rsidP="0038484D">
      <w:pPr>
        <w:rPr>
          <w:sz w:val="24"/>
        </w:rPr>
      </w:pPr>
      <w:sdt>
        <w:sdtPr>
          <w:rPr>
            <w:rFonts w:ascii="Cambria Math" w:hAnsi="Cambria Math"/>
            <w:i/>
            <w:sz w:val="24"/>
          </w:rPr>
          <w:id w:val="1322323553"/>
          <w:placeholder>
            <w:docPart w:val="DefaultPlaceholder_2098659788"/>
          </w:placeholder>
          <w:temporary/>
          <w:showingPlcHdr/>
          <w:equation/>
        </w:sdtPr>
        <w:sdtContent>
          <w:bookmarkStart w:id="5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5"/>
            </m:oMath>
          </m:oMathPara>
        </w:sdtContent>
      </w:sdt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 w:rsidP="0038484D">
      <w:pPr>
        <w:rPr>
          <w:sz w:val="24"/>
        </w:rPr>
      </w:pPr>
    </w:p>
    <w:p w:rsidR="002528FE" w:rsidRDefault="002528FE">
      <w:pPr>
        <w:rPr>
          <w:sz w:val="24"/>
        </w:rPr>
      </w:pPr>
      <w:r>
        <w:rPr>
          <w:sz w:val="24"/>
        </w:rPr>
        <w:br w:type="page"/>
      </w:r>
    </w:p>
    <w:p w:rsidR="002528FE" w:rsidRPr="002528FE" w:rsidRDefault="002528FE" w:rsidP="00CD6B27">
      <w:pPr>
        <w:pStyle w:val="Heading2"/>
        <w:numPr>
          <w:ilvl w:val="1"/>
          <w:numId w:val="6"/>
        </w:numPr>
      </w:pPr>
      <w:bookmarkStart w:id="6" w:name="_Toc504040616"/>
      <w:r w:rsidRPr="002528FE">
        <w:lastRenderedPageBreak/>
        <w:t>High-pass filter</w:t>
      </w:r>
      <w:bookmarkEnd w:id="6"/>
    </w:p>
    <w:p w:rsidR="002528FE" w:rsidRDefault="002528FE">
      <w:pPr>
        <w:rPr>
          <w:sz w:val="24"/>
        </w:rPr>
      </w:pPr>
      <w:r>
        <w:rPr>
          <w:sz w:val="24"/>
        </w:rPr>
        <w:br w:type="page"/>
      </w:r>
    </w:p>
    <w:p w:rsidR="002528FE" w:rsidRDefault="002528FE" w:rsidP="00CD6B27">
      <w:pPr>
        <w:pStyle w:val="Heading2"/>
        <w:numPr>
          <w:ilvl w:val="1"/>
          <w:numId w:val="6"/>
        </w:numPr>
      </w:pPr>
      <w:bookmarkStart w:id="7" w:name="_Toc504040617"/>
      <w:r>
        <w:lastRenderedPageBreak/>
        <w:t>Band-pass filter</w:t>
      </w:r>
      <w:bookmarkEnd w:id="7"/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594701" w:rsidRDefault="00594701">
      <w:pPr>
        <w:rPr>
          <w:sz w:val="24"/>
        </w:rPr>
      </w:pPr>
      <w:r>
        <w:rPr>
          <w:sz w:val="24"/>
        </w:rPr>
        <w:br w:type="page"/>
      </w:r>
    </w:p>
    <w:p w:rsidR="002528FE" w:rsidRDefault="00594701" w:rsidP="00594701">
      <w:pPr>
        <w:pStyle w:val="Heading1"/>
        <w:numPr>
          <w:ilvl w:val="0"/>
          <w:numId w:val="6"/>
        </w:numPr>
      </w:pPr>
      <w:bookmarkStart w:id="8" w:name="_Toc504040618"/>
      <w:r>
        <w:lastRenderedPageBreak/>
        <w:t>Results</w:t>
      </w:r>
      <w:bookmarkEnd w:id="8"/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p w:rsidR="00CC4003" w:rsidRDefault="00CC4003" w:rsidP="002528FE">
      <w:pPr>
        <w:pStyle w:val="ListParagraph"/>
        <w:ind w:left="360"/>
        <w:rPr>
          <w:sz w:val="24"/>
        </w:rPr>
      </w:pPr>
    </w:p>
    <w:p w:rsidR="00CC4003" w:rsidRDefault="00CC4003" w:rsidP="002528FE">
      <w:pPr>
        <w:pStyle w:val="ListParagraph"/>
        <w:ind w:left="360"/>
        <w:rPr>
          <w:sz w:val="24"/>
        </w:rPr>
      </w:pPr>
    </w:p>
    <w:p w:rsidR="00CC4003" w:rsidRDefault="00CC4003" w:rsidP="002528FE">
      <w:pPr>
        <w:pStyle w:val="ListParagraph"/>
        <w:ind w:left="360"/>
        <w:rPr>
          <w:sz w:val="24"/>
        </w:rPr>
      </w:pPr>
    </w:p>
    <w:p w:rsidR="00CC4003" w:rsidRDefault="00CC4003" w:rsidP="002528FE">
      <w:pPr>
        <w:pStyle w:val="ListParagraph"/>
        <w:ind w:left="360"/>
        <w:rPr>
          <w:sz w:val="24"/>
        </w:rPr>
      </w:pPr>
    </w:p>
    <w:p w:rsidR="002528FE" w:rsidRDefault="002528FE" w:rsidP="002528FE">
      <w:pPr>
        <w:pStyle w:val="ListParagraph"/>
        <w:ind w:left="360"/>
        <w:rPr>
          <w:sz w:val="24"/>
        </w:rPr>
      </w:pPr>
    </w:p>
    <w:bookmarkStart w:id="9" w:name="_Toc50404061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0360027"/>
        <w:docPartObj>
          <w:docPartGallery w:val="Bibliographies"/>
          <w:docPartUnique/>
        </w:docPartObj>
      </w:sdtPr>
      <w:sdtEndPr/>
      <w:sdtContent>
        <w:p w:rsidR="002528FE" w:rsidRDefault="002528FE" w:rsidP="00CC4003">
          <w:pPr>
            <w:pStyle w:val="Heading1"/>
            <w:numPr>
              <w:ilvl w:val="0"/>
              <w:numId w:val="6"/>
            </w:numPr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2528FE" w:rsidRDefault="002528FE" w:rsidP="002528F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Techopedia. (n.d.). </w:t>
              </w:r>
              <w:r>
                <w:rPr>
                  <w:i/>
                  <w:iCs/>
                  <w:noProof/>
                </w:rPr>
                <w:t>Low-Pass Filter.</w:t>
              </w:r>
              <w:r>
                <w:rPr>
                  <w:noProof/>
                </w:rPr>
                <w:t xml:space="preserve"> </w:t>
              </w:r>
            </w:p>
            <w:p w:rsidR="00BE7A04" w:rsidRPr="002528FE" w:rsidRDefault="002528FE" w:rsidP="002528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E7A04" w:rsidRPr="002528FE" w:rsidSect="0038484D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7BB" w:rsidRDefault="00EC47BB" w:rsidP="00F16171">
      <w:pPr>
        <w:spacing w:after="0" w:line="240" w:lineRule="auto"/>
      </w:pPr>
      <w:r>
        <w:separator/>
      </w:r>
    </w:p>
  </w:endnote>
  <w:endnote w:type="continuationSeparator" w:id="0">
    <w:p w:rsidR="00EC47BB" w:rsidRDefault="00EC47BB" w:rsidP="00F1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780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171" w:rsidRDefault="00F161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52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16171" w:rsidRDefault="00F16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1358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84D" w:rsidRDefault="003848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52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8484D" w:rsidRDefault="00384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7BB" w:rsidRDefault="00EC47BB" w:rsidP="00F16171">
      <w:pPr>
        <w:spacing w:after="0" w:line="240" w:lineRule="auto"/>
      </w:pPr>
      <w:r>
        <w:separator/>
      </w:r>
    </w:p>
  </w:footnote>
  <w:footnote w:type="continuationSeparator" w:id="0">
    <w:p w:rsidR="00EC47BB" w:rsidRDefault="00EC47BB" w:rsidP="00F16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8B2"/>
    <w:multiLevelType w:val="hybridMultilevel"/>
    <w:tmpl w:val="F1FE4FD4"/>
    <w:lvl w:ilvl="0" w:tplc="258A9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7F97"/>
    <w:multiLevelType w:val="hybridMultilevel"/>
    <w:tmpl w:val="AB6E3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723F0"/>
    <w:multiLevelType w:val="multilevel"/>
    <w:tmpl w:val="A5A2C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042C5A"/>
    <w:multiLevelType w:val="multilevel"/>
    <w:tmpl w:val="EFB23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1D41F0"/>
    <w:multiLevelType w:val="hybridMultilevel"/>
    <w:tmpl w:val="0A0233C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9B505F"/>
    <w:multiLevelType w:val="hybridMultilevel"/>
    <w:tmpl w:val="EABE0C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3508D8"/>
    <w:multiLevelType w:val="multilevel"/>
    <w:tmpl w:val="EFB23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4D0859"/>
    <w:multiLevelType w:val="multilevel"/>
    <w:tmpl w:val="EFB23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F7"/>
    <w:rsid w:val="00052D37"/>
    <w:rsid w:val="000823E5"/>
    <w:rsid w:val="000F27A5"/>
    <w:rsid w:val="002528FE"/>
    <w:rsid w:val="0038484D"/>
    <w:rsid w:val="00413AD4"/>
    <w:rsid w:val="00594701"/>
    <w:rsid w:val="00617353"/>
    <w:rsid w:val="008D3ECF"/>
    <w:rsid w:val="009E5425"/>
    <w:rsid w:val="00B50DF7"/>
    <w:rsid w:val="00BA39A8"/>
    <w:rsid w:val="00BE7A04"/>
    <w:rsid w:val="00C01693"/>
    <w:rsid w:val="00CC4003"/>
    <w:rsid w:val="00CD6B27"/>
    <w:rsid w:val="00CE3524"/>
    <w:rsid w:val="00D410AE"/>
    <w:rsid w:val="00EC47BB"/>
    <w:rsid w:val="00F1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DC3B"/>
  <w15:chartTrackingRefBased/>
  <w15:docId w15:val="{D60C091E-5998-4BF3-B891-BE73128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71"/>
  </w:style>
  <w:style w:type="paragraph" w:styleId="Footer">
    <w:name w:val="footer"/>
    <w:basedOn w:val="Normal"/>
    <w:link w:val="FooterChar"/>
    <w:uiPriority w:val="99"/>
    <w:unhideWhenUsed/>
    <w:rsid w:val="00F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71"/>
  </w:style>
  <w:style w:type="character" w:customStyle="1" w:styleId="Heading1Char">
    <w:name w:val="Heading 1 Char"/>
    <w:basedOn w:val="DefaultParagraphFont"/>
    <w:link w:val="Heading1"/>
    <w:uiPriority w:val="9"/>
    <w:rsid w:val="00384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484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484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484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484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8484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528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28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28F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528FE"/>
  </w:style>
  <w:style w:type="character" w:styleId="Hyperlink">
    <w:name w:val="Hyperlink"/>
    <w:basedOn w:val="DefaultParagraphFont"/>
    <w:uiPriority w:val="99"/>
    <w:unhideWhenUsed/>
    <w:rsid w:val="000823E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1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1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A3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54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F2505-0BC8-4CBF-B060-BF62B8D4D877}"/>
      </w:docPartPr>
      <w:docPartBody>
        <w:p w:rsidR="00000000" w:rsidRDefault="00901AF9">
          <w:r w:rsidRPr="0066612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68"/>
    <w:rsid w:val="00341568"/>
    <w:rsid w:val="003C5062"/>
    <w:rsid w:val="008B44B2"/>
    <w:rsid w:val="0090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DD533BC9940F8BD4AE30B6895FF0A">
    <w:name w:val="551DD533BC9940F8BD4AE30B6895FF0A"/>
    <w:rsid w:val="00341568"/>
  </w:style>
  <w:style w:type="paragraph" w:customStyle="1" w:styleId="7C171993F22842BF8E65DDD11BDA154D">
    <w:name w:val="7C171993F22842BF8E65DDD11BDA154D"/>
    <w:rsid w:val="00341568"/>
  </w:style>
  <w:style w:type="paragraph" w:customStyle="1" w:styleId="1F42685EF3FB4FED9F2E41360F7BEAD3">
    <w:name w:val="1F42685EF3FB4FED9F2E41360F7BEAD3"/>
    <w:rsid w:val="00341568"/>
  </w:style>
  <w:style w:type="character" w:styleId="PlaceholderText">
    <w:name w:val="Placeholder Text"/>
    <w:basedOn w:val="DefaultParagraphFont"/>
    <w:uiPriority w:val="99"/>
    <w:semiHidden/>
    <w:rsid w:val="00901A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Techopedia</b:Tag>
    <b:SourceType>Book</b:SourceType>
    <b:Guid>{7915BD72-29FF-4944-9FEA-86ED697F83BD}</b:Guid>
    <b:Author>
      <b:Author>
        <b:Corporate>Techopedia</b:Corporate>
      </b:Author>
    </b:Author>
    <b:Title>Low-Pass Filter</b:Title>
    <b:RefOrder>1</b:RefOrder>
  </b:Source>
</b:Sources>
</file>

<file path=customXml/itemProps1.xml><?xml version="1.0" encoding="utf-8"?>
<ds:datastoreItem xmlns:ds="http://schemas.openxmlformats.org/officeDocument/2006/customXml" ds:itemID="{6C76BBEF-C3E6-4D2D-BD0B-61CFCDE0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mail@jamiewilliams.co.uk</dc:creator>
  <cp:keywords/>
  <dc:description/>
  <cp:lastModifiedBy>Jamie Williams</cp:lastModifiedBy>
  <cp:revision>9</cp:revision>
  <dcterms:created xsi:type="dcterms:W3CDTF">2018-01-15T16:15:00Z</dcterms:created>
  <dcterms:modified xsi:type="dcterms:W3CDTF">2018-01-18T12:25:00Z</dcterms:modified>
</cp:coreProperties>
</file>