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CF00A" w14:textId="333C01A7" w:rsidR="00744F5B" w:rsidRDefault="00744F5B">
      <w:pPr>
        <w:rPr>
          <w:rFonts w:hint="eastAsia"/>
        </w:rPr>
      </w:pPr>
      <w:r>
        <w:rPr>
          <w:rFonts w:hint="eastAsia"/>
        </w:rPr>
        <w:t>Jiaming</w:t>
      </w:r>
      <w:r>
        <w:t xml:space="preserve"> </w:t>
      </w:r>
      <w:r>
        <w:rPr>
          <w:rFonts w:hint="eastAsia"/>
        </w:rPr>
        <w:t>Zhang</w:t>
      </w:r>
    </w:p>
    <w:p w14:paraId="678ECBBB" w14:textId="0EBBCBFA" w:rsidR="00686081" w:rsidRDefault="00686081">
      <w:r>
        <w:rPr>
          <w:rFonts w:hint="eastAsia"/>
        </w:rPr>
        <w:t>2：</w:t>
      </w:r>
    </w:p>
    <w:p w14:paraId="74CD1C0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RGBtoHSV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7BB9E60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5BB7DEE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4DADB0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mid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B11143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940CA0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59294B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35F9F6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672D603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E88EF4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6506DD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693362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891A74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v_unit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6CBF7B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9EBBB1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255.0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37457D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255.0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15B873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255.0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F5EF8D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97DEC63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EE24AF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A63882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776B1B81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630B0DC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3A1DB86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2138517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898FF7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mid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08E5B63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054E44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73C5F5EB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0C7823D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802F50B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247FAB5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50DC3A3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BB2FAA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mid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C46668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3D83A0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93741D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77E49A8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80948A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735AC4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mid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11FDA3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E0269E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DA6D164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23BB9B7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F479ED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29A54E9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5C4980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2209F01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24D1D4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136985C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mid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23E4B0E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AD24C8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30CE94D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0031902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0873953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5530142E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30830F94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EF97A6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mid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3D8BE5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1D0C01E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0B1C804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6F533E2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678381C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B16B0F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mid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090EA3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min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276606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25D253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A6961A3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57D36C9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4FA273C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6BC01A1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3B5B06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C3D6DB5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BA6901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4FF3C728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562C37D3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60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14:paraId="796681E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C91619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205AABF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5183D3C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60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360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4961851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3D3AA0F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0D3ECC2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3D2A9729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60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120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25F5D311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2AEFE7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6E657D3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6817A3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60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g_unit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max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240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703AD56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C1A354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479A7E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3A2AFF9E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E9D1ACE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C1A127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F438A4A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3D1D2D06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2355077D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100D04C1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5E7C1862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9C0514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v_unit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unsigned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max</w:t>
      </w:r>
      <w:proofErr w:type="gram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1F9E26F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A70A28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h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h_unit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255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360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E17E597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255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5CFB5D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v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v_unit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255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C7EABE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2949CE0" w14:textId="77777777" w:rsidR="00686081" w:rsidRDefault="00686081" w:rsidP="0068608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2F2950A4" w14:textId="77777777" w:rsidR="00686081" w:rsidRDefault="00686081">
      <w:pPr>
        <w:rPr>
          <w:rFonts w:hint="eastAsia"/>
        </w:rPr>
      </w:pPr>
    </w:p>
    <w:p w14:paraId="689A6A49" w14:textId="4C8F43D0" w:rsidR="00300251" w:rsidRDefault="00165377">
      <w:r>
        <w:rPr>
          <w:rFonts w:hint="eastAsia"/>
        </w:rPr>
        <w:t>3：</w:t>
      </w:r>
    </w:p>
    <w:p w14:paraId="06EC6709" w14:textId="77777777" w:rsidR="00165377" w:rsidRDefault="00165377">
      <w:r>
        <w:t>A</w:t>
      </w:r>
      <w:r>
        <w:rPr>
          <w:rFonts w:hint="eastAsia"/>
        </w:rPr>
        <w:t>．</w:t>
      </w:r>
    </w:p>
    <w:p w14:paraId="3639890E" w14:textId="77777777" w:rsidR="00165377" w:rsidRDefault="00165377" w:rsidP="00165377">
      <w:pPr>
        <w:pStyle w:val="MTDisplayEquation"/>
      </w:pPr>
      <w:r>
        <w:tab/>
      </w:r>
      <w:r w:rsidRPr="00165377">
        <w:rPr>
          <w:position w:val="-50"/>
        </w:rPr>
        <w:object w:dxaOrig="5300" w:dyaOrig="1120" w14:anchorId="07E03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56.25pt" o:ole="">
            <v:imagedata r:id="rId4" o:title=""/>
          </v:shape>
          <o:OLEObject Type="Embed" ProgID="Equation.DSMT4" ShapeID="_x0000_i1025" DrawAspect="Content" ObjectID="_1647263129" r:id="rId5"/>
        </w:object>
      </w:r>
    </w:p>
    <w:p w14:paraId="584BAE2F" w14:textId="77777777" w:rsidR="00165377" w:rsidRDefault="00165377">
      <w:r>
        <w:rPr>
          <w:rFonts w:hint="eastAsia"/>
        </w:rPr>
        <w:t>B.</w:t>
      </w:r>
    </w:p>
    <w:p w14:paraId="6A662194" w14:textId="77777777" w:rsidR="00165377" w:rsidRDefault="00165377" w:rsidP="00165377">
      <w:pPr>
        <w:pStyle w:val="MTDisplayEquation"/>
      </w:pPr>
      <w:r>
        <w:tab/>
      </w:r>
      <w:r w:rsidRPr="00165377">
        <w:rPr>
          <w:position w:val="-50"/>
        </w:rPr>
        <w:object w:dxaOrig="5319" w:dyaOrig="1120" w14:anchorId="40022BD0">
          <v:shape id="_x0000_i1026" type="#_x0000_t75" style="width:266.25pt;height:56.25pt" o:ole="">
            <v:imagedata r:id="rId6" o:title=""/>
          </v:shape>
          <o:OLEObject Type="Embed" ProgID="Equation.DSMT4" ShapeID="_x0000_i1026" DrawAspect="Content" ObjectID="_1647263130" r:id="rId7"/>
        </w:object>
      </w:r>
    </w:p>
    <w:p w14:paraId="6B23292B" w14:textId="77777777" w:rsidR="00165377" w:rsidRDefault="001763E5">
      <w:r>
        <w:t>C.</w:t>
      </w:r>
    </w:p>
    <w:p w14:paraId="3EEF40DF" w14:textId="77777777" w:rsidR="001763E5" w:rsidRDefault="001763E5" w:rsidP="001763E5">
      <w:pPr>
        <w:pStyle w:val="MTDisplayEquation"/>
      </w:pPr>
      <w:r>
        <w:tab/>
      </w:r>
      <w:r w:rsidRPr="00165377">
        <w:rPr>
          <w:position w:val="-50"/>
        </w:rPr>
        <w:object w:dxaOrig="3040" w:dyaOrig="1120" w14:anchorId="2E57AE4B">
          <v:shape id="_x0000_i1027" type="#_x0000_t75" style="width:152.25pt;height:56.25pt" o:ole="">
            <v:imagedata r:id="rId8" o:title=""/>
          </v:shape>
          <o:OLEObject Type="Embed" ProgID="Equation.DSMT4" ShapeID="_x0000_i1027" DrawAspect="Content" ObjectID="_1647263131" r:id="rId9"/>
        </w:object>
      </w:r>
    </w:p>
    <w:p w14:paraId="7B98745D" w14:textId="77777777" w:rsidR="001763E5" w:rsidRDefault="001763E5">
      <w:r>
        <w:rPr>
          <w:rFonts w:hint="eastAsia"/>
        </w:rPr>
        <w:t>4</w:t>
      </w:r>
      <w:r>
        <w:t>.:</w:t>
      </w:r>
    </w:p>
    <w:p w14:paraId="22B50D52" w14:textId="77777777" w:rsidR="001763E5" w:rsidRDefault="001763E5">
      <w:r>
        <w:rPr>
          <w:rFonts w:hint="eastAsia"/>
        </w:rPr>
        <w:t>A</w:t>
      </w:r>
      <w:r>
        <w:t>.</w:t>
      </w:r>
    </w:p>
    <w:p w14:paraId="16CCCE3F" w14:textId="77777777" w:rsidR="001763E5" w:rsidRDefault="001763E5" w:rsidP="001763E5">
      <w:pPr>
        <w:pStyle w:val="MTDisplayEquation"/>
      </w:pPr>
      <w:r>
        <w:lastRenderedPageBreak/>
        <w:tab/>
      </w:r>
      <w:r w:rsidRPr="001763E5">
        <w:rPr>
          <w:position w:val="-66"/>
        </w:rPr>
        <w:object w:dxaOrig="2460" w:dyaOrig="1440" w14:anchorId="74C64404">
          <v:shape id="_x0000_i1028" type="#_x0000_t75" style="width:123pt;height:1in" o:ole="">
            <v:imagedata r:id="rId10" o:title=""/>
          </v:shape>
          <o:OLEObject Type="Embed" ProgID="Equation.DSMT4" ShapeID="_x0000_i1028" DrawAspect="Content" ObjectID="_1647263132" r:id="rId11"/>
        </w:object>
      </w:r>
    </w:p>
    <w:p w14:paraId="4A10F6FE" w14:textId="1B09E58F" w:rsidR="001763E5" w:rsidRDefault="007735C4">
      <w:r>
        <w:t>B.</w:t>
      </w:r>
    </w:p>
    <w:p w14:paraId="65B86A53" w14:textId="35A41B21" w:rsidR="007735C4" w:rsidRDefault="007735C4" w:rsidP="007735C4">
      <w:pPr>
        <w:pStyle w:val="MTDisplayEquation"/>
      </w:pPr>
      <w:r>
        <w:tab/>
      </w:r>
      <w:r w:rsidRPr="007735C4">
        <w:rPr>
          <w:position w:val="-4"/>
        </w:rPr>
        <w:object w:dxaOrig="180" w:dyaOrig="279" w14:anchorId="5289C6EF">
          <v:shape id="_x0000_i1029" type="#_x0000_t75" style="width:9pt;height:14.25pt" o:ole="">
            <v:imagedata r:id="rId12" o:title=""/>
          </v:shape>
          <o:OLEObject Type="Embed" ProgID="Equation.DSMT4" ShapeID="_x0000_i1029" DrawAspect="Content" ObjectID="_1647263133" r:id="rId13"/>
        </w:object>
      </w:r>
      <w:r w:rsidRPr="001763E5">
        <w:rPr>
          <w:position w:val="-66"/>
        </w:rPr>
        <w:object w:dxaOrig="2420" w:dyaOrig="1440" w14:anchorId="2490E96D">
          <v:shape id="_x0000_i1030" type="#_x0000_t75" style="width:120.75pt;height:1in" o:ole="">
            <v:imagedata r:id="rId14" o:title=""/>
          </v:shape>
          <o:OLEObject Type="Embed" ProgID="Equation.DSMT4" ShapeID="_x0000_i1030" DrawAspect="Content" ObjectID="_1647263134" r:id="rId15"/>
        </w:object>
      </w:r>
    </w:p>
    <w:p w14:paraId="5278B094" w14:textId="5C1524E3" w:rsidR="007735C4" w:rsidRDefault="007735C4">
      <w:r>
        <w:rPr>
          <w:rFonts w:hint="eastAsia"/>
        </w:rPr>
        <w:t>C</w:t>
      </w:r>
      <w:r>
        <w:t>.</w:t>
      </w:r>
    </w:p>
    <w:p w14:paraId="3234F65A" w14:textId="7745607C" w:rsidR="007735C4" w:rsidRDefault="007735C4" w:rsidP="007735C4">
      <w:pPr>
        <w:pStyle w:val="MTDisplayEquation"/>
      </w:pPr>
      <w:r>
        <w:tab/>
      </w:r>
      <w:r w:rsidRPr="001763E5">
        <w:rPr>
          <w:position w:val="-66"/>
        </w:rPr>
        <w:object w:dxaOrig="3100" w:dyaOrig="1440" w14:anchorId="13C7F9D9">
          <v:shape id="_x0000_i1031" type="#_x0000_t75" style="width:155.25pt;height:1in" o:ole="">
            <v:imagedata r:id="rId16" o:title=""/>
          </v:shape>
          <o:OLEObject Type="Embed" ProgID="Equation.DSMT4" ShapeID="_x0000_i1031" DrawAspect="Content" ObjectID="_1647263135" r:id="rId17"/>
        </w:object>
      </w:r>
    </w:p>
    <w:p w14:paraId="6956B836" w14:textId="7E2C1A41" w:rsidR="007735C4" w:rsidRDefault="007735C4">
      <w:proofErr w:type="spellStart"/>
      <w:r>
        <w:rPr>
          <w:rFonts w:hint="eastAsia"/>
        </w:rPr>
        <w:t>i</w:t>
      </w:r>
      <w:proofErr w:type="spellEnd"/>
      <w:r>
        <w:t>.</w:t>
      </w:r>
    </w:p>
    <w:p w14:paraId="4392C366" w14:textId="4C8C291B" w:rsidR="005B54C9" w:rsidRPr="005B54C9" w:rsidRDefault="005B54C9" w:rsidP="005B54C9">
      <w:pPr>
        <w:pStyle w:val="MTDisplayEquation"/>
        <w:jc w:val="center"/>
      </w:pPr>
      <w:r w:rsidRPr="005B54C9">
        <w:rPr>
          <w:position w:val="-12"/>
        </w:rPr>
        <w:object w:dxaOrig="1480" w:dyaOrig="360" w14:anchorId="59066180">
          <v:shape id="_x0000_i1032" type="#_x0000_t75" style="width:74.25pt;height:18pt" o:ole="">
            <v:imagedata r:id="rId18" o:title=""/>
          </v:shape>
          <o:OLEObject Type="Embed" ProgID="Equation.DSMT4" ShapeID="_x0000_i1032" DrawAspect="Content" ObjectID="_1647263136" r:id="rId19"/>
        </w:object>
      </w:r>
    </w:p>
    <w:p w14:paraId="7CF83BCD" w14:textId="5216C6CC" w:rsidR="002A19A1" w:rsidRDefault="00F10A9B" w:rsidP="005B54C9">
      <w:pPr>
        <w:pStyle w:val="MTDisplayEquation"/>
        <w:jc w:val="center"/>
      </w:pPr>
      <w:r w:rsidRPr="00F10A9B">
        <w:rPr>
          <w:position w:val="-66"/>
        </w:rPr>
        <w:object w:dxaOrig="1219" w:dyaOrig="1440" w14:anchorId="7094CB3F">
          <v:shape id="_x0000_i1033" type="#_x0000_t75" style="width:60.75pt;height:1in" o:ole="">
            <v:imagedata r:id="rId20" o:title=""/>
          </v:shape>
          <o:OLEObject Type="Embed" ProgID="Equation.DSMT4" ShapeID="_x0000_i1033" DrawAspect="Content" ObjectID="_1647263137" r:id="rId21"/>
        </w:object>
      </w:r>
    </w:p>
    <w:p w14:paraId="539B2208" w14:textId="62DB84FA" w:rsidR="002A19A1" w:rsidRPr="002A19A1" w:rsidRDefault="002A19A1" w:rsidP="002A19A1">
      <w:pPr>
        <w:pStyle w:val="MTDisplayEquation"/>
      </w:pPr>
      <w:r>
        <w:tab/>
      </w:r>
      <w:r w:rsidRPr="002A19A1">
        <w:rPr>
          <w:position w:val="-66"/>
        </w:rPr>
        <w:object w:dxaOrig="7260" w:dyaOrig="1440" w14:anchorId="1330F2B9">
          <v:shape id="_x0000_i1034" type="#_x0000_t75" style="width:363pt;height:1in" o:ole="">
            <v:imagedata r:id="rId22" o:title=""/>
          </v:shape>
          <o:OLEObject Type="Embed" ProgID="Equation.DSMT4" ShapeID="_x0000_i1034" DrawAspect="Content" ObjectID="_1647263138" r:id="rId23"/>
        </w:object>
      </w:r>
    </w:p>
    <w:p w14:paraId="5DF3736C" w14:textId="11FD5613" w:rsidR="002A19A1" w:rsidRDefault="005036CC">
      <w:r>
        <w:rPr>
          <w:rFonts w:hint="eastAsia"/>
        </w:rPr>
        <w:t>w</w:t>
      </w:r>
      <w:r>
        <w:t>hen</w:t>
      </w:r>
      <w:r w:rsidRPr="005036CC">
        <w:rPr>
          <w:position w:val="-6"/>
        </w:rPr>
        <w:object w:dxaOrig="740" w:dyaOrig="320" w14:anchorId="772F44D7">
          <v:shape id="_x0000_i1035" type="#_x0000_t75" style="width:36.75pt;height:15.75pt" o:ole="">
            <v:imagedata r:id="rId24" o:title=""/>
          </v:shape>
          <o:OLEObject Type="Embed" ProgID="Equation.DSMT4" ShapeID="_x0000_i1035" DrawAspect="Content" ObjectID="_1647263139" r:id="rId25"/>
        </w:object>
      </w:r>
    </w:p>
    <w:p w14:paraId="3EDBBF5D" w14:textId="3811CA0D" w:rsidR="005036CC" w:rsidRDefault="005036CC" w:rsidP="005036CC">
      <w:pPr>
        <w:pStyle w:val="MTDisplayEquation"/>
      </w:pPr>
      <w:r>
        <w:tab/>
      </w:r>
      <w:r w:rsidR="00F10A9B" w:rsidRPr="00F10A9B">
        <w:rPr>
          <w:position w:val="-66"/>
        </w:rPr>
        <w:object w:dxaOrig="1560" w:dyaOrig="1440" w14:anchorId="4DE9206F">
          <v:shape id="_x0000_i1036" type="#_x0000_t75" style="width:78pt;height:1in" o:ole="">
            <v:imagedata r:id="rId26" o:title=""/>
          </v:shape>
          <o:OLEObject Type="Embed" ProgID="Equation.DSMT4" ShapeID="_x0000_i1036" DrawAspect="Content" ObjectID="_1647263140" r:id="rId27"/>
        </w:object>
      </w:r>
    </w:p>
    <w:p w14:paraId="1D811503" w14:textId="1EA7903C" w:rsidR="005B54C9" w:rsidRPr="005B54C9" w:rsidRDefault="005B54C9" w:rsidP="005B54C9">
      <w:pPr>
        <w:pStyle w:val="MTDisplayEquation"/>
      </w:pPr>
      <w:r>
        <w:tab/>
      </w:r>
      <w:r w:rsidRPr="005B54C9">
        <w:rPr>
          <w:position w:val="-12"/>
        </w:rPr>
        <w:object w:dxaOrig="2180" w:dyaOrig="360" w14:anchorId="7C4AE820">
          <v:shape id="_x0000_i1037" type="#_x0000_t75" style="width:108.75pt;height:18pt" o:ole="">
            <v:imagedata r:id="rId28" o:title=""/>
          </v:shape>
          <o:OLEObject Type="Embed" ProgID="Equation.DSMT4" ShapeID="_x0000_i1037" DrawAspect="Content" ObjectID="_1647263141" r:id="rId29"/>
        </w:object>
      </w:r>
    </w:p>
    <w:p w14:paraId="77B5313A" w14:textId="77777777" w:rsidR="005A367D" w:rsidRDefault="005A367D" w:rsidP="005A367D">
      <w:pPr>
        <w:jc w:val="left"/>
      </w:pPr>
      <w:r>
        <w:t>ii.</w:t>
      </w:r>
      <w:r w:rsidRPr="005A367D">
        <w:t xml:space="preserve"> </w:t>
      </w:r>
    </w:p>
    <w:p w14:paraId="05C0421C" w14:textId="1E32C6D3" w:rsidR="005036CC" w:rsidRDefault="00D13C27" w:rsidP="005A367D">
      <w:pPr>
        <w:jc w:val="center"/>
      </w:pPr>
      <w:r w:rsidRPr="001763E5">
        <w:rPr>
          <w:position w:val="-66"/>
        </w:rPr>
        <w:object w:dxaOrig="4280" w:dyaOrig="1440" w14:anchorId="3EADF33F">
          <v:shape id="_x0000_i1038" type="#_x0000_t75" style="width:214.5pt;height:1in" o:ole="">
            <v:imagedata r:id="rId30" o:title=""/>
          </v:shape>
          <o:OLEObject Type="Embed" ProgID="Equation.DSMT4" ShapeID="_x0000_i1038" DrawAspect="Content" ObjectID="_1647263142" r:id="rId31"/>
        </w:object>
      </w:r>
    </w:p>
    <w:p w14:paraId="1D025795" w14:textId="456A4B8F" w:rsidR="00D13C27" w:rsidRDefault="00D13C27" w:rsidP="00D13C27">
      <w:pPr>
        <w:pStyle w:val="MTDisplayEquation"/>
      </w:pPr>
      <w:r>
        <w:tab/>
      </w:r>
      <w:r w:rsidRPr="00D13C27">
        <w:rPr>
          <w:position w:val="-50"/>
        </w:rPr>
        <w:object w:dxaOrig="2460" w:dyaOrig="1120" w14:anchorId="7C4A2163">
          <v:shape id="_x0000_i1039" type="#_x0000_t75" style="width:123pt;height:56.25pt" o:ole="">
            <v:imagedata r:id="rId32" o:title=""/>
          </v:shape>
          <o:OLEObject Type="Embed" ProgID="Equation.DSMT4" ShapeID="_x0000_i1039" DrawAspect="Content" ObjectID="_1647263143" r:id="rId33"/>
        </w:object>
      </w:r>
    </w:p>
    <w:p w14:paraId="19E181D8" w14:textId="228C4F7C" w:rsidR="00D13C27" w:rsidRDefault="00D13C27" w:rsidP="00D13C27">
      <w:pPr>
        <w:pStyle w:val="MTDisplayEquation"/>
      </w:pPr>
      <w:r>
        <w:tab/>
      </w:r>
      <w:r w:rsidRPr="00D13C27">
        <w:rPr>
          <w:position w:val="-50"/>
        </w:rPr>
        <w:object w:dxaOrig="2480" w:dyaOrig="1120" w14:anchorId="317BC372">
          <v:shape id="_x0000_i1040" type="#_x0000_t75" style="width:123.75pt;height:56.25pt" o:ole="">
            <v:imagedata r:id="rId34" o:title=""/>
          </v:shape>
          <o:OLEObject Type="Embed" ProgID="Equation.DSMT4" ShapeID="_x0000_i1040" DrawAspect="Content" ObjectID="_1647263144" r:id="rId35"/>
        </w:object>
      </w:r>
    </w:p>
    <w:p w14:paraId="7BD20722" w14:textId="0AABBBDD" w:rsidR="00D13C27" w:rsidRDefault="00D13C27" w:rsidP="00D13C27">
      <w:pPr>
        <w:pStyle w:val="MTDisplayEquation"/>
      </w:pPr>
      <w:r>
        <w:tab/>
      </w:r>
      <w:r w:rsidR="0065194E" w:rsidRPr="0065194E">
        <w:rPr>
          <w:position w:val="-66"/>
        </w:rPr>
        <w:object w:dxaOrig="6220" w:dyaOrig="1440" w14:anchorId="6D87708B">
          <v:shape id="_x0000_i1041" type="#_x0000_t75" style="width:311.25pt;height:1in" o:ole="">
            <v:imagedata r:id="rId36" o:title=""/>
          </v:shape>
          <o:OLEObject Type="Embed" ProgID="Equation.DSMT4" ShapeID="_x0000_i1041" DrawAspect="Content" ObjectID="_1647263145" r:id="rId37"/>
        </w:object>
      </w:r>
    </w:p>
    <w:p w14:paraId="7952C062" w14:textId="24AD1CEC" w:rsidR="00F10A9B" w:rsidRPr="00F10A9B" w:rsidRDefault="00F10A9B" w:rsidP="00F10A9B">
      <w:pPr>
        <w:pStyle w:val="MTDisplayEquation"/>
      </w:pPr>
      <w:r>
        <w:tab/>
      </w:r>
      <w:r w:rsidRPr="00F10A9B">
        <w:rPr>
          <w:position w:val="-66"/>
        </w:rPr>
        <w:object w:dxaOrig="1200" w:dyaOrig="1440" w14:anchorId="1307B367">
          <v:shape id="_x0000_i1042" type="#_x0000_t75" style="width:60pt;height:1in" o:ole="">
            <v:imagedata r:id="rId38" o:title=""/>
          </v:shape>
          <o:OLEObject Type="Embed" ProgID="Equation.DSMT4" ShapeID="_x0000_i1042" DrawAspect="Content" ObjectID="_1647263146" r:id="rId39"/>
        </w:object>
      </w:r>
    </w:p>
    <w:p w14:paraId="7E4502DF" w14:textId="4B3835C2" w:rsidR="00D13C27" w:rsidRDefault="00F10A9B" w:rsidP="00F10A9B">
      <w:pPr>
        <w:pStyle w:val="MTDisplayEquation"/>
      </w:pPr>
      <w:r>
        <w:tab/>
      </w:r>
      <w:r w:rsidRPr="00F10A9B">
        <w:rPr>
          <w:position w:val="-66"/>
        </w:rPr>
        <w:object w:dxaOrig="8760" w:dyaOrig="1440" w14:anchorId="39F6F200">
          <v:shape id="_x0000_i1043" type="#_x0000_t75" style="width:438pt;height:1in" o:ole="">
            <v:imagedata r:id="rId40" o:title=""/>
          </v:shape>
          <o:OLEObject Type="Embed" ProgID="Equation.DSMT4" ShapeID="_x0000_i1043" DrawAspect="Content" ObjectID="_1647263147" r:id="rId41"/>
        </w:object>
      </w:r>
    </w:p>
    <w:p w14:paraId="3AE14B59" w14:textId="01BF3637" w:rsidR="00F10A9B" w:rsidRDefault="005B54C9" w:rsidP="005B54C9">
      <w:pPr>
        <w:pStyle w:val="MTDisplayEquation"/>
      </w:pPr>
      <w:r>
        <w:tab/>
      </w:r>
      <w:r w:rsidRPr="005B54C9">
        <w:rPr>
          <w:position w:val="-12"/>
        </w:rPr>
        <w:object w:dxaOrig="4980" w:dyaOrig="360" w14:anchorId="0D5A80C7">
          <v:shape id="_x0000_i1044" type="#_x0000_t75" style="width:249pt;height:18pt" o:ole="">
            <v:imagedata r:id="rId42" o:title=""/>
          </v:shape>
          <o:OLEObject Type="Embed" ProgID="Equation.DSMT4" ShapeID="_x0000_i1044" DrawAspect="Content" ObjectID="_1647263148" r:id="rId43"/>
        </w:object>
      </w:r>
    </w:p>
    <w:p w14:paraId="7ED255AC" w14:textId="448007D9" w:rsidR="005B54C9" w:rsidRDefault="005B54C9" w:rsidP="005B54C9">
      <w:r>
        <w:rPr>
          <w:rFonts w:hint="eastAsia"/>
        </w:rPr>
        <w:t>w</w:t>
      </w:r>
      <w:r>
        <w:t>hen</w:t>
      </w:r>
      <w:r w:rsidRPr="005036CC">
        <w:rPr>
          <w:position w:val="-6"/>
        </w:rPr>
        <w:object w:dxaOrig="840" w:dyaOrig="320" w14:anchorId="28667CE6">
          <v:shape id="_x0000_i1045" type="#_x0000_t75" style="width:42pt;height:15.75pt" o:ole="">
            <v:imagedata r:id="rId44" o:title=""/>
          </v:shape>
          <o:OLEObject Type="Embed" ProgID="Equation.DSMT4" ShapeID="_x0000_i1045" DrawAspect="Content" ObjectID="_1647263149" r:id="rId45"/>
        </w:object>
      </w:r>
    </w:p>
    <w:p w14:paraId="64A2639F" w14:textId="02A31C14" w:rsidR="005B54C9" w:rsidRDefault="005B54C9" w:rsidP="005A367D">
      <w:pPr>
        <w:jc w:val="center"/>
      </w:pPr>
      <w:r w:rsidRPr="005B54C9">
        <w:rPr>
          <w:position w:val="-12"/>
        </w:rPr>
        <w:object w:dxaOrig="1820" w:dyaOrig="360" w14:anchorId="5D85AAC5">
          <v:shape id="_x0000_i1046" type="#_x0000_t75" style="width:90.75pt;height:18pt" o:ole="">
            <v:imagedata r:id="rId46" o:title=""/>
          </v:shape>
          <o:OLEObject Type="Embed" ProgID="Equation.DSMT4" ShapeID="_x0000_i1046" DrawAspect="Content" ObjectID="_1647263150" r:id="rId47"/>
        </w:object>
      </w:r>
    </w:p>
    <w:p w14:paraId="4678E051" w14:textId="423913E7" w:rsidR="005B54C9" w:rsidRDefault="005B54C9" w:rsidP="005B54C9">
      <w:pPr>
        <w:jc w:val="left"/>
      </w:pPr>
      <w:r>
        <w:t>Y is positive, so it is on the left.</w:t>
      </w:r>
    </w:p>
    <w:p w14:paraId="765F0D25" w14:textId="2CD47B4B" w:rsidR="005B54C9" w:rsidRDefault="005B54C9" w:rsidP="005B54C9">
      <w:pPr>
        <w:jc w:val="left"/>
      </w:pPr>
    </w:p>
    <w:p w14:paraId="6E8AAE55" w14:textId="2049D9A0" w:rsidR="00744F5B" w:rsidRDefault="00744F5B" w:rsidP="005B54C9">
      <w:pPr>
        <w:jc w:val="left"/>
      </w:pPr>
      <w:r>
        <w:rPr>
          <w:rFonts w:hint="eastAsia"/>
        </w:rPr>
        <w:t>5.</w:t>
      </w:r>
    </w:p>
    <w:p w14:paraId="32ECF63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8"/>
          <w:szCs w:val="18"/>
        </w:rPr>
        <w:t>#include "msp430g2553.h"</w:t>
      </w:r>
    </w:p>
    <w:p w14:paraId="47AF26C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8"/>
          <w:szCs w:val="18"/>
        </w:rPr>
        <w:t>#include "</w:t>
      </w:r>
      <w:proofErr w:type="spellStart"/>
      <w:r>
        <w:rPr>
          <w:rFonts w:ascii="Consolas" w:hAnsi="Consolas" w:cs="Consolas"/>
          <w:color w:val="008000"/>
          <w:kern w:val="0"/>
          <w:sz w:val="18"/>
          <w:szCs w:val="18"/>
        </w:rPr>
        <w:t>UART.h</w:t>
      </w:r>
      <w:proofErr w:type="spellEnd"/>
      <w:r>
        <w:rPr>
          <w:rFonts w:ascii="Consolas" w:hAnsi="Consolas" w:cs="Consolas"/>
          <w:color w:val="008000"/>
          <w:kern w:val="0"/>
          <w:sz w:val="18"/>
          <w:szCs w:val="18"/>
        </w:rPr>
        <w:t>"</w:t>
      </w:r>
    </w:p>
    <w:p w14:paraId="2570597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8"/>
          <w:szCs w:val="18"/>
        </w:rPr>
      </w:pPr>
    </w:p>
    <w:p w14:paraId="62261A8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every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rate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6AD397A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526D1AB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newprint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EA6918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NumOn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1728F67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lastRenderedPageBreak/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NumOff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19838BE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669A9C2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timecheck1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465FE8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timecheck2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67E16F6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state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E7AD83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59C6B3F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count2_6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6F2E4B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count2_7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1F3D467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0CC4A14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flag2_6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6E6C62D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flag2_7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F1956A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1A1D4E0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1485AA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7FCBBF1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WDTCTL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WDTPW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WDTHOLD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Stop watchdog timer</w:t>
      </w:r>
    </w:p>
    <w:p w14:paraId="466FD01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4A8FF03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CALBC1_16MHZ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0xFF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CALDCO_16MHZ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0xFF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0EFFDF6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092A2F5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DCOCTL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CALDCO_16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MHZ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Set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uC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to run at approximately 16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Mhz</w:t>
      </w:r>
      <w:proofErr w:type="spellEnd"/>
    </w:p>
    <w:p w14:paraId="3266C39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BCSCTL1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CALBC1_16MHZ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2B697CE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8E95AA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Initialize Port 1</w:t>
      </w:r>
    </w:p>
    <w:p w14:paraId="7B46622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P1SEL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01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/Set P1.0 GPIO </w:t>
      </w:r>
    </w:p>
    <w:p w14:paraId="5630243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P1SEL2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0x01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0FEA5F1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P2SEL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/Set P2.6 P2.7 GPIO  </w:t>
      </w:r>
    </w:p>
    <w:p w14:paraId="2D4E108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P2SEL2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6DBEBF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P1REN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No resistors enabled for Port 1</w:t>
      </w:r>
    </w:p>
    <w:p w14:paraId="5DF8716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P1DIR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0x10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Set P1.4 to output</w:t>
      </w:r>
    </w:p>
    <w:p w14:paraId="1F23038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P2DIR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0x04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Set P2.2 to output </w:t>
      </w:r>
    </w:p>
    <w:p w14:paraId="1D4B826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P2DIR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//Set P2.6 and P2.7 to input</w:t>
      </w:r>
    </w:p>
    <w:p w14:paraId="74D7596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P2REN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P2.6 and P2.7 Resistor enabled</w:t>
      </w:r>
    </w:p>
    <w:p w14:paraId="048D9B0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P2OUT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P2.6 and P2.7 Pullup Resistor selected</w:t>
      </w:r>
    </w:p>
    <w:p w14:paraId="4781813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4E46BF6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Port 2 Interrupts</w:t>
      </w:r>
    </w:p>
    <w:p w14:paraId="0B296A2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P2IE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P2.6 and P2.7 interrupt enabled</w:t>
      </w:r>
    </w:p>
    <w:p w14:paraId="4EDAE3B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P2IES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P2.6 and P2.7 H/L edge</w:t>
      </w:r>
    </w:p>
    <w:p w14:paraId="3E5EB32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P2IFG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0xc0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P2.6 and P2.7 IFG cleared</w:t>
      </w:r>
    </w:p>
    <w:p w14:paraId="520AD60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04C27B2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Timer A Config</w:t>
      </w:r>
    </w:p>
    <w:p w14:paraId="33FA62A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TACCTL0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CCIE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Enable Periodic interrupt</w:t>
      </w:r>
    </w:p>
    <w:p w14:paraId="27A6727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TACCR0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16000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period = 1ms   </w:t>
      </w:r>
    </w:p>
    <w:p w14:paraId="3781E6A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TACTL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TASSEL_2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MC_1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source SMCLK, up mode</w:t>
      </w:r>
    </w:p>
    <w:p w14:paraId="0D7A104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1ECE259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6584F07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Init_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UART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115200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Initialize UART for 115200 baud serial communication</w:t>
      </w:r>
    </w:p>
    <w:p w14:paraId="380AD50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129C7EA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_BIS_SR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GIE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Enable global interrupt</w:t>
      </w:r>
    </w:p>
    <w:p w14:paraId="18B2F30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242330A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750D9AC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Low priority Slow computation items go inside this while loop.  Very few (if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anyt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) items in the HWs will go inside this while loop</w:t>
      </w:r>
    </w:p>
    <w:p w14:paraId="25F8B68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517EAC2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for use if you want to use a method of receiving a string of chars over the UART see USCI0RX_ISR below</w:t>
      </w:r>
    </w:p>
    <w:p w14:paraId="039F824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     if(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newmsg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) {</w:t>
      </w:r>
    </w:p>
    <w:p w14:paraId="1956A2E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        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newmsg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= 0;</w:t>
      </w:r>
    </w:p>
    <w:p w14:paraId="2BB47D7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     }</w:t>
      </w:r>
    </w:p>
    <w:p w14:paraId="463D25C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32DE1E7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The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newprint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variable is set to 1 inside the function "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print_every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(rate)" at the given rate</w:t>
      </w:r>
    </w:p>
    <w:p w14:paraId="0E430A9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newprint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senddone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senddone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is set to 1 after UART transmission is complete</w:t>
      </w:r>
    </w:p>
    <w:p w14:paraId="3CFA943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74147C0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 only one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UART_printf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can be called every 15ms</w:t>
      </w:r>
    </w:p>
    <w:p w14:paraId="50E83E3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UART_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"count2_6: %d count2_7: %d\n\r"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count2_6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count2_7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14:paraId="78A88E7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756F339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newprint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61A19B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72596BC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6B898E0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719CA5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5374C0A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410EA37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8"/>
          <w:szCs w:val="18"/>
        </w:rPr>
        <w:t>#pragma vector=PORT2_VECTOR</w:t>
      </w:r>
    </w:p>
    <w:p w14:paraId="69A241A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__interrupt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Port_2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proofErr w:type="gramStart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14:paraId="10BCB42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3258F16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P2IFG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0x40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0x40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931A1B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P1OUT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P1.4 toggled</w:t>
      </w:r>
    </w:p>
    <w:p w14:paraId="20166E4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P2IFG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0x40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Clear P2.6 interrupt bit</w:t>
      </w:r>
    </w:p>
    <w:p w14:paraId="17928B5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P2IE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40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Disable P2.6 interrupt</w:t>
      </w:r>
    </w:p>
    <w:p w14:paraId="6BF85CB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flag2_6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P2.6 interrupt has been disabled</w:t>
      </w:r>
    </w:p>
    <w:p w14:paraId="320B0AE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count2_6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14:paraId="6CAE92D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0044282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51C56FA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1E5953C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P2IFG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0x80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0x80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63F0CA8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P2OUT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04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P2.2 toggled</w:t>
      </w:r>
    </w:p>
    <w:p w14:paraId="279725F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P2IFG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0x80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Clear P2.7 interrupt bit</w:t>
      </w:r>
    </w:p>
    <w:p w14:paraId="6C993F8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P2IE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80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Disable P2.7 interrupt</w:t>
      </w:r>
    </w:p>
    <w:p w14:paraId="4E2768C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flag2_7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P2.7 interrupt has been disabled</w:t>
      </w:r>
    </w:p>
    <w:p w14:paraId="58EC480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count2_7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14:paraId="7B94204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7CA7985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448D0DC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7255D3E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61AFD5A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31A46E7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Timer A0 interrupt service routine</w:t>
      </w:r>
    </w:p>
    <w:p w14:paraId="0C2E9C4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8"/>
          <w:szCs w:val="18"/>
        </w:rPr>
        <w:t>#pragma vector=TIMER0_A0_VECTOR</w:t>
      </w:r>
    </w:p>
    <w:p w14:paraId="732F245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__interrupt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Timer_A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72920CC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6801DD3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every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500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//print in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TeraTerm</w:t>
      </w:r>
      <w:proofErr w:type="spellEnd"/>
    </w:p>
    <w:p w14:paraId="2A90E24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13464A7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flag2_6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14:paraId="0AA45ED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timecheck1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14:paraId="5ED68E1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timecheck1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300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14:paraId="681595C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timecheck1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1F1F6DC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P2IFG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0x40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Clear P2.6 interrupt bit</w:t>
      </w:r>
    </w:p>
    <w:p w14:paraId="13C227A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P2IE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40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Enable P2.6 interrupt</w:t>
      </w:r>
    </w:p>
    <w:p w14:paraId="1A7827C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flag2_6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E99FB2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44480B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30B219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2D142BF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flag2_7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14:paraId="79E69C1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timecheck2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14:paraId="1EFEC22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timecheck2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300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14:paraId="2E6BE53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timecheck2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C45DAB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P2IFG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0x80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Clear P2.7 interrupt bit</w:t>
      </w:r>
    </w:p>
    <w:p w14:paraId="1EE4162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P2IE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0x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80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 Enable P2.7 interrupt</w:t>
      </w:r>
    </w:p>
    <w:p w14:paraId="2F331CF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flag2_7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6EA925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7FFDA57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0C1C27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44E090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20BC209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6C3A0CC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/*</w:t>
      </w:r>
    </w:p>
    <w:p w14:paraId="0A0A022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ADC 10 ISR - Called when a sequence of conversions (A7-A0) have completed</w:t>
      </w:r>
    </w:p>
    <w:p w14:paraId="3D02027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#pragma vector=ADC10_VECTOR</w:t>
      </w:r>
    </w:p>
    <w:p w14:paraId="112556B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__interrupt void ADC10_</w:t>
      </w:r>
      <w:proofErr w:type="gram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ISR(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void) {</w:t>
      </w:r>
    </w:p>
    <w:p w14:paraId="607C68E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1FD0FEC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}</w:t>
      </w:r>
    </w:p>
    <w:p w14:paraId="2FCB974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*/</w:t>
      </w:r>
    </w:p>
    <w:p w14:paraId="307736F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68856A9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6157052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lastRenderedPageBreak/>
        <w:t>// USCI Transmit ISR - Called when TXBUF is empty (ready to accept another character)</w:t>
      </w:r>
    </w:p>
    <w:p w14:paraId="626DDBB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8"/>
          <w:szCs w:val="18"/>
        </w:rPr>
        <w:t>#pragma vector=USCIAB0TX_VECTOR</w:t>
      </w:r>
    </w:p>
    <w:p w14:paraId="2B931C4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__interrupt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USCI0TX_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ISR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5B0A1F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24434AB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IFG2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UCA0TXIFG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USCI_A0 requested TX interrupt</w:t>
      </w:r>
    </w:p>
    <w:p w14:paraId="4496263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printf_flag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F45271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currentindex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txcount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2AF92A5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senddone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3D94F8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printf_flag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2CCA95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IFG2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UCA0TXIFG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0882F8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339493E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UCA0TXBUF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printbuff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currentindex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14:paraId="65FBE05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currentindex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14:paraId="0ADB0D8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0A2C14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UART_flag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EDE3E8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donesending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3F108FB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UCA0TXBUF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txbuff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txindex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14:paraId="79652EF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txbuff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txindex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255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39C6FC3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donesending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1C69F0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txindex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BCF893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3D0BDC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txindex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14:paraId="3A0C71B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0A73B38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/ interrupt after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sendchar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call so just set 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senddone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flag since only one char is sent</w:t>
      </w:r>
    </w:p>
    <w:p w14:paraId="13BB1C6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senddone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C3D9DD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32DE308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10F9887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IFG2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UCA0TXIFG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FF3E3C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5A76919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11BBA26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IFG2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UCB0TXIFG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USCI_B0 requested TX interrupt (UCB0TXBUF is empty)</w:t>
      </w:r>
    </w:p>
    <w:p w14:paraId="6651EF6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705A462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IFG2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UCB0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TXIFG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clear IFG</w:t>
      </w:r>
    </w:p>
    <w:p w14:paraId="5241B95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3E70AFA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040F5A1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5C009FB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1EFCFF0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USCI Receive ISR - Called when shift register has been transferred to RXBUF</w:t>
      </w:r>
    </w:p>
    <w:p w14:paraId="6ACFD86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Indicates completion of TX/RX operation</w:t>
      </w:r>
    </w:p>
    <w:p w14:paraId="42ADB7B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8"/>
          <w:szCs w:val="18"/>
        </w:rPr>
      </w:pPr>
      <w:r>
        <w:rPr>
          <w:rFonts w:ascii="Consolas" w:hAnsi="Consolas" w:cs="Consolas"/>
          <w:color w:val="008000"/>
          <w:kern w:val="0"/>
          <w:sz w:val="18"/>
          <w:szCs w:val="18"/>
        </w:rPr>
        <w:t>#pragma vector=USCIAB0RX_VECTOR</w:t>
      </w:r>
    </w:p>
    <w:p w14:paraId="1D6EC31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__interrupt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USCI0RX_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ISR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3D3E7B9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2117C82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IFG2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UCB0RXIFG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USCI_B0 requested RX interrupt (UCB0RXBUF is full)</w:t>
      </w:r>
    </w:p>
    <w:p w14:paraId="2865CBB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644525F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IFG2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UCB0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RXIFG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clear IFG</w:t>
      </w:r>
    </w:p>
    <w:p w14:paraId="4BCF341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70D9C95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103CFE9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IFG2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UCA0RXIFG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USCI_A0 requested RX interrupt (UCA0RXBUF is full)</w:t>
      </w:r>
    </w:p>
    <w:p w14:paraId="0F00718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1F100D2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   Uncomment this block of code if you would like to use this COM protocol that uses 253 as STARTCHAR and 255 as STOPCHAR</w:t>
      </w:r>
    </w:p>
    <w:p w14:paraId="45D4709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/*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if</w:t>
      </w:r>
      <w:proofErr w:type="gram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(!started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) {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// Haven't started a message yet</w:t>
      </w:r>
    </w:p>
    <w:p w14:paraId="01F06D9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if(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UCA0RXBUF == 253) {</w:t>
      </w:r>
    </w:p>
    <w:p w14:paraId="7FA9ACD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started = 1;</w:t>
      </w:r>
    </w:p>
    <w:p w14:paraId="2B58DCF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newmsg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= 0;</w:t>
      </w:r>
    </w:p>
    <w:p w14:paraId="0B22FD3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}</w:t>
      </w:r>
    </w:p>
    <w:p w14:paraId="585964B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}</w:t>
      </w:r>
    </w:p>
    <w:p w14:paraId="7878FD9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else {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// In process of receiving a message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</w:p>
    <w:p w14:paraId="54A49C0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if(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(UCA0RXBUF != 255) &amp;&amp; (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msgindex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&lt; (MAX_NUM_FLOATS*5))) {</w:t>
      </w:r>
    </w:p>
    <w:p w14:paraId="4A01EE2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rxbuff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[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msgindex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] = UCA0RXBUF;</w:t>
      </w:r>
    </w:p>
    <w:p w14:paraId="4719A6C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3E1F257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msgindex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++;</w:t>
      </w:r>
    </w:p>
    <w:p w14:paraId="4BEDEB0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} else {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// Stop char received or too much data received</w:t>
      </w:r>
    </w:p>
    <w:p w14:paraId="015F25D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if(</w:t>
      </w:r>
      <w:proofErr w:type="gram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UCA0RXBUF == 255) {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// Message completed</w:t>
      </w:r>
    </w:p>
    <w:p w14:paraId="3A3C8ED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newmsg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= 1;</w:t>
      </w:r>
    </w:p>
    <w:p w14:paraId="403FA13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rxbuff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[</w:t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msgindex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] = 255;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// "Null"-terminate the array</w:t>
      </w:r>
    </w:p>
    <w:p w14:paraId="6419D17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}</w:t>
      </w:r>
    </w:p>
    <w:p w14:paraId="4D85AB6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started = 0;</w:t>
      </w:r>
    </w:p>
    <w:p w14:paraId="1C0E75B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msgindex</w:t>
      </w:r>
      <w:proofErr w:type="spellEnd"/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 xml:space="preserve"> = 0;</w:t>
      </w:r>
    </w:p>
    <w:p w14:paraId="71C62C9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}</w:t>
      </w:r>
    </w:p>
    <w:p w14:paraId="5AA9918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ab/>
        <w:t>}</w:t>
      </w:r>
    </w:p>
    <w:p w14:paraId="36406E1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*/</w:t>
      </w:r>
    </w:p>
    <w:p w14:paraId="60CD1D5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</w:p>
    <w:p w14:paraId="37EC2F8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IFG2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~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UCA0RXIFG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AE9525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407F7AB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20B539E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37B4A80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0BE60CCF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This function takes care of all the timing for printing to UART</w:t>
      </w:r>
    </w:p>
    <w:p w14:paraId="138621C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Rate determined by how often the function is called in Timer ISR</w:t>
      </w:r>
    </w:p>
    <w:p w14:paraId="1BCB0BE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print_timecheck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793E49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every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rate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5FB49E76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rate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2F300483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rate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6029E1CA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1C7F82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rate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10000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2F887824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rate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10000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175D3D9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04CEC58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print_timecheck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14:paraId="6213D4DE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print_timecheck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rate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2DDA2DE1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print_timecheck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61ED36D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newprint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7A1C96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4B82EDC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08EAA1D7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2C4F6882" w14:textId="77777777" w:rsidR="00744F5B" w:rsidRDefault="00744F5B" w:rsidP="00744F5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14:paraId="4C2E9A94" w14:textId="424840F9" w:rsidR="00744F5B" w:rsidRDefault="00744F5B" w:rsidP="005B54C9">
      <w:pPr>
        <w:jc w:val="left"/>
      </w:pPr>
      <w:r>
        <w:rPr>
          <w:rFonts w:hint="eastAsia"/>
        </w:rPr>
        <w:t>6</w:t>
      </w:r>
    </w:p>
    <w:p w14:paraId="68F15E4E" w14:textId="1C29EF67" w:rsidR="00744F5B" w:rsidRDefault="0001460E" w:rsidP="005B54C9">
      <w:pPr>
        <w:jc w:val="left"/>
      </w:pPr>
      <w:r>
        <w:t>Solder two resistors as R_B. Connect the two input to P2.0 and P2.</w:t>
      </w:r>
      <w:r w:rsidR="004C39BD">
        <w:t>1. Two</w:t>
      </w:r>
      <w:r>
        <w:t xml:space="preserve"> TIP122 chips are soldered at the right side on the board with three pins B C E.</w:t>
      </w:r>
      <w:r w:rsidR="004C39BD">
        <w:t xml:space="preserve"> For figure1, connect COLLECTOR to negative pole of ultra-bright LED, and add a</w:t>
      </w:r>
      <w:r w:rsidR="003A3084">
        <w:t xml:space="preserve"> 47</w:t>
      </w:r>
      <w:r w:rsidR="003A3084">
        <w:rPr>
          <w:rFonts w:hint="eastAsia"/>
        </w:rPr>
        <w:t>Ω</w:t>
      </w:r>
      <w:r w:rsidR="004C39BD">
        <w:t xml:space="preserve"> resistor between positive </w:t>
      </w:r>
      <w:r w:rsidR="004C39BD">
        <w:t>pole of ultra-bright LED</w:t>
      </w:r>
      <w:r w:rsidR="004C39BD">
        <w:t xml:space="preserve"> and +5V source. </w:t>
      </w:r>
      <w:r w:rsidR="004C39BD">
        <w:t>For figure</w:t>
      </w:r>
      <w:r w:rsidR="004C39BD">
        <w:t>2</w:t>
      </w:r>
      <w:r w:rsidR="004C39BD">
        <w:t>,</w:t>
      </w:r>
      <w:r w:rsidR="004C39BD">
        <w:t xml:space="preserve"> connect COLLECTOR to Pin6 of DIP05-1A57 and also </w:t>
      </w:r>
      <w:r w:rsidR="004C39BD">
        <w:t>positive pole of</w:t>
      </w:r>
      <w:r w:rsidR="003A3084">
        <w:t xml:space="preserve"> </w:t>
      </w:r>
      <w:r w:rsidR="003A3084">
        <w:t>1N4003</w:t>
      </w:r>
      <w:r w:rsidR="003A3084">
        <w:t>.</w:t>
      </w:r>
      <w:r w:rsidR="003A3084" w:rsidRPr="003A3084">
        <w:t xml:space="preserve"> </w:t>
      </w:r>
      <w:r w:rsidR="003A3084">
        <w:t>The negative</w:t>
      </w:r>
      <w:r w:rsidR="003A3084">
        <w:t xml:space="preserve"> pole of </w:t>
      </w:r>
      <w:r w:rsidR="003A3084">
        <w:t>1N4003 is connected to Pin2 and +5V source. Connect pin14 to the 5V source. Add a 470</w:t>
      </w:r>
      <w:r w:rsidR="003A3084">
        <w:rPr>
          <w:rFonts w:hint="eastAsia"/>
        </w:rPr>
        <w:t xml:space="preserve">Ω </w:t>
      </w:r>
      <w:r w:rsidR="003A3084">
        <w:t xml:space="preserve">resistor between Pin 8 and </w:t>
      </w:r>
      <w:r w:rsidR="003A3084">
        <w:t xml:space="preserve">positive pole of </w:t>
      </w:r>
      <w:r w:rsidR="003A3084">
        <w:t xml:space="preserve">standard LED. The negative pole of </w:t>
      </w:r>
      <w:r w:rsidR="003A3084">
        <w:t>standard LED</w:t>
      </w:r>
      <w:r w:rsidR="003A3084">
        <w:t xml:space="preserve"> is connected to ground</w:t>
      </w:r>
    </w:p>
    <w:p w14:paraId="0FD1F380" w14:textId="04772801" w:rsidR="00E76C93" w:rsidRDefault="00E76C93" w:rsidP="005B54C9">
      <w:pPr>
        <w:jc w:val="left"/>
      </w:pPr>
    </w:p>
    <w:p w14:paraId="6A46722C" w14:textId="57B245D9" w:rsidR="00E76C93" w:rsidRDefault="00E76C93" w:rsidP="005B54C9">
      <w:pPr>
        <w:jc w:val="left"/>
      </w:pPr>
      <w:r>
        <w:rPr>
          <w:rFonts w:hint="eastAsia"/>
        </w:rPr>
        <w:t>7</w:t>
      </w:r>
    </w:p>
    <w:p w14:paraId="07BC62C9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switch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12663C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8CFA4D0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//move to goal</w:t>
      </w:r>
    </w:p>
    <w:p w14:paraId="70F28445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no_pink_is_seen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22C93A90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CD86495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move_towards_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497596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sensor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800080"/>
          <w:kern w:val="0"/>
          <w:sz w:val="18"/>
          <w:szCs w:val="18"/>
        </w:rPr>
        <w:t>113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2D4EBEBB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0F7E9B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1CF07C0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7E690F89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sensor on the right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1F860338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3363CE7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2CB67A7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50541D5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sensor on the left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45F6DB91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2A521A4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AC7C089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C3202F6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sensor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>
        <w:rPr>
          <w:rFonts w:ascii="Consolas" w:hAnsi="Consolas" w:cs="Consolas"/>
          <w:color w:val="800080"/>
          <w:kern w:val="0"/>
          <w:sz w:val="18"/>
          <w:szCs w:val="18"/>
        </w:rPr>
        <w:t>112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]&lt;</w:t>
      </w:r>
      <w:proofErr w:type="gram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)&amp;&amp;(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sensor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112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)&amp;&amp;(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sensor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114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]&lt;=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14:paraId="35A8843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CE5EF14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C11A0B7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0B4F6D24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011ABDB2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79EC114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060CDA7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6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CBE6FD6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0D53B6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F55F13B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F145175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front obstacle avoidance</w:t>
      </w:r>
    </w:p>
    <w:p w14:paraId="3985B3F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no_pink_is_seen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595703D8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A3B56D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left </w:t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right_wall_follows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5180AE4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front_distance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50ABEBE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6E87047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CC4395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ED91AF9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09EC7DC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50A2F5EB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6C1070C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6382690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332C1591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3D441871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86A8CC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right obstacle avoidance</w:t>
      </w:r>
    </w:p>
    <w:p w14:paraId="2AA887F0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no_pink_is_seen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1E73D895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5D48902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right_wall_follows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3CF7266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front_distance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0864966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15EB0E71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595C5C9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0DD1ADD4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40065098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4D4EA1F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5CA9981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13D80A0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5F7C7023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3E6CBD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8273B92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left obstacle avoidance</w:t>
      </w:r>
    </w:p>
    <w:p w14:paraId="64250D8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no_pink_is_seen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7C85DF4B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36D430D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left_wall_follows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563686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front_distance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set_value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51A9E4C7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DBA958F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A088508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33E48E4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233E654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14:paraId="7C1813DB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2BEB59D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294A2805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1CEE1572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4B970C8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928959B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 find legs</w:t>
      </w:r>
    </w:p>
    <w:p w14:paraId="750012F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brake the car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EE4FF74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no obstacle is found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14:paraId="5228B7B7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7F1CD89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10AF303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2BDA8454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79136121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7822E4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78D7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case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6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kern w:val="0"/>
          <w:sz w:val="18"/>
          <w:szCs w:val="18"/>
        </w:rPr>
        <w:t>//move to pink</w:t>
      </w:r>
    </w:p>
    <w:p w14:paraId="5836BE19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move_towards_pink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727B09B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can't_see_pink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58AEF6E2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14:paraId="4B422E5E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statevar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44F9A610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38648C74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14:paraId="046D136A" w14:textId="77777777" w:rsidR="00067601" w:rsidRDefault="00067601" w:rsidP="0006760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14:paraId="6D2E6900" w14:textId="77777777" w:rsidR="00E76C93" w:rsidRPr="005B54C9" w:rsidRDefault="00E76C93" w:rsidP="005B54C9">
      <w:pPr>
        <w:jc w:val="left"/>
        <w:rPr>
          <w:rFonts w:hint="eastAsia"/>
        </w:rPr>
      </w:pPr>
      <w:bookmarkStart w:id="0" w:name="_GoBack"/>
      <w:bookmarkEnd w:id="0"/>
    </w:p>
    <w:sectPr w:rsidR="00E76C93" w:rsidRPr="005B54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77"/>
    <w:rsid w:val="0001460E"/>
    <w:rsid w:val="00067601"/>
    <w:rsid w:val="0014696C"/>
    <w:rsid w:val="00165377"/>
    <w:rsid w:val="001763E5"/>
    <w:rsid w:val="002A19A1"/>
    <w:rsid w:val="00300251"/>
    <w:rsid w:val="003A3084"/>
    <w:rsid w:val="004C39BD"/>
    <w:rsid w:val="004D3058"/>
    <w:rsid w:val="005036CC"/>
    <w:rsid w:val="005A367D"/>
    <w:rsid w:val="005B54C9"/>
    <w:rsid w:val="0065194E"/>
    <w:rsid w:val="00686081"/>
    <w:rsid w:val="00744F5B"/>
    <w:rsid w:val="007735C4"/>
    <w:rsid w:val="00D13C27"/>
    <w:rsid w:val="00E76C93"/>
    <w:rsid w:val="00F1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4474"/>
  <w15:chartTrackingRefBased/>
  <w15:docId w15:val="{B36553E7-A3FB-4DCB-9F27-BABA191E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65377"/>
    <w:pPr>
      <w:tabs>
        <w:tab w:val="center" w:pos="4520"/>
        <w:tab w:val="right" w:pos="9020"/>
      </w:tabs>
    </w:pPr>
  </w:style>
  <w:style w:type="character" w:customStyle="1" w:styleId="MTDisplayEquation0">
    <w:name w:val="MTDisplayEquation 字符"/>
    <w:basedOn w:val="a0"/>
    <w:link w:val="MTDisplayEquation"/>
    <w:rsid w:val="0016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13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2020-03-18T22:13:00Z</dcterms:created>
  <dcterms:modified xsi:type="dcterms:W3CDTF">2020-04-01T21:18:00Z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