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34C5EEFA"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r w:rsidR="00120846">
        <w:rPr>
          <w:rFonts w:ascii="Calibri" w:hAnsi="Calibri"/>
        </w:rPr>
        <w:t xml:space="preserve"> The same values were used for all tests, and can be found at Values/values.txt</w:t>
      </w:r>
      <w:r w:rsidR="00E22222">
        <w:rPr>
          <w:rFonts w:ascii="Calibri" w:hAnsi="Calibri"/>
        </w:rPr>
        <w:t>.</w:t>
      </w:r>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7ADB528D"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Compile sequential.c using</w:t>
      </w:r>
      <w:r w:rsidR="004879CB">
        <w:rPr>
          <w:rFonts w:ascii="Calibri" w:hAnsi="Calibri" w:cs="Times New Roman"/>
          <w:color w:val="333333"/>
        </w:rPr>
        <w:t>:</w:t>
      </w:r>
      <w:r w:rsidRPr="00211ED0">
        <w:rPr>
          <w:rFonts w:ascii="Calibri" w:hAnsi="Calibri" w:cs="Times New Roman"/>
          <w:color w:val="333333"/>
        </w:rPr>
        <w:t> </w:t>
      </w:r>
      <w:r w:rsidR="007751CD">
        <w:rPr>
          <w:rFonts w:ascii="Calibri" w:hAnsi="Calibri" w:cs="Courier New"/>
          <w:color w:val="404040" w:themeColor="text1" w:themeTint="BF"/>
          <w14:textOutline w14:w="9525" w14:cap="rnd" w14:cmpd="sng" w14:algn="ctr">
            <w14:noFill/>
            <w14:prstDash w14:val="solid"/>
            <w14:bevel/>
          </w14:textOutline>
        </w:rPr>
        <w:t>gcc -Wall</w:t>
      </w:r>
      <w:r w:rsidRPr="00AE2DF8">
        <w:rPr>
          <w:rFonts w:ascii="Calibri" w:hAnsi="Calibri" w:cs="Courier New"/>
          <w:color w:val="404040" w:themeColor="text1" w:themeTint="BF"/>
          <w14:textOutline w14:w="9525" w14:cap="rnd" w14:cmpd="sng" w14:algn="ctr">
            <w14:noFill/>
            <w14:prstDash w14:val="solid"/>
            <w14:bevel/>
          </w14:textOutline>
        </w:rPr>
        <w:t xml:space="preserve"> -o sequential sequential.c -lrt</w:t>
      </w:r>
      <w:r w:rsidRPr="00211ED0">
        <w:rPr>
          <w:rFonts w:ascii="Calibri" w:hAnsi="Calibri" w:cs="Times New Roman"/>
          <w:color w:val="333333"/>
        </w:rPr>
        <w:br/>
        <w:t>Compile ompi-parallel.c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rPr>
        <w:t xml:space="preserve">mpicc </w:t>
      </w:r>
      <w:r w:rsidR="004827AF">
        <w:rPr>
          <w:rFonts w:ascii="Calibri" w:hAnsi="Calibri" w:cs="Courier New"/>
          <w:color w:val="404040" w:themeColor="text1" w:themeTint="BF"/>
        </w:rPr>
        <w:t>-</w:t>
      </w:r>
      <w:r w:rsidRPr="00AE2DF8">
        <w:rPr>
          <w:rFonts w:ascii="Calibri" w:hAnsi="Calibri" w:cs="Courier New"/>
          <w:color w:val="404040" w:themeColor="text1" w:themeTint="BF"/>
        </w:rPr>
        <w:t>Wall -o ompi-parallel ompi-parallel.c</w:t>
      </w:r>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817DEA"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 xml:space="preserve">-debug : The </w:t>
      </w:r>
      <w:r w:rsidR="00AE265B">
        <w:rPr>
          <w:rFonts w:ascii="Calibri" w:hAnsi="Calibri" w:cs="Times New Roman"/>
          <w:color w:val="333333"/>
        </w:rPr>
        <w:t xml:space="preserve">granularity </w:t>
      </w:r>
      <w:r w:rsidRPr="00211ED0">
        <w:rPr>
          <w:rFonts w:ascii="Calibri" w:hAnsi="Calibri" w:cs="Times New Roman"/>
          <w:color w:val="333333"/>
        </w:rPr>
        <w:t>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 :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-p :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 xml:space="preserve">-g :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-f : string, path of the textfile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r w:rsidRPr="000D4199">
        <w:rPr>
          <w:rFonts w:ascii="Calibri" w:hAnsi="Calibri" w:cs="Courier New"/>
          <w:color w:val="404040" w:themeColor="text1" w:themeTint="BF"/>
        </w:rPr>
        <w:t>mpirun -np 16 ./ompi-parallel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77777777"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-lrt lets us use librt, which is the POSIX.1b Realtime Extension. We use it for timing the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5FCDA6EB"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140D0F3"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dimension: 4x4, precision: 0.1</w:t>
      </w:r>
      <w:r w:rsidR="00B05F69">
        <w:rPr>
          <w:rFonts w:ascii="Calibri" w:hAnsi="Calibri"/>
        </w:rPr>
        <w:t>, parallel threads: 1, 2, 4, 8</w:t>
      </w:r>
    </w:p>
    <w:p w14:paraId="1C69C8F0" w14:textId="7E47FCD5"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9B65DB" w:rsidRPr="00DD12A2">
        <w:rPr>
          <w:rFonts w:ascii="Calibri" w:hAnsi="Calibri"/>
        </w:rPr>
        <w:t xml:space="preserve"> 6</w:t>
      </w:r>
      <w:r w:rsidR="00686A1B">
        <w:rPr>
          <w:rFonts w:ascii="Calibri" w:hAnsi="Calibri"/>
        </w:rPr>
        <w:t xml:space="preserve">x6, precision: </w:t>
      </w:r>
      <w:r w:rsidR="00B05F69">
        <w:rPr>
          <w:rFonts w:ascii="Calibri" w:hAnsi="Calibri"/>
        </w:rPr>
        <w:t>0</w:t>
      </w:r>
      <w:r w:rsidR="00984817">
        <w:rPr>
          <w:rFonts w:ascii="Calibri" w:hAnsi="Calibri"/>
        </w:rPr>
        <w:t>.05</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693E06F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8723CE">
              <w:rPr>
                <w:rFonts w:ascii="Calibri" w:hAnsi="Calibri"/>
                <w:b/>
                <w:sz w:val="21"/>
              </w:rPr>
              <w:t>– 6x6, 0.05</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For all the tests computed throughout this report, we utilise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AF30DD6" w:rsidR="002D6010" w:rsidRPr="00DD12A2" w:rsidRDefault="00FB2282" w:rsidP="00E375FC">
            <w:pPr>
              <w:jc w:val="center"/>
              <w:rPr>
                <w:rFonts w:ascii="Calibri" w:hAnsi="Calibri"/>
                <w:b/>
                <w:sz w:val="21"/>
              </w:rPr>
            </w:pPr>
            <w:r>
              <w:rPr>
                <w:rFonts w:ascii="Calibri" w:hAnsi="Calibri"/>
                <w:b/>
                <w:sz w:val="21"/>
              </w:rPr>
              <w:t>Cores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995502" w:rsidRPr="00DD12A2" w14:paraId="3FA424DE" w14:textId="69745FA6" w:rsidTr="002D6010">
        <w:tc>
          <w:tcPr>
            <w:tcW w:w="1550" w:type="dxa"/>
          </w:tcPr>
          <w:p w14:paraId="7EFB0D6F" w14:textId="1E125E90" w:rsidR="00995502" w:rsidRPr="00DD12A2" w:rsidRDefault="00995502"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92CF8D" w14:textId="0F936AA0" w:rsidR="00995502" w:rsidRPr="00DD12A2" w:rsidRDefault="006D64EA" w:rsidP="00BA4184">
            <w:pPr>
              <w:jc w:val="center"/>
              <w:rPr>
                <w:rFonts w:ascii="Calibri" w:hAnsi="Calibri"/>
                <w:sz w:val="21"/>
              </w:rPr>
            </w:pPr>
            <w:r w:rsidRPr="006D64EA">
              <w:rPr>
                <w:rFonts w:ascii="Calibri" w:hAnsi="Calibri"/>
                <w:sz w:val="21"/>
              </w:rPr>
              <w:t xml:space="preserve">5.644 </w:t>
            </w:r>
            <w:r w:rsidR="00995502">
              <w:rPr>
                <w:rFonts w:ascii="Calibri" w:hAnsi="Calibri"/>
                <w:sz w:val="21"/>
              </w:rPr>
              <w:t>seconds</w:t>
            </w:r>
          </w:p>
        </w:tc>
        <w:tc>
          <w:tcPr>
            <w:tcW w:w="1526" w:type="dxa"/>
          </w:tcPr>
          <w:p w14:paraId="3086440A" w14:textId="518ECB1C" w:rsidR="00995502" w:rsidRPr="00DD12A2" w:rsidRDefault="00995502" w:rsidP="00E375FC">
            <w:pPr>
              <w:jc w:val="center"/>
              <w:rPr>
                <w:rFonts w:ascii="Calibri" w:hAnsi="Calibri"/>
                <w:sz w:val="21"/>
              </w:rPr>
            </w:pPr>
            <w:r>
              <w:rPr>
                <w:rFonts w:ascii="Calibri" w:hAnsi="Calibri"/>
                <w:sz w:val="21"/>
              </w:rPr>
              <w:t>1.000</w:t>
            </w:r>
          </w:p>
        </w:tc>
      </w:tr>
      <w:tr w:rsidR="00E94134" w:rsidRPr="00DD12A2" w14:paraId="2F697EFB" w14:textId="29ECFA38" w:rsidTr="009D1BA3">
        <w:tc>
          <w:tcPr>
            <w:tcW w:w="1550" w:type="dxa"/>
          </w:tcPr>
          <w:p w14:paraId="51DE030B" w14:textId="61CE7F3D" w:rsidR="00E94134" w:rsidRPr="00DD12A2" w:rsidRDefault="00E94134" w:rsidP="00E375FC">
            <w:pPr>
              <w:jc w:val="center"/>
              <w:rPr>
                <w:rFonts w:ascii="Calibri" w:hAnsi="Calibri"/>
                <w:b/>
                <w:sz w:val="21"/>
              </w:rPr>
            </w:pPr>
            <w:r w:rsidRPr="00DD12A2">
              <w:rPr>
                <w:rFonts w:ascii="Calibri" w:hAnsi="Calibri"/>
                <w:b/>
                <w:sz w:val="21"/>
              </w:rPr>
              <w:t>1</w:t>
            </w:r>
          </w:p>
        </w:tc>
        <w:tc>
          <w:tcPr>
            <w:tcW w:w="1726" w:type="dxa"/>
          </w:tcPr>
          <w:p w14:paraId="4D27915D" w14:textId="0D4147D1" w:rsidR="00E94134" w:rsidRPr="00DD12A2" w:rsidRDefault="00E94134" w:rsidP="00E375FC">
            <w:pPr>
              <w:jc w:val="center"/>
              <w:rPr>
                <w:rFonts w:ascii="Calibri" w:hAnsi="Calibri"/>
                <w:sz w:val="21"/>
              </w:rPr>
            </w:pPr>
            <w:r w:rsidRPr="00955FAE">
              <w:rPr>
                <w:rFonts w:ascii="Calibri" w:hAnsi="Calibri"/>
                <w:sz w:val="21"/>
              </w:rPr>
              <w:t>1,000x1,000</w:t>
            </w:r>
          </w:p>
        </w:tc>
        <w:tc>
          <w:tcPr>
            <w:tcW w:w="1597" w:type="dxa"/>
          </w:tcPr>
          <w:p w14:paraId="02008ADC" w14:textId="60DBC458" w:rsidR="00E94134" w:rsidRPr="00DD12A2" w:rsidRDefault="00E94134"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69DBC6E0" w14:textId="1F5C7C3A" w:rsidR="00E94134" w:rsidRPr="006D64EA" w:rsidRDefault="006D64EA" w:rsidP="006D64EA">
            <w:pPr>
              <w:jc w:val="center"/>
              <w:rPr>
                <w:rFonts w:ascii="Calibri" w:eastAsia="Times New Roman" w:hAnsi="Calibri" w:cs="Times New Roman"/>
                <w:color w:val="000000"/>
                <w:sz w:val="21"/>
                <w:szCs w:val="21"/>
              </w:rPr>
            </w:pPr>
            <w:r>
              <w:rPr>
                <w:rFonts w:ascii="Calibri" w:hAnsi="Calibri"/>
                <w:sz w:val="21"/>
              </w:rPr>
              <w:t xml:space="preserve">5.671 </w:t>
            </w:r>
            <w:r w:rsidR="00B55A43">
              <w:rPr>
                <w:rFonts w:ascii="Calibri" w:hAnsi="Calibri"/>
                <w:sz w:val="21"/>
              </w:rPr>
              <w:t>seconds</w:t>
            </w:r>
          </w:p>
        </w:tc>
        <w:tc>
          <w:tcPr>
            <w:tcW w:w="1526" w:type="dxa"/>
            <w:vAlign w:val="bottom"/>
          </w:tcPr>
          <w:p w14:paraId="0347EDDF" w14:textId="3A167DE2" w:rsidR="00E94134" w:rsidRPr="00E94134" w:rsidRDefault="006D64EA" w:rsidP="00E375FC">
            <w:pPr>
              <w:jc w:val="center"/>
              <w:rPr>
                <w:rFonts w:ascii="Calibri" w:hAnsi="Calibri"/>
                <w:sz w:val="21"/>
                <w:szCs w:val="21"/>
              </w:rPr>
            </w:pPr>
            <w:r>
              <w:rPr>
                <w:rFonts w:ascii="Calibri" w:hAnsi="Calibri"/>
                <w:sz w:val="21"/>
                <w:szCs w:val="21"/>
              </w:rPr>
              <w:t>0.995</w:t>
            </w:r>
          </w:p>
        </w:tc>
      </w:tr>
      <w:tr w:rsidR="006D64EA" w:rsidRPr="00DD12A2" w14:paraId="35FFF00D" w14:textId="797D27F9" w:rsidTr="00B55A43">
        <w:trPr>
          <w:trHeight w:val="283"/>
        </w:trPr>
        <w:tc>
          <w:tcPr>
            <w:tcW w:w="1550" w:type="dxa"/>
          </w:tcPr>
          <w:p w14:paraId="7D393A79" w14:textId="49F429B1" w:rsidR="006D64EA" w:rsidRPr="00DD12A2" w:rsidRDefault="006D64EA"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C775D3" w14:textId="382EAFEB"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4.095</w:t>
            </w:r>
            <w:r w:rsidRPr="006D64EA">
              <w:rPr>
                <w:rFonts w:ascii="Calibri" w:hAnsi="Calibri"/>
                <w:sz w:val="21"/>
              </w:rPr>
              <w:t xml:space="preserve"> </w:t>
            </w:r>
            <w:r>
              <w:rPr>
                <w:rFonts w:ascii="Calibri" w:hAnsi="Calibri"/>
                <w:sz w:val="21"/>
              </w:rPr>
              <w:t>seconds</w:t>
            </w:r>
          </w:p>
        </w:tc>
        <w:tc>
          <w:tcPr>
            <w:tcW w:w="1526" w:type="dxa"/>
            <w:vAlign w:val="bottom"/>
          </w:tcPr>
          <w:p w14:paraId="517382DB" w14:textId="7684EC52"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1.378</w:t>
            </w:r>
          </w:p>
        </w:tc>
      </w:tr>
      <w:tr w:rsidR="006D64EA" w:rsidRPr="00DD12A2" w14:paraId="45DD8871" w14:textId="576FDEA7" w:rsidTr="009D1BA3">
        <w:tc>
          <w:tcPr>
            <w:tcW w:w="1550" w:type="dxa"/>
          </w:tcPr>
          <w:p w14:paraId="36A8F8BE" w14:textId="36F03FAC" w:rsidR="006D64EA" w:rsidRPr="00DD12A2" w:rsidRDefault="006D64EA"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F46B013" w14:textId="12CAEE6D" w:rsidR="006D64EA" w:rsidRPr="006D64EA" w:rsidRDefault="006D64EA" w:rsidP="006D64EA">
            <w:pPr>
              <w:jc w:val="center"/>
              <w:rPr>
                <w:rFonts w:ascii="Calibri" w:eastAsia="Times New Roman" w:hAnsi="Calibri" w:cs="Times New Roman"/>
                <w:color w:val="000000"/>
                <w:sz w:val="21"/>
                <w:szCs w:val="21"/>
              </w:rPr>
            </w:pPr>
            <w:r w:rsidRPr="006D64EA">
              <w:rPr>
                <w:rFonts w:ascii="Calibri" w:hAnsi="Calibri"/>
                <w:sz w:val="21"/>
              </w:rPr>
              <w:t xml:space="preserve">3.926 </w:t>
            </w:r>
            <w:r>
              <w:rPr>
                <w:rFonts w:ascii="Calibri" w:hAnsi="Calibri"/>
                <w:sz w:val="21"/>
              </w:rPr>
              <w:t>seconds</w:t>
            </w:r>
          </w:p>
        </w:tc>
        <w:tc>
          <w:tcPr>
            <w:tcW w:w="1526" w:type="dxa"/>
            <w:vAlign w:val="bottom"/>
          </w:tcPr>
          <w:p w14:paraId="79BD975D" w14:textId="77AC8035" w:rsidR="006D64EA" w:rsidRPr="00E94134" w:rsidRDefault="006D64EA" w:rsidP="001A4B7D">
            <w:pPr>
              <w:jc w:val="center"/>
              <w:rPr>
                <w:rFonts w:ascii="Calibri" w:hAnsi="Calibri"/>
                <w:sz w:val="21"/>
                <w:szCs w:val="21"/>
              </w:rPr>
            </w:pPr>
            <w:r>
              <w:rPr>
                <w:rFonts w:ascii="Calibri" w:eastAsia="Times New Roman" w:hAnsi="Calibri"/>
                <w:color w:val="000000"/>
                <w:sz w:val="21"/>
                <w:szCs w:val="21"/>
              </w:rPr>
              <w:t>1.438</w:t>
            </w:r>
          </w:p>
        </w:tc>
      </w:tr>
      <w:tr w:rsidR="006D64EA" w:rsidRPr="00DD12A2" w14:paraId="65FD6ABE" w14:textId="7964BDCC" w:rsidTr="009D1BA3">
        <w:trPr>
          <w:trHeight w:val="269"/>
        </w:trPr>
        <w:tc>
          <w:tcPr>
            <w:tcW w:w="1550" w:type="dxa"/>
          </w:tcPr>
          <w:p w14:paraId="5EC83216" w14:textId="39C77131" w:rsidR="006D64EA" w:rsidRPr="00DD12A2" w:rsidRDefault="006D64EA"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46F9534C" w14:textId="6AB499C9"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3.704</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28D2346C" w14:textId="5F2B3EC5"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1.524</w:t>
            </w:r>
          </w:p>
        </w:tc>
      </w:tr>
      <w:tr w:rsidR="006D64EA" w:rsidRPr="00DD12A2" w14:paraId="196E5B9D" w14:textId="2331C9B6" w:rsidTr="009D1BA3">
        <w:tc>
          <w:tcPr>
            <w:tcW w:w="1550" w:type="dxa"/>
          </w:tcPr>
          <w:p w14:paraId="45F4D696" w14:textId="334E381F" w:rsidR="006D64EA" w:rsidRPr="00DD12A2" w:rsidRDefault="006D64EA"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14444095" w14:textId="21887DFF"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3.760</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4814009E" w14:textId="2B5D3811"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1.501</w:t>
            </w:r>
          </w:p>
        </w:tc>
      </w:tr>
      <w:tr w:rsidR="006D64EA" w:rsidRPr="00DD12A2" w14:paraId="562F3586" w14:textId="77777777" w:rsidTr="009D1BA3">
        <w:tc>
          <w:tcPr>
            <w:tcW w:w="1550" w:type="dxa"/>
          </w:tcPr>
          <w:p w14:paraId="094CA400" w14:textId="6C253E6D" w:rsidR="006D64EA" w:rsidRPr="00DD12A2" w:rsidRDefault="006D64EA" w:rsidP="00E375FC">
            <w:pPr>
              <w:jc w:val="center"/>
              <w:rPr>
                <w:rFonts w:ascii="Calibri" w:hAnsi="Calibri"/>
                <w:b/>
                <w:sz w:val="21"/>
              </w:rPr>
            </w:pPr>
            <w:r>
              <w:rPr>
                <w:rFonts w:ascii="Calibri" w:hAnsi="Calibri"/>
                <w:b/>
                <w:sz w:val="21"/>
              </w:rPr>
              <w:t>32</w:t>
            </w:r>
          </w:p>
        </w:tc>
        <w:tc>
          <w:tcPr>
            <w:tcW w:w="1726" w:type="dxa"/>
          </w:tcPr>
          <w:p w14:paraId="5C3C4D65" w14:textId="3FA11096" w:rsidR="006D64EA" w:rsidRPr="00955FAE" w:rsidRDefault="006D64EA" w:rsidP="00E375FC">
            <w:pPr>
              <w:jc w:val="center"/>
              <w:rPr>
                <w:rFonts w:ascii="Calibri" w:hAnsi="Calibri"/>
                <w:sz w:val="21"/>
              </w:rPr>
            </w:pPr>
            <w:r w:rsidRPr="00955FAE">
              <w:rPr>
                <w:rFonts w:ascii="Calibri" w:hAnsi="Calibri"/>
                <w:sz w:val="21"/>
              </w:rPr>
              <w:t>1,000x1,000</w:t>
            </w:r>
          </w:p>
        </w:tc>
        <w:tc>
          <w:tcPr>
            <w:tcW w:w="1597" w:type="dxa"/>
          </w:tcPr>
          <w:p w14:paraId="1071FAC7" w14:textId="2DD1854E"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7FAE6B06" w14:textId="6A208A47" w:rsidR="006D64EA" w:rsidRPr="00E94134" w:rsidRDefault="006D64EA" w:rsidP="00BA4184">
            <w:pPr>
              <w:jc w:val="center"/>
              <w:rPr>
                <w:rFonts w:ascii="Calibri" w:hAnsi="Calibri"/>
                <w:sz w:val="21"/>
              </w:rPr>
            </w:pPr>
            <w:r w:rsidRPr="006D64EA">
              <w:rPr>
                <w:rFonts w:ascii="Calibri" w:eastAsia="Times New Roman" w:hAnsi="Calibri" w:cs="Times New Roman"/>
                <w:color w:val="000000"/>
                <w:sz w:val="21"/>
                <w:szCs w:val="21"/>
              </w:rPr>
              <w:t>4.040</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614CB100" w14:textId="5D66E73D" w:rsidR="006D64EA" w:rsidRDefault="006D64EA" w:rsidP="00E375FC">
            <w:pPr>
              <w:jc w:val="center"/>
              <w:rPr>
                <w:rFonts w:ascii="Calibri" w:eastAsia="Times New Roman" w:hAnsi="Calibri"/>
                <w:color w:val="000000"/>
                <w:sz w:val="21"/>
                <w:szCs w:val="21"/>
              </w:rPr>
            </w:pPr>
            <w:r>
              <w:rPr>
                <w:rFonts w:ascii="Calibri" w:eastAsia="Times New Roman" w:hAnsi="Calibri"/>
                <w:color w:val="000000"/>
                <w:sz w:val="21"/>
                <w:szCs w:val="21"/>
              </w:rPr>
              <w:t>1.397</w:t>
            </w:r>
          </w:p>
        </w:tc>
      </w:tr>
      <w:tr w:rsidR="006D64EA" w:rsidRPr="00DD12A2" w14:paraId="4B7C560F" w14:textId="77777777" w:rsidTr="006D64EA">
        <w:trPr>
          <w:trHeight w:hRule="exact" w:val="262"/>
        </w:trPr>
        <w:tc>
          <w:tcPr>
            <w:tcW w:w="1550" w:type="dxa"/>
          </w:tcPr>
          <w:p w14:paraId="43818C4E" w14:textId="7BFE6A77" w:rsidR="006D64EA" w:rsidRDefault="006D64EA" w:rsidP="00E375FC">
            <w:pPr>
              <w:jc w:val="center"/>
              <w:rPr>
                <w:rFonts w:ascii="Calibri" w:hAnsi="Calibri"/>
                <w:b/>
                <w:sz w:val="21"/>
              </w:rPr>
            </w:pPr>
            <w:r>
              <w:rPr>
                <w:rFonts w:ascii="Calibri" w:hAnsi="Calibri"/>
                <w:b/>
                <w:sz w:val="21"/>
              </w:rPr>
              <w:t>64</w:t>
            </w:r>
          </w:p>
        </w:tc>
        <w:tc>
          <w:tcPr>
            <w:tcW w:w="1726" w:type="dxa"/>
          </w:tcPr>
          <w:p w14:paraId="5BF05E62" w14:textId="210629F4" w:rsidR="006D64EA" w:rsidRPr="00955FAE" w:rsidRDefault="006D64EA" w:rsidP="00E375FC">
            <w:pPr>
              <w:jc w:val="center"/>
              <w:rPr>
                <w:rFonts w:ascii="Calibri" w:hAnsi="Calibri"/>
                <w:sz w:val="21"/>
              </w:rPr>
            </w:pPr>
            <w:r w:rsidRPr="00955FAE">
              <w:rPr>
                <w:rFonts w:ascii="Calibri" w:hAnsi="Calibri"/>
                <w:sz w:val="21"/>
              </w:rPr>
              <w:t>1,000x1,000</w:t>
            </w:r>
          </w:p>
        </w:tc>
        <w:tc>
          <w:tcPr>
            <w:tcW w:w="1597" w:type="dxa"/>
          </w:tcPr>
          <w:p w14:paraId="2F61AB79" w14:textId="59F3BD34"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50FBFA94" w14:textId="402212FF"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4.641</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6DC8CD64" w14:textId="5F227F01" w:rsidR="006D64EA" w:rsidRDefault="006D64EA" w:rsidP="00E375FC">
            <w:pPr>
              <w:jc w:val="center"/>
              <w:rPr>
                <w:rFonts w:ascii="Calibri" w:eastAsia="Times New Roman" w:hAnsi="Calibri"/>
                <w:color w:val="000000"/>
                <w:sz w:val="21"/>
                <w:szCs w:val="21"/>
              </w:rPr>
            </w:pPr>
            <w:r>
              <w:rPr>
                <w:rFonts w:ascii="Calibri" w:eastAsia="Times New Roman" w:hAnsi="Calibri"/>
                <w:color w:val="000000"/>
                <w:sz w:val="21"/>
                <w:szCs w:val="21"/>
              </w:rPr>
              <w:t>1.216</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309F6169">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6A9843BE" w14:textId="72C54E01" w:rsidR="005F29D3" w:rsidRDefault="005F29D3" w:rsidP="00246721">
      <w:pPr>
        <w:rPr>
          <w:rFonts w:ascii="Calibri" w:hAnsi="Calibri"/>
        </w:rPr>
      </w:pPr>
      <w:r>
        <w:rPr>
          <w:rFonts w:ascii="Calibri" w:hAnsi="Calibri"/>
        </w:rPr>
        <w:t xml:space="preserve">For an array of 500x500 and precision 0.1, the program continues to speed up with an increasing number of </w:t>
      </w:r>
      <w:r w:rsidR="00341E95">
        <w:rPr>
          <w:rFonts w:ascii="Calibri" w:hAnsi="Calibri"/>
        </w:rPr>
        <w:t>cores</w:t>
      </w:r>
      <w:r>
        <w:rPr>
          <w:rFonts w:ascii="Calibri" w:hAnsi="Calibri"/>
        </w:rPr>
        <w:t xml:space="preserve">, until 16 </w:t>
      </w:r>
      <w:r w:rsidR="00E63A5E">
        <w:rPr>
          <w:rFonts w:ascii="Calibri" w:hAnsi="Calibri"/>
        </w:rPr>
        <w:t>cores</w:t>
      </w:r>
      <w:r>
        <w:rPr>
          <w:rFonts w:ascii="Calibri" w:hAnsi="Calibri"/>
        </w:rPr>
        <w:t xml:space="preserve"> are used where the program then slows. This shows the overhead generated exceeds the benefit of more </w:t>
      </w:r>
      <w:r w:rsidR="00340620">
        <w:rPr>
          <w:rFonts w:ascii="Calibri" w:hAnsi="Calibri"/>
        </w:rPr>
        <w:t>cores</w:t>
      </w:r>
      <w:r>
        <w:rPr>
          <w:rFonts w:ascii="Calibri" w:hAnsi="Calibri"/>
        </w:rPr>
        <w:t xml:space="preserve"> at this array size.</w:t>
      </w:r>
      <w:r w:rsidR="00CE0EC3">
        <w:rPr>
          <w:rFonts w:ascii="Calibri" w:hAnsi="Calibri"/>
        </w:rPr>
        <w:t xml:space="preserve"> 32 and 64 </w:t>
      </w:r>
      <w:r w:rsidR="002938B8">
        <w:rPr>
          <w:rFonts w:ascii="Calibri" w:hAnsi="Calibri"/>
        </w:rPr>
        <w:t>cores</w:t>
      </w:r>
      <w:r w:rsidR="00CE0EC3">
        <w:rPr>
          <w:rFonts w:ascii="Calibri" w:hAnsi="Calibri"/>
        </w:rPr>
        <w:t xml:space="preserve"> </w:t>
      </w:r>
      <w:r w:rsidR="002938B8">
        <w:rPr>
          <w:rFonts w:ascii="Calibri" w:hAnsi="Calibri"/>
        </w:rPr>
        <w:t>increasingly slowed the program. A maximum of 4 nodes were used, with a total of 16 cores per node.</w:t>
      </w:r>
    </w:p>
    <w:p w14:paraId="286178BF" w14:textId="77777777" w:rsidR="006B7FB5" w:rsidRDefault="006B7FB5" w:rsidP="00246721">
      <w:pPr>
        <w:rPr>
          <w:rFonts w:ascii="Calibri" w:hAnsi="Calibri"/>
        </w:rPr>
      </w:pPr>
    </w:p>
    <w:p w14:paraId="6A88402C" w14:textId="0EE39652" w:rsidR="009C73CC" w:rsidRDefault="00F36569">
      <w:pPr>
        <w:rPr>
          <w:rFonts w:ascii="Calibri" w:hAnsi="Calibri"/>
        </w:rPr>
      </w:pPr>
      <w:r>
        <w:rPr>
          <w:rFonts w:ascii="Calibri" w:hAnsi="Calibri"/>
        </w:rPr>
        <w:t>Surprisingly, i</w:t>
      </w:r>
      <w:r w:rsidR="006B7FB5">
        <w:rPr>
          <w:rFonts w:ascii="Calibri" w:hAnsi="Calibri"/>
        </w:rPr>
        <w:t xml:space="preserve">t is </w:t>
      </w:r>
      <w:r>
        <w:rPr>
          <w:rFonts w:ascii="Calibri" w:hAnsi="Calibri"/>
        </w:rPr>
        <w:t>shown</w:t>
      </w:r>
      <w:r w:rsidR="00E1296E">
        <w:rPr>
          <w:rFonts w:ascii="Calibri" w:hAnsi="Calibri"/>
        </w:rPr>
        <w:t xml:space="preserve"> </w:t>
      </w:r>
      <w:r>
        <w:rPr>
          <w:rFonts w:ascii="Calibri" w:hAnsi="Calibri"/>
        </w:rPr>
        <w:t>that the overhead of creating an extra</w:t>
      </w:r>
      <w:r w:rsidR="006B7FB5">
        <w:rPr>
          <w:rFonts w:ascii="Calibri" w:hAnsi="Calibri"/>
        </w:rPr>
        <w:t xml:space="preserve"> thread </w:t>
      </w:r>
      <w:r w:rsidR="001F5C41">
        <w:rPr>
          <w:rFonts w:ascii="Calibri" w:hAnsi="Calibri"/>
        </w:rPr>
        <w:t>does not overshadow the benefits of computing the program over two cores</w:t>
      </w:r>
      <w:r w:rsidR="006B7FB5">
        <w:rPr>
          <w:rFonts w:ascii="Calibri" w:hAnsi="Calibri"/>
        </w:rPr>
        <w:t xml:space="preserve">, as opposed to </w:t>
      </w:r>
      <w:r w:rsidR="00E1296E">
        <w:rPr>
          <w:rFonts w:ascii="Calibri" w:hAnsi="Calibri"/>
        </w:rPr>
        <w:t>sequentially completing the program</w:t>
      </w:r>
      <w:r w:rsidR="001F5C41">
        <w:rPr>
          <w:rFonts w:ascii="Calibri" w:hAnsi="Calibri"/>
        </w:rPr>
        <w:t>, as the average completion time still lowers. However, this may be due where in the program the start timing is taken (MPI_Init).</w:t>
      </w:r>
      <w:r w:rsidR="009C73CC">
        <w:rPr>
          <w:rFonts w:ascii="Calibri" w:hAnsi="Calibri"/>
        </w:rPr>
        <w:br w:type="page"/>
      </w:r>
    </w:p>
    <w:p w14:paraId="673DE2E4" w14:textId="5B6D950D" w:rsidR="00CE0EC3"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 It is expected that increasing the problem size for a</w:t>
      </w:r>
      <w:r w:rsidR="00160C8B">
        <w:rPr>
          <w:rFonts w:ascii="Calibri" w:hAnsi="Calibri"/>
        </w:rPr>
        <w:t xml:space="preserve"> fixed amount of </w:t>
      </w:r>
      <w:r w:rsidR="00590640">
        <w:rPr>
          <w:rFonts w:ascii="Calibri" w:hAnsi="Calibri"/>
        </w:rPr>
        <w:t>cores</w:t>
      </w:r>
      <w:r w:rsidR="00160C8B">
        <w:rPr>
          <w:rFonts w:ascii="Calibri" w:hAnsi="Calibri"/>
        </w:rPr>
        <w:t xml:space="preserve"> will improve the relative speedup, an</w:t>
      </w:r>
      <w:r w:rsidR="00600260">
        <w:rPr>
          <w:rFonts w:ascii="Calibri" w:hAnsi="Calibri"/>
        </w:rPr>
        <w:t>d as such I hypothesize that 16, 32 and even 64 cores</w:t>
      </w:r>
      <w:r w:rsidR="00160C8B">
        <w:rPr>
          <w:rFonts w:ascii="Calibri" w:hAnsi="Calibri"/>
        </w:rPr>
        <w:t xml:space="preserve"> will run faster than 8 </w:t>
      </w:r>
      <w:r w:rsidR="00590640">
        <w:rPr>
          <w:rFonts w:ascii="Calibri" w:hAnsi="Calibri"/>
        </w:rPr>
        <w:t>cores</w:t>
      </w:r>
      <w:r w:rsidR="00160C8B">
        <w:rPr>
          <w:rFonts w:ascii="Calibri" w:hAnsi="Calibri"/>
        </w:rPr>
        <w:t xml:space="preserve">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DA0358">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6D64EA" w:rsidRPr="00DD12A2" w14:paraId="5D8F1D1D" w14:textId="5FD49245" w:rsidTr="002721AC">
        <w:trPr>
          <w:trHeight w:val="296"/>
        </w:trPr>
        <w:tc>
          <w:tcPr>
            <w:tcW w:w="1640" w:type="dxa"/>
          </w:tcPr>
          <w:p w14:paraId="40F4AAA5" w14:textId="77777777" w:rsidR="006D64EA" w:rsidRPr="00DD12A2" w:rsidRDefault="006D64EA"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6D64EA" w:rsidRPr="00DD12A2" w:rsidRDefault="006D64E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729" w:type="dxa"/>
          </w:tcPr>
          <w:p w14:paraId="00D78702" w14:textId="022D93FF"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67630A4D" w14:textId="3727FE8F"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494.455</w:t>
            </w:r>
            <w:r>
              <w:rPr>
                <w:rFonts w:ascii="Calibri" w:eastAsia="Times New Roman" w:hAnsi="Calibri"/>
                <w:color w:val="000000"/>
                <w:sz w:val="21"/>
                <w:szCs w:val="21"/>
              </w:rPr>
              <w:t xml:space="preserve"> seconds</w:t>
            </w:r>
          </w:p>
        </w:tc>
        <w:tc>
          <w:tcPr>
            <w:tcW w:w="1526" w:type="dxa"/>
            <w:vAlign w:val="bottom"/>
          </w:tcPr>
          <w:p w14:paraId="78FC5B32" w14:textId="7BA7D20C"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1.000</w:t>
            </w:r>
          </w:p>
        </w:tc>
      </w:tr>
      <w:tr w:rsidR="006D64EA" w:rsidRPr="00DD12A2" w14:paraId="30C515EE" w14:textId="04439038" w:rsidTr="002721AC">
        <w:tc>
          <w:tcPr>
            <w:tcW w:w="1640" w:type="dxa"/>
          </w:tcPr>
          <w:p w14:paraId="565CD17A" w14:textId="77777777" w:rsidR="006D64EA" w:rsidRPr="00DD12A2" w:rsidRDefault="006D64EA" w:rsidP="006C15A4">
            <w:pPr>
              <w:jc w:val="center"/>
              <w:rPr>
                <w:rFonts w:ascii="Calibri" w:hAnsi="Calibri"/>
                <w:b/>
                <w:sz w:val="21"/>
              </w:rPr>
            </w:pPr>
            <w:r w:rsidRPr="00DD12A2">
              <w:rPr>
                <w:rFonts w:ascii="Calibri" w:hAnsi="Calibri"/>
                <w:b/>
                <w:sz w:val="21"/>
              </w:rPr>
              <w:t>1</w:t>
            </w:r>
          </w:p>
        </w:tc>
        <w:tc>
          <w:tcPr>
            <w:tcW w:w="1836" w:type="dxa"/>
          </w:tcPr>
          <w:p w14:paraId="41DD1D65" w14:textId="613169D9"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5ABD90FE" w14:textId="2C15F577"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570504B" w14:textId="5FF09FC6"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496.414</w:t>
            </w:r>
            <w:r>
              <w:rPr>
                <w:rFonts w:ascii="Calibri" w:eastAsia="Times New Roman" w:hAnsi="Calibri"/>
                <w:color w:val="000000"/>
                <w:sz w:val="21"/>
                <w:szCs w:val="21"/>
              </w:rPr>
              <w:t xml:space="preserve"> seconds</w:t>
            </w:r>
          </w:p>
        </w:tc>
        <w:tc>
          <w:tcPr>
            <w:tcW w:w="1526" w:type="dxa"/>
            <w:vAlign w:val="bottom"/>
          </w:tcPr>
          <w:p w14:paraId="2F005BFB" w14:textId="12F82014" w:rsidR="006D64EA" w:rsidRPr="006D64EA" w:rsidRDefault="006D64EA" w:rsidP="00160C8B">
            <w:pPr>
              <w:jc w:val="center"/>
              <w:rPr>
                <w:rFonts w:ascii="Calibri" w:hAnsi="Calibri"/>
                <w:sz w:val="21"/>
                <w:szCs w:val="21"/>
              </w:rPr>
            </w:pPr>
            <w:r w:rsidRPr="006D64EA">
              <w:rPr>
                <w:rFonts w:ascii="Calibri" w:eastAsia="Times New Roman" w:hAnsi="Calibri"/>
                <w:color w:val="000000"/>
                <w:sz w:val="21"/>
                <w:szCs w:val="21"/>
              </w:rPr>
              <w:t>0.996</w:t>
            </w:r>
          </w:p>
        </w:tc>
      </w:tr>
      <w:tr w:rsidR="006D64EA" w:rsidRPr="00DD12A2" w14:paraId="300F72CC" w14:textId="3BD58965" w:rsidTr="002721AC">
        <w:trPr>
          <w:trHeight w:val="283"/>
        </w:trPr>
        <w:tc>
          <w:tcPr>
            <w:tcW w:w="1640" w:type="dxa"/>
          </w:tcPr>
          <w:p w14:paraId="13E70648" w14:textId="77777777" w:rsidR="006D64EA" w:rsidRPr="00DD12A2" w:rsidRDefault="006D64EA"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3E26A28" w14:textId="2D2E60D2"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560.331</w:t>
            </w:r>
            <w:r>
              <w:rPr>
                <w:rFonts w:ascii="Calibri" w:eastAsia="Times New Roman" w:hAnsi="Calibri"/>
                <w:color w:val="000000"/>
                <w:sz w:val="21"/>
                <w:szCs w:val="21"/>
              </w:rPr>
              <w:t xml:space="preserve"> seconds</w:t>
            </w:r>
          </w:p>
        </w:tc>
        <w:tc>
          <w:tcPr>
            <w:tcW w:w="1526" w:type="dxa"/>
            <w:vAlign w:val="bottom"/>
          </w:tcPr>
          <w:p w14:paraId="0A04C009" w14:textId="7F3DF9C8"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0.882</w:t>
            </w:r>
          </w:p>
        </w:tc>
      </w:tr>
      <w:tr w:rsidR="006D64EA" w:rsidRPr="00DD12A2" w14:paraId="5FBB9674" w14:textId="7347D2A9" w:rsidTr="002721AC">
        <w:tc>
          <w:tcPr>
            <w:tcW w:w="1640" w:type="dxa"/>
          </w:tcPr>
          <w:p w14:paraId="5BB3D606" w14:textId="77777777" w:rsidR="006D64EA" w:rsidRPr="00DD12A2" w:rsidRDefault="006D64EA"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E6B918C" w14:textId="674535B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480.263</w:t>
            </w:r>
            <w:r>
              <w:rPr>
                <w:rFonts w:ascii="Calibri" w:eastAsia="Times New Roman" w:hAnsi="Calibri"/>
                <w:color w:val="000000"/>
                <w:sz w:val="21"/>
                <w:szCs w:val="21"/>
              </w:rPr>
              <w:t xml:space="preserve"> seconds</w:t>
            </w:r>
          </w:p>
        </w:tc>
        <w:tc>
          <w:tcPr>
            <w:tcW w:w="1526" w:type="dxa"/>
            <w:vAlign w:val="bottom"/>
          </w:tcPr>
          <w:p w14:paraId="2569A2D8" w14:textId="15FCB41A"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1.030</w:t>
            </w:r>
          </w:p>
        </w:tc>
      </w:tr>
      <w:tr w:rsidR="006D64EA" w:rsidRPr="00DD12A2" w14:paraId="2282E0CE" w14:textId="6098FF46" w:rsidTr="002721AC">
        <w:tc>
          <w:tcPr>
            <w:tcW w:w="1640" w:type="dxa"/>
          </w:tcPr>
          <w:p w14:paraId="3A87BDE0" w14:textId="77777777" w:rsidR="006D64EA" w:rsidRPr="00DD12A2" w:rsidRDefault="006D64EA"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D81400C" w14:textId="652AE773"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386.794</w:t>
            </w:r>
            <w:r>
              <w:rPr>
                <w:rFonts w:ascii="Calibri" w:eastAsia="Times New Roman" w:hAnsi="Calibri"/>
                <w:color w:val="000000"/>
                <w:sz w:val="21"/>
                <w:szCs w:val="21"/>
              </w:rPr>
              <w:t xml:space="preserve"> seconds</w:t>
            </w:r>
          </w:p>
        </w:tc>
        <w:tc>
          <w:tcPr>
            <w:tcW w:w="1526" w:type="dxa"/>
            <w:vAlign w:val="bottom"/>
          </w:tcPr>
          <w:p w14:paraId="68861338" w14:textId="5C451147"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1.278</w:t>
            </w:r>
          </w:p>
        </w:tc>
      </w:tr>
      <w:tr w:rsidR="006D64EA" w:rsidRPr="00DD12A2" w14:paraId="7E7FB507" w14:textId="7A9C2FAB" w:rsidTr="002721AC">
        <w:trPr>
          <w:trHeight w:val="283"/>
        </w:trPr>
        <w:tc>
          <w:tcPr>
            <w:tcW w:w="1640" w:type="dxa"/>
          </w:tcPr>
          <w:p w14:paraId="11F70D84" w14:textId="77777777" w:rsidR="006D64EA" w:rsidRPr="00DD12A2" w:rsidRDefault="006D64EA"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427430C4" w14:textId="39FE208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359.333</w:t>
            </w:r>
            <w:r>
              <w:rPr>
                <w:rFonts w:ascii="Calibri" w:eastAsia="Times New Roman" w:hAnsi="Calibri"/>
                <w:color w:val="000000"/>
                <w:sz w:val="21"/>
                <w:szCs w:val="21"/>
              </w:rPr>
              <w:t xml:space="preserve"> seconds</w:t>
            </w:r>
          </w:p>
        </w:tc>
        <w:tc>
          <w:tcPr>
            <w:tcW w:w="1526" w:type="dxa"/>
            <w:vAlign w:val="bottom"/>
          </w:tcPr>
          <w:p w14:paraId="54DDBBA4" w14:textId="39C22A80"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1.376</w:t>
            </w:r>
          </w:p>
        </w:tc>
      </w:tr>
      <w:tr w:rsidR="006D64EA" w:rsidRPr="00DD12A2" w14:paraId="48196794" w14:textId="77777777" w:rsidTr="002721AC">
        <w:trPr>
          <w:trHeight w:val="283"/>
        </w:trPr>
        <w:tc>
          <w:tcPr>
            <w:tcW w:w="1640" w:type="dxa"/>
          </w:tcPr>
          <w:p w14:paraId="153F5552" w14:textId="11A779CD" w:rsidR="006D64EA" w:rsidRPr="00DD12A2" w:rsidRDefault="006D64EA" w:rsidP="006C15A4">
            <w:pPr>
              <w:jc w:val="center"/>
              <w:rPr>
                <w:rFonts w:ascii="Calibri" w:hAnsi="Calibri"/>
                <w:b/>
                <w:sz w:val="21"/>
              </w:rPr>
            </w:pPr>
            <w:r>
              <w:rPr>
                <w:rFonts w:ascii="Calibri" w:hAnsi="Calibri"/>
                <w:b/>
                <w:sz w:val="21"/>
              </w:rPr>
              <w:t>32</w:t>
            </w:r>
          </w:p>
        </w:tc>
        <w:tc>
          <w:tcPr>
            <w:tcW w:w="1836" w:type="dxa"/>
          </w:tcPr>
          <w:p w14:paraId="39B8D69F" w14:textId="5CE38C08" w:rsidR="006D64EA" w:rsidRPr="00897ECB" w:rsidRDefault="006D64EA" w:rsidP="006C15A4">
            <w:pPr>
              <w:jc w:val="center"/>
              <w:rPr>
                <w:rFonts w:ascii="Calibri" w:hAnsi="Calibri"/>
                <w:sz w:val="21"/>
              </w:rPr>
            </w:pPr>
            <w:r w:rsidRPr="00897ECB">
              <w:rPr>
                <w:rFonts w:ascii="Calibri" w:hAnsi="Calibri"/>
                <w:sz w:val="21"/>
              </w:rPr>
              <w:t>10,000x10,000</w:t>
            </w:r>
          </w:p>
        </w:tc>
        <w:tc>
          <w:tcPr>
            <w:tcW w:w="1729" w:type="dxa"/>
          </w:tcPr>
          <w:p w14:paraId="030E7592" w14:textId="207FF470"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CC1136A" w14:textId="653307FA"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323.117</w:t>
            </w:r>
            <w:r>
              <w:rPr>
                <w:rFonts w:ascii="Calibri" w:eastAsia="Times New Roman" w:hAnsi="Calibri"/>
                <w:color w:val="000000"/>
                <w:sz w:val="21"/>
                <w:szCs w:val="21"/>
              </w:rPr>
              <w:t xml:space="preserve"> seconds</w:t>
            </w:r>
          </w:p>
        </w:tc>
        <w:tc>
          <w:tcPr>
            <w:tcW w:w="1526" w:type="dxa"/>
            <w:vAlign w:val="bottom"/>
          </w:tcPr>
          <w:p w14:paraId="7612BE3F" w14:textId="4D89AD3C" w:rsidR="006D64EA" w:rsidRPr="006D64EA" w:rsidRDefault="006D64EA" w:rsidP="006C15A4">
            <w:pPr>
              <w:jc w:val="center"/>
              <w:rPr>
                <w:rFonts w:ascii="Calibri" w:eastAsia="Times New Roman" w:hAnsi="Calibri"/>
                <w:color w:val="000000"/>
                <w:sz w:val="21"/>
                <w:szCs w:val="21"/>
              </w:rPr>
            </w:pPr>
            <w:r w:rsidRPr="006D64EA">
              <w:rPr>
                <w:rFonts w:ascii="Calibri" w:eastAsia="Times New Roman" w:hAnsi="Calibri"/>
                <w:color w:val="000000"/>
                <w:sz w:val="21"/>
                <w:szCs w:val="21"/>
              </w:rPr>
              <w:t>1.530</w:t>
            </w:r>
          </w:p>
        </w:tc>
      </w:tr>
      <w:tr w:rsidR="006D64EA" w:rsidRPr="00DD12A2" w14:paraId="42F7735E" w14:textId="77777777" w:rsidTr="002721AC">
        <w:trPr>
          <w:trHeight w:val="283"/>
        </w:trPr>
        <w:tc>
          <w:tcPr>
            <w:tcW w:w="1640" w:type="dxa"/>
          </w:tcPr>
          <w:p w14:paraId="289D1815" w14:textId="2A11A3E2" w:rsidR="006D64EA" w:rsidRDefault="006D64EA" w:rsidP="006C15A4">
            <w:pPr>
              <w:jc w:val="center"/>
              <w:rPr>
                <w:rFonts w:ascii="Calibri" w:hAnsi="Calibri"/>
                <w:b/>
                <w:sz w:val="21"/>
              </w:rPr>
            </w:pPr>
            <w:r>
              <w:rPr>
                <w:rFonts w:ascii="Calibri" w:hAnsi="Calibri"/>
                <w:b/>
                <w:sz w:val="21"/>
              </w:rPr>
              <w:t>64</w:t>
            </w:r>
          </w:p>
        </w:tc>
        <w:tc>
          <w:tcPr>
            <w:tcW w:w="1836" w:type="dxa"/>
          </w:tcPr>
          <w:p w14:paraId="2DB1ABA1" w14:textId="31D5773C" w:rsidR="006D64EA" w:rsidRPr="00897ECB" w:rsidRDefault="006D64EA" w:rsidP="006C15A4">
            <w:pPr>
              <w:jc w:val="center"/>
              <w:rPr>
                <w:rFonts w:ascii="Calibri" w:hAnsi="Calibri"/>
                <w:sz w:val="21"/>
              </w:rPr>
            </w:pPr>
            <w:r w:rsidRPr="00897ECB">
              <w:rPr>
                <w:rFonts w:ascii="Calibri" w:hAnsi="Calibri"/>
                <w:sz w:val="21"/>
              </w:rPr>
              <w:t>10,000x10,000</w:t>
            </w:r>
          </w:p>
        </w:tc>
        <w:tc>
          <w:tcPr>
            <w:tcW w:w="1729" w:type="dxa"/>
          </w:tcPr>
          <w:p w14:paraId="14121CB4" w14:textId="654C0AFE"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15E3D75F" w14:textId="71C5E45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302.744</w:t>
            </w:r>
            <w:r>
              <w:rPr>
                <w:rFonts w:ascii="Calibri" w:eastAsia="Times New Roman" w:hAnsi="Calibri"/>
                <w:color w:val="000000"/>
                <w:sz w:val="21"/>
                <w:szCs w:val="21"/>
              </w:rPr>
              <w:t xml:space="preserve"> seconds</w:t>
            </w:r>
          </w:p>
        </w:tc>
        <w:tc>
          <w:tcPr>
            <w:tcW w:w="1526" w:type="dxa"/>
            <w:vAlign w:val="bottom"/>
          </w:tcPr>
          <w:p w14:paraId="60CA10E8" w14:textId="28E9721F" w:rsidR="006D64EA" w:rsidRPr="006D64EA" w:rsidRDefault="006D64EA" w:rsidP="006C15A4">
            <w:pPr>
              <w:jc w:val="center"/>
              <w:rPr>
                <w:rFonts w:ascii="Calibri" w:eastAsia="Times New Roman" w:hAnsi="Calibri"/>
                <w:color w:val="000000"/>
                <w:sz w:val="21"/>
                <w:szCs w:val="21"/>
              </w:rPr>
            </w:pPr>
            <w:r w:rsidRPr="006D64EA">
              <w:rPr>
                <w:rFonts w:ascii="Calibri" w:eastAsia="Times New Roman" w:hAnsi="Calibri"/>
                <w:color w:val="000000"/>
                <w:sz w:val="21"/>
                <w:szCs w:val="21"/>
              </w:rPr>
              <w:t>1.633</w:t>
            </w: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1644ECC4">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3B28E5B5" w14:textId="05A2B518" w:rsidR="006802DE" w:rsidRDefault="00386A1F" w:rsidP="00E07B76">
      <w:pPr>
        <w:rPr>
          <w:rFonts w:ascii="Calibri" w:hAnsi="Calibri"/>
        </w:rPr>
      </w:pPr>
      <w:r>
        <w:rPr>
          <w:rFonts w:ascii="Calibri" w:hAnsi="Calibri"/>
        </w:rPr>
        <w:t>As shown above,</w:t>
      </w:r>
      <w:r w:rsidR="006802DE">
        <w:rPr>
          <w:rFonts w:ascii="Calibri" w:hAnsi="Calibri"/>
        </w:rPr>
        <w:t xml:space="preserve"> my hypothesis was </w:t>
      </w:r>
      <w:r w:rsidR="00E07B76">
        <w:rPr>
          <w:rFonts w:ascii="Calibri" w:hAnsi="Calibri"/>
        </w:rPr>
        <w:t xml:space="preserve">correct – an increasing problem size over a fixed set of hardware yields a greater benefit from that hardware. This is the beginning of Gustafson’s Law, which will be detailed further in the coming tests. </w:t>
      </w:r>
    </w:p>
    <w:p w14:paraId="4E0A01B1" w14:textId="77777777" w:rsidR="00E07B76" w:rsidRDefault="00E07B76" w:rsidP="00E07B76">
      <w:pPr>
        <w:rPr>
          <w:rFonts w:ascii="Calibri" w:hAnsi="Calibri"/>
        </w:rPr>
      </w:pPr>
    </w:p>
    <w:p w14:paraId="34A3E663" w14:textId="77777777" w:rsidR="00E07B76" w:rsidRDefault="00E07B76" w:rsidP="00E07B76">
      <w:pPr>
        <w:rPr>
          <w:rFonts w:ascii="Calibri" w:hAnsi="Calibri"/>
        </w:rPr>
      </w:pPr>
      <w:r>
        <w:rPr>
          <w:rFonts w:ascii="Calibri" w:hAnsi="Calibri"/>
        </w:rPr>
        <w:t xml:space="preserve">Despite this, the speed up is far from ideal, reaching just 1.376 on 16 cores. This likely demonstrates a large sequential part of my application, which can be explained by looking at two large parts of the program: </w:t>
      </w:r>
    </w:p>
    <w:p w14:paraId="0076FDCB" w14:textId="5275F864" w:rsidR="00E07B76" w:rsidRPr="00E07B76" w:rsidRDefault="00E07B76" w:rsidP="00E07B76">
      <w:pPr>
        <w:rPr>
          <w:rFonts w:ascii="Calibri" w:hAnsi="Calibri"/>
        </w:rPr>
      </w:pPr>
      <w:r>
        <w:rPr>
          <w:rFonts w:ascii="Calibri" w:hAnsi="Calibri"/>
        </w:rPr>
        <w:t>Both reading in the initial array of numbers, and re-building the new array from slaves reply, are sequential parts of my program.</w:t>
      </w:r>
    </w:p>
    <w:p w14:paraId="1C7C784D" w14:textId="3F63D28A" w:rsidR="00B05F69" w:rsidRDefault="00B05F69">
      <w:pPr>
        <w:rPr>
          <w:rFonts w:ascii="Calibri" w:hAnsi="Calibri"/>
          <w:b/>
        </w:rPr>
      </w:pPr>
      <w:r>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7F7E9655" w:rsidR="00A23753" w:rsidRPr="00A23753" w:rsidRDefault="00A23753" w:rsidP="00246721">
      <w:pPr>
        <w:rPr>
          <w:rFonts w:ascii="Calibri" w:hAnsi="Calibri"/>
        </w:rPr>
      </w:pPr>
      <w:r>
        <w:rPr>
          <w:rFonts w:ascii="Calibri" w:hAnsi="Calibri"/>
        </w:rPr>
        <w:t xml:space="preserve">These tests demonstrate in more detail Gustafson’s Law, by incorporating fixed hardware of 16 threads, but an increasing problem size. The speed up </w:t>
      </w:r>
      <w:r w:rsidR="00C13299">
        <w:rPr>
          <w:rFonts w:ascii="Calibri" w:hAnsi="Calibri"/>
        </w:rPr>
        <w:t>should increase</w:t>
      </w:r>
      <w:r>
        <w:rPr>
          <w:rFonts w:ascii="Calibri" w:hAnsi="Calibri"/>
        </w:rPr>
        <w:t xml:space="preserve">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881"/>
        <w:gridCol w:w="1808"/>
        <w:gridCol w:w="1417"/>
        <w:gridCol w:w="2552"/>
        <w:gridCol w:w="1134"/>
        <w:gridCol w:w="1701"/>
      </w:tblGrid>
      <w:tr w:rsidR="0037738D" w:rsidRPr="00DD12A2" w14:paraId="03D33946" w14:textId="3D4FAF2F" w:rsidTr="0037738D">
        <w:tc>
          <w:tcPr>
            <w:tcW w:w="881" w:type="dxa"/>
          </w:tcPr>
          <w:p w14:paraId="46CA886B" w14:textId="77777777" w:rsidR="00625771" w:rsidRPr="00625771" w:rsidRDefault="00625771" w:rsidP="006C15A4">
            <w:pPr>
              <w:jc w:val="center"/>
              <w:rPr>
                <w:rFonts w:ascii="Calibri" w:hAnsi="Calibri"/>
                <w:b/>
                <w:sz w:val="20"/>
              </w:rPr>
            </w:pPr>
            <w:r w:rsidRPr="00625771">
              <w:rPr>
                <w:rFonts w:ascii="Calibri" w:hAnsi="Calibri"/>
                <w:b/>
                <w:sz w:val="20"/>
              </w:rPr>
              <w:t>Threads</w:t>
            </w:r>
          </w:p>
        </w:tc>
        <w:tc>
          <w:tcPr>
            <w:tcW w:w="1808" w:type="dxa"/>
          </w:tcPr>
          <w:p w14:paraId="62E03B46" w14:textId="77777777" w:rsidR="00625771" w:rsidRPr="00625771" w:rsidRDefault="00625771" w:rsidP="006C15A4">
            <w:pPr>
              <w:jc w:val="center"/>
              <w:rPr>
                <w:rFonts w:ascii="Calibri" w:hAnsi="Calibri"/>
                <w:b/>
                <w:sz w:val="20"/>
              </w:rPr>
            </w:pPr>
            <w:r w:rsidRPr="00625771">
              <w:rPr>
                <w:rFonts w:ascii="Calibri" w:hAnsi="Calibri"/>
                <w:b/>
                <w:sz w:val="20"/>
              </w:rPr>
              <w:t>Array Dimensions</w:t>
            </w:r>
          </w:p>
        </w:tc>
        <w:tc>
          <w:tcPr>
            <w:tcW w:w="1417" w:type="dxa"/>
          </w:tcPr>
          <w:p w14:paraId="4F4ED46E" w14:textId="77777777" w:rsidR="00625771" w:rsidRPr="00625771" w:rsidRDefault="00625771" w:rsidP="006C15A4">
            <w:pPr>
              <w:jc w:val="center"/>
              <w:rPr>
                <w:rFonts w:ascii="Calibri" w:hAnsi="Calibri"/>
                <w:b/>
                <w:sz w:val="20"/>
              </w:rPr>
            </w:pPr>
            <w:r w:rsidRPr="00625771">
              <w:rPr>
                <w:rFonts w:ascii="Calibri" w:hAnsi="Calibri"/>
                <w:b/>
                <w:sz w:val="20"/>
              </w:rPr>
              <w:t>Precision</w:t>
            </w:r>
          </w:p>
        </w:tc>
        <w:tc>
          <w:tcPr>
            <w:tcW w:w="2552" w:type="dxa"/>
          </w:tcPr>
          <w:p w14:paraId="1E385E4C" w14:textId="77777777" w:rsidR="00625771" w:rsidRPr="00625771" w:rsidRDefault="00625771" w:rsidP="006C15A4">
            <w:pPr>
              <w:jc w:val="center"/>
              <w:rPr>
                <w:rFonts w:ascii="Calibri" w:hAnsi="Calibri"/>
                <w:b/>
                <w:sz w:val="20"/>
              </w:rPr>
            </w:pPr>
            <w:r w:rsidRPr="00625771">
              <w:rPr>
                <w:rFonts w:ascii="Calibri" w:hAnsi="Calibri"/>
                <w:b/>
                <w:sz w:val="20"/>
              </w:rPr>
              <w:t>Average Completion Time</w:t>
            </w:r>
          </w:p>
          <w:p w14:paraId="73865762" w14:textId="32BB32EF" w:rsidR="00625771" w:rsidRPr="00625771" w:rsidRDefault="00625771" w:rsidP="006C15A4">
            <w:pPr>
              <w:jc w:val="center"/>
              <w:rPr>
                <w:rFonts w:ascii="Calibri" w:hAnsi="Calibri"/>
                <w:b/>
                <w:sz w:val="20"/>
              </w:rPr>
            </w:pPr>
            <w:r w:rsidRPr="00625771">
              <w:rPr>
                <w:rFonts w:ascii="Calibri" w:hAnsi="Calibri"/>
                <w:b/>
                <w:sz w:val="20"/>
              </w:rPr>
              <w:t>over 3 Attempts (seconds)</w:t>
            </w:r>
          </w:p>
        </w:tc>
        <w:tc>
          <w:tcPr>
            <w:tcW w:w="1134" w:type="dxa"/>
          </w:tcPr>
          <w:p w14:paraId="3A263E8F" w14:textId="77777777" w:rsidR="00625771" w:rsidRPr="00625771" w:rsidRDefault="00625771" w:rsidP="009027BE">
            <w:pPr>
              <w:jc w:val="center"/>
              <w:rPr>
                <w:rFonts w:ascii="Calibri" w:hAnsi="Calibri"/>
                <w:b/>
                <w:sz w:val="20"/>
              </w:rPr>
            </w:pPr>
            <w:r w:rsidRPr="00625771">
              <w:rPr>
                <w:rFonts w:ascii="Calibri" w:hAnsi="Calibri"/>
                <w:b/>
                <w:sz w:val="20"/>
              </w:rPr>
              <w:t>Speed up</w:t>
            </w:r>
          </w:p>
          <w:p w14:paraId="5A19E4B6" w14:textId="683AC28C" w:rsidR="00625771" w:rsidRPr="00625771" w:rsidRDefault="00625771" w:rsidP="009027BE">
            <w:pPr>
              <w:jc w:val="center"/>
              <w:rPr>
                <w:rFonts w:ascii="Calibri" w:hAnsi="Calibri"/>
                <w:b/>
                <w:sz w:val="20"/>
              </w:rPr>
            </w:pPr>
            <w:r w:rsidRPr="00625771">
              <w:rPr>
                <w:rFonts w:ascii="Calibri" w:hAnsi="Calibri"/>
                <w:b/>
                <w:sz w:val="20"/>
              </w:rPr>
              <w:t>(s/p)</w:t>
            </w:r>
          </w:p>
        </w:tc>
        <w:tc>
          <w:tcPr>
            <w:tcW w:w="1701" w:type="dxa"/>
          </w:tcPr>
          <w:p w14:paraId="1A6C8D3C" w14:textId="6401F9BA" w:rsidR="00625771" w:rsidRPr="00625771" w:rsidRDefault="00625771" w:rsidP="00625771">
            <w:pPr>
              <w:jc w:val="center"/>
              <w:rPr>
                <w:rFonts w:ascii="Calibri" w:hAnsi="Calibri"/>
                <w:b/>
                <w:sz w:val="20"/>
              </w:rPr>
            </w:pPr>
            <w:r w:rsidRPr="00625771">
              <w:rPr>
                <w:rFonts w:ascii="Calibri" w:hAnsi="Calibri"/>
                <w:b/>
                <w:sz w:val="20"/>
              </w:rPr>
              <w:t>Speed up</w:t>
            </w:r>
            <w:r>
              <w:rPr>
                <w:rFonts w:ascii="Calibri" w:hAnsi="Calibri"/>
                <w:b/>
                <w:sz w:val="20"/>
              </w:rPr>
              <w:t xml:space="preserve"> without File I/O</w:t>
            </w:r>
          </w:p>
        </w:tc>
        <w:bookmarkStart w:id="0" w:name="_GoBack"/>
        <w:bookmarkEnd w:id="0"/>
      </w:tr>
      <w:tr w:rsidR="0037738D" w:rsidRPr="00DD12A2" w14:paraId="798AF45D" w14:textId="6A7BA66A" w:rsidTr="0037738D">
        <w:tc>
          <w:tcPr>
            <w:tcW w:w="881" w:type="dxa"/>
          </w:tcPr>
          <w:p w14:paraId="04B15521" w14:textId="486912E1"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221B9274" w14:textId="1563E0FB" w:rsidR="00625771" w:rsidRPr="00625771" w:rsidRDefault="00625771" w:rsidP="006C15A4">
            <w:pPr>
              <w:jc w:val="center"/>
              <w:rPr>
                <w:rFonts w:ascii="Calibri" w:hAnsi="Calibri"/>
                <w:sz w:val="20"/>
              </w:rPr>
            </w:pPr>
            <w:r w:rsidRPr="00625771">
              <w:rPr>
                <w:rFonts w:ascii="Calibri" w:hAnsi="Calibri"/>
                <w:sz w:val="20"/>
              </w:rPr>
              <w:t>10x10</w:t>
            </w:r>
          </w:p>
        </w:tc>
        <w:tc>
          <w:tcPr>
            <w:tcW w:w="1417" w:type="dxa"/>
          </w:tcPr>
          <w:p w14:paraId="16CE4037" w14:textId="75B9B08F"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018229D1" w14:textId="3FF5FC78"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0.0069</w:t>
            </w:r>
          </w:p>
        </w:tc>
        <w:tc>
          <w:tcPr>
            <w:tcW w:w="1134" w:type="dxa"/>
            <w:vAlign w:val="bottom"/>
          </w:tcPr>
          <w:p w14:paraId="68AA25C6" w14:textId="31466374" w:rsidR="00625771" w:rsidRPr="00625771" w:rsidRDefault="00625771" w:rsidP="006C15A4">
            <w:pPr>
              <w:jc w:val="center"/>
              <w:rPr>
                <w:rFonts w:ascii="Calibri" w:eastAsia="Times New Roman" w:hAnsi="Calibri"/>
                <w:color w:val="000000"/>
                <w:sz w:val="20"/>
                <w:szCs w:val="21"/>
              </w:rPr>
            </w:pPr>
            <w:r w:rsidRPr="00625771">
              <w:rPr>
                <w:rFonts w:ascii="Calibri" w:eastAsia="Times New Roman" w:hAnsi="Calibri"/>
                <w:color w:val="000000"/>
                <w:sz w:val="20"/>
                <w:szCs w:val="21"/>
              </w:rPr>
              <w:t>0.368</w:t>
            </w:r>
          </w:p>
        </w:tc>
        <w:tc>
          <w:tcPr>
            <w:tcW w:w="1701" w:type="dxa"/>
            <w:vAlign w:val="bottom"/>
          </w:tcPr>
          <w:p w14:paraId="42DCB6B8" w14:textId="2E680C3C" w:rsidR="00625771" w:rsidRPr="00625771" w:rsidRDefault="00625771" w:rsidP="006C15A4">
            <w:pPr>
              <w:jc w:val="center"/>
              <w:rPr>
                <w:rFonts w:ascii="Calibri" w:eastAsia="Times New Roman" w:hAnsi="Calibri"/>
                <w:color w:val="000000"/>
                <w:sz w:val="20"/>
                <w:szCs w:val="21"/>
              </w:rPr>
            </w:pPr>
            <w:r w:rsidRPr="00625771">
              <w:rPr>
                <w:rFonts w:ascii="Calibri" w:eastAsia="Times New Roman" w:hAnsi="Calibri"/>
                <w:color w:val="000000"/>
                <w:sz w:val="20"/>
                <w:szCs w:val="21"/>
              </w:rPr>
              <w:t>0.368</w:t>
            </w:r>
          </w:p>
        </w:tc>
      </w:tr>
      <w:tr w:rsidR="0037738D" w:rsidRPr="00DD12A2" w14:paraId="7C71EC6B" w14:textId="7BD5B34C" w:rsidTr="0037738D">
        <w:tc>
          <w:tcPr>
            <w:tcW w:w="881" w:type="dxa"/>
          </w:tcPr>
          <w:p w14:paraId="62CD91E4" w14:textId="6B55583F"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0362B1D2" w14:textId="1B23C010" w:rsidR="00625771" w:rsidRPr="00625771" w:rsidRDefault="00625771" w:rsidP="006C15A4">
            <w:pPr>
              <w:jc w:val="center"/>
              <w:rPr>
                <w:rFonts w:ascii="Calibri" w:hAnsi="Calibri"/>
                <w:sz w:val="20"/>
              </w:rPr>
            </w:pPr>
            <w:r w:rsidRPr="00625771">
              <w:rPr>
                <w:rFonts w:ascii="Calibri" w:hAnsi="Calibri"/>
                <w:sz w:val="20"/>
              </w:rPr>
              <w:t>100x100</w:t>
            </w:r>
          </w:p>
        </w:tc>
        <w:tc>
          <w:tcPr>
            <w:tcW w:w="1417" w:type="dxa"/>
          </w:tcPr>
          <w:p w14:paraId="7C4C7E88" w14:textId="6FB743B3"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1D9F1EEB" w14:textId="5CBF57CB"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0.1628</w:t>
            </w:r>
          </w:p>
        </w:tc>
        <w:tc>
          <w:tcPr>
            <w:tcW w:w="1134" w:type="dxa"/>
            <w:vAlign w:val="bottom"/>
          </w:tcPr>
          <w:p w14:paraId="3050E915" w14:textId="746236DF"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0.990</w:t>
            </w:r>
          </w:p>
        </w:tc>
        <w:tc>
          <w:tcPr>
            <w:tcW w:w="1701" w:type="dxa"/>
            <w:vAlign w:val="bottom"/>
          </w:tcPr>
          <w:p w14:paraId="34F46855" w14:textId="6277FDCF"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0.990</w:t>
            </w:r>
          </w:p>
        </w:tc>
      </w:tr>
      <w:tr w:rsidR="0037738D" w:rsidRPr="00DD12A2" w14:paraId="4E3077E0" w14:textId="1C127D1C" w:rsidTr="0037738D">
        <w:trPr>
          <w:trHeight w:val="255"/>
        </w:trPr>
        <w:tc>
          <w:tcPr>
            <w:tcW w:w="881" w:type="dxa"/>
          </w:tcPr>
          <w:p w14:paraId="3987B6EA" w14:textId="354B1C73"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2680F42B" w14:textId="38D69DF3" w:rsidR="00625771" w:rsidRPr="00625771" w:rsidRDefault="00625771" w:rsidP="006C15A4">
            <w:pPr>
              <w:jc w:val="center"/>
              <w:rPr>
                <w:rFonts w:ascii="Calibri" w:hAnsi="Calibri"/>
                <w:sz w:val="20"/>
              </w:rPr>
            </w:pPr>
            <w:r w:rsidRPr="00625771">
              <w:rPr>
                <w:rFonts w:ascii="Calibri" w:hAnsi="Calibri"/>
                <w:sz w:val="20"/>
              </w:rPr>
              <w:t>1,000x1,000</w:t>
            </w:r>
          </w:p>
        </w:tc>
        <w:tc>
          <w:tcPr>
            <w:tcW w:w="1417" w:type="dxa"/>
          </w:tcPr>
          <w:p w14:paraId="3C23E233" w14:textId="64AD1DA4"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47A98A6E" w14:textId="65CBDDF0"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3.7835</w:t>
            </w:r>
          </w:p>
        </w:tc>
        <w:tc>
          <w:tcPr>
            <w:tcW w:w="1134" w:type="dxa"/>
            <w:vAlign w:val="bottom"/>
          </w:tcPr>
          <w:p w14:paraId="51B36882" w14:textId="76E01221"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1.447</w:t>
            </w:r>
          </w:p>
        </w:tc>
        <w:tc>
          <w:tcPr>
            <w:tcW w:w="1701" w:type="dxa"/>
            <w:vAlign w:val="bottom"/>
          </w:tcPr>
          <w:p w14:paraId="5BDB90B9" w14:textId="2B0AA046"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1.447</w:t>
            </w:r>
          </w:p>
        </w:tc>
      </w:tr>
      <w:tr w:rsidR="0037738D" w:rsidRPr="00DD12A2" w14:paraId="1AF1ACB3" w14:textId="6AB172D2" w:rsidTr="0037738D">
        <w:trPr>
          <w:trHeight w:val="241"/>
        </w:trPr>
        <w:tc>
          <w:tcPr>
            <w:tcW w:w="881" w:type="dxa"/>
          </w:tcPr>
          <w:p w14:paraId="3473A504" w14:textId="1823669F"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538E5FB8" w14:textId="77C33139" w:rsidR="00625771" w:rsidRPr="00625771" w:rsidRDefault="00625771" w:rsidP="006C15A4">
            <w:pPr>
              <w:jc w:val="center"/>
              <w:rPr>
                <w:rFonts w:ascii="Calibri" w:hAnsi="Calibri"/>
                <w:sz w:val="20"/>
              </w:rPr>
            </w:pPr>
            <w:r w:rsidRPr="00625771">
              <w:rPr>
                <w:rFonts w:ascii="Calibri" w:hAnsi="Calibri"/>
                <w:sz w:val="20"/>
              </w:rPr>
              <w:t>2,000x2,000</w:t>
            </w:r>
          </w:p>
        </w:tc>
        <w:tc>
          <w:tcPr>
            <w:tcW w:w="1417" w:type="dxa"/>
          </w:tcPr>
          <w:p w14:paraId="17FB0ACF" w14:textId="605700E8"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14DA6F6F" w14:textId="0E0644D6"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15.5264</w:t>
            </w:r>
          </w:p>
        </w:tc>
        <w:tc>
          <w:tcPr>
            <w:tcW w:w="1134" w:type="dxa"/>
            <w:vAlign w:val="bottom"/>
          </w:tcPr>
          <w:p w14:paraId="7416A696" w14:textId="0D24656A"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1.486</w:t>
            </w:r>
          </w:p>
        </w:tc>
        <w:tc>
          <w:tcPr>
            <w:tcW w:w="1701" w:type="dxa"/>
            <w:vAlign w:val="bottom"/>
          </w:tcPr>
          <w:p w14:paraId="2826CB76" w14:textId="6ABD1D37" w:rsidR="00625771" w:rsidRPr="00625771" w:rsidRDefault="00625771" w:rsidP="000F76F2">
            <w:pPr>
              <w:jc w:val="center"/>
              <w:rPr>
                <w:rFonts w:ascii="Calibri" w:eastAsia="Times New Roman" w:hAnsi="Calibri"/>
                <w:color w:val="000000"/>
                <w:sz w:val="20"/>
                <w:szCs w:val="21"/>
              </w:rPr>
            </w:pPr>
            <w:r w:rsidRPr="00625771">
              <w:rPr>
                <w:rFonts w:ascii="Calibri" w:eastAsia="Times New Roman" w:hAnsi="Calibri"/>
                <w:color w:val="000000"/>
                <w:sz w:val="20"/>
                <w:szCs w:val="21"/>
              </w:rPr>
              <w:t>1.486</w:t>
            </w:r>
          </w:p>
        </w:tc>
      </w:tr>
      <w:tr w:rsidR="0037738D" w:rsidRPr="00DD12A2" w14:paraId="6D8397FD" w14:textId="77777777" w:rsidTr="0037738D">
        <w:trPr>
          <w:trHeight w:val="241"/>
        </w:trPr>
        <w:tc>
          <w:tcPr>
            <w:tcW w:w="881" w:type="dxa"/>
          </w:tcPr>
          <w:p w14:paraId="7C302695" w14:textId="6C6AAA23"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5E451CC9" w14:textId="3C99B485" w:rsidR="00625771" w:rsidRPr="00625771" w:rsidRDefault="00625771" w:rsidP="00A62080">
            <w:pPr>
              <w:jc w:val="center"/>
              <w:rPr>
                <w:rFonts w:ascii="Calibri" w:hAnsi="Calibri"/>
                <w:sz w:val="20"/>
              </w:rPr>
            </w:pPr>
            <w:r w:rsidRPr="00625771">
              <w:rPr>
                <w:rFonts w:ascii="Calibri" w:hAnsi="Calibri"/>
                <w:sz w:val="20"/>
              </w:rPr>
              <w:t>5,000x5,000</w:t>
            </w:r>
          </w:p>
        </w:tc>
        <w:tc>
          <w:tcPr>
            <w:tcW w:w="1417" w:type="dxa"/>
          </w:tcPr>
          <w:p w14:paraId="1C6E3233" w14:textId="1C3EDB81"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4A888693" w14:textId="01C9C796"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106.3269</w:t>
            </w:r>
          </w:p>
        </w:tc>
        <w:tc>
          <w:tcPr>
            <w:tcW w:w="1134" w:type="dxa"/>
            <w:vAlign w:val="bottom"/>
          </w:tcPr>
          <w:p w14:paraId="722FB569" w14:textId="48535CDD" w:rsidR="00625771" w:rsidRPr="00625771" w:rsidRDefault="00625771" w:rsidP="00CD6D13">
            <w:pPr>
              <w:jc w:val="center"/>
              <w:rPr>
                <w:rFonts w:ascii="Calibri" w:eastAsia="Times New Roman" w:hAnsi="Calibri"/>
                <w:color w:val="000000"/>
                <w:sz w:val="20"/>
                <w:szCs w:val="21"/>
              </w:rPr>
            </w:pPr>
            <w:r w:rsidRPr="00625771">
              <w:rPr>
                <w:rFonts w:ascii="Calibri" w:eastAsia="Times New Roman" w:hAnsi="Calibri"/>
                <w:color w:val="000000"/>
                <w:sz w:val="20"/>
                <w:szCs w:val="21"/>
              </w:rPr>
              <w:t>1.505</w:t>
            </w:r>
          </w:p>
        </w:tc>
        <w:tc>
          <w:tcPr>
            <w:tcW w:w="1701" w:type="dxa"/>
            <w:vAlign w:val="bottom"/>
          </w:tcPr>
          <w:p w14:paraId="1CFD39D7" w14:textId="2401C001" w:rsidR="00625771" w:rsidRPr="00625771" w:rsidRDefault="00625771" w:rsidP="00CD6D13">
            <w:pPr>
              <w:jc w:val="center"/>
              <w:rPr>
                <w:rFonts w:ascii="Calibri" w:eastAsia="Times New Roman" w:hAnsi="Calibri"/>
                <w:color w:val="000000"/>
                <w:sz w:val="20"/>
                <w:szCs w:val="21"/>
              </w:rPr>
            </w:pPr>
            <w:r w:rsidRPr="00625771">
              <w:rPr>
                <w:rFonts w:ascii="Calibri" w:eastAsia="Times New Roman" w:hAnsi="Calibri"/>
                <w:color w:val="000000"/>
                <w:sz w:val="20"/>
                <w:szCs w:val="21"/>
              </w:rPr>
              <w:t>1.505</w:t>
            </w:r>
          </w:p>
        </w:tc>
      </w:tr>
      <w:tr w:rsidR="0037738D" w:rsidRPr="00DD12A2" w14:paraId="35F232F6" w14:textId="77777777" w:rsidTr="0037738D">
        <w:trPr>
          <w:trHeight w:val="241"/>
        </w:trPr>
        <w:tc>
          <w:tcPr>
            <w:tcW w:w="881" w:type="dxa"/>
          </w:tcPr>
          <w:p w14:paraId="40549A9F" w14:textId="2799E687" w:rsidR="00625771" w:rsidRPr="00625771" w:rsidRDefault="00625771" w:rsidP="006C15A4">
            <w:pPr>
              <w:jc w:val="center"/>
              <w:rPr>
                <w:rFonts w:ascii="Calibri" w:hAnsi="Calibri"/>
                <w:b/>
                <w:sz w:val="20"/>
              </w:rPr>
            </w:pPr>
            <w:r w:rsidRPr="00625771">
              <w:rPr>
                <w:rFonts w:ascii="Calibri" w:hAnsi="Calibri"/>
                <w:b/>
                <w:sz w:val="20"/>
              </w:rPr>
              <w:t>16</w:t>
            </w:r>
          </w:p>
        </w:tc>
        <w:tc>
          <w:tcPr>
            <w:tcW w:w="1808" w:type="dxa"/>
          </w:tcPr>
          <w:p w14:paraId="08BC8C6C" w14:textId="131DC820" w:rsidR="00625771" w:rsidRPr="00625771" w:rsidRDefault="00625771" w:rsidP="006C15A4">
            <w:pPr>
              <w:jc w:val="center"/>
              <w:rPr>
                <w:rFonts w:ascii="Calibri" w:hAnsi="Calibri"/>
                <w:sz w:val="20"/>
              </w:rPr>
            </w:pPr>
            <w:r w:rsidRPr="00625771">
              <w:rPr>
                <w:rFonts w:ascii="Calibri" w:hAnsi="Calibri"/>
                <w:sz w:val="20"/>
              </w:rPr>
              <w:t>10,000x10,000</w:t>
            </w:r>
          </w:p>
        </w:tc>
        <w:tc>
          <w:tcPr>
            <w:tcW w:w="1417" w:type="dxa"/>
          </w:tcPr>
          <w:p w14:paraId="4463C9BA" w14:textId="3277B5E9" w:rsidR="00625771" w:rsidRPr="00625771" w:rsidRDefault="00625771" w:rsidP="006C15A4">
            <w:pPr>
              <w:jc w:val="center"/>
              <w:rPr>
                <w:rFonts w:ascii="Calibri" w:hAnsi="Calibri"/>
                <w:sz w:val="20"/>
              </w:rPr>
            </w:pPr>
            <w:r w:rsidRPr="00625771">
              <w:rPr>
                <w:rFonts w:ascii="Calibri" w:hAnsi="Calibri"/>
                <w:sz w:val="20"/>
              </w:rPr>
              <w:t>0.001</w:t>
            </w:r>
          </w:p>
        </w:tc>
        <w:tc>
          <w:tcPr>
            <w:tcW w:w="2552" w:type="dxa"/>
            <w:vAlign w:val="bottom"/>
          </w:tcPr>
          <w:p w14:paraId="433EAAC7" w14:textId="05703142" w:rsidR="00625771" w:rsidRPr="00625771" w:rsidRDefault="00625771" w:rsidP="00BA4184">
            <w:pPr>
              <w:jc w:val="center"/>
              <w:rPr>
                <w:rFonts w:ascii="Calibri" w:hAnsi="Calibri"/>
                <w:sz w:val="20"/>
                <w:szCs w:val="21"/>
              </w:rPr>
            </w:pPr>
            <w:r w:rsidRPr="00625771">
              <w:rPr>
                <w:rFonts w:ascii="Calibri" w:eastAsia="Times New Roman" w:hAnsi="Calibri"/>
                <w:color w:val="000000"/>
                <w:sz w:val="20"/>
                <w:szCs w:val="21"/>
              </w:rPr>
              <w:t>358.6400</w:t>
            </w:r>
          </w:p>
        </w:tc>
        <w:tc>
          <w:tcPr>
            <w:tcW w:w="1134" w:type="dxa"/>
            <w:vAlign w:val="bottom"/>
          </w:tcPr>
          <w:p w14:paraId="21694999" w14:textId="411E5D75" w:rsidR="00625771" w:rsidRPr="00625771" w:rsidRDefault="00625771" w:rsidP="00CD6D13">
            <w:pPr>
              <w:jc w:val="center"/>
              <w:rPr>
                <w:rFonts w:ascii="Calibri" w:eastAsia="Times New Roman" w:hAnsi="Calibri"/>
                <w:color w:val="000000"/>
                <w:sz w:val="20"/>
                <w:szCs w:val="21"/>
              </w:rPr>
            </w:pPr>
            <w:r w:rsidRPr="00625771">
              <w:rPr>
                <w:rFonts w:ascii="Calibri" w:eastAsia="Times New Roman" w:hAnsi="Calibri"/>
                <w:color w:val="000000"/>
                <w:sz w:val="20"/>
                <w:szCs w:val="21"/>
              </w:rPr>
              <w:t>1.506</w:t>
            </w:r>
          </w:p>
        </w:tc>
        <w:tc>
          <w:tcPr>
            <w:tcW w:w="1701" w:type="dxa"/>
            <w:vAlign w:val="bottom"/>
          </w:tcPr>
          <w:p w14:paraId="67170DEE" w14:textId="2B4F6F30" w:rsidR="00625771" w:rsidRPr="00625771" w:rsidRDefault="00625771" w:rsidP="00CD6D13">
            <w:pPr>
              <w:jc w:val="center"/>
              <w:rPr>
                <w:rFonts w:ascii="Calibri" w:eastAsia="Times New Roman" w:hAnsi="Calibri"/>
                <w:color w:val="000000"/>
                <w:sz w:val="20"/>
                <w:szCs w:val="21"/>
              </w:rPr>
            </w:pPr>
            <w:r w:rsidRPr="00625771">
              <w:rPr>
                <w:rFonts w:ascii="Calibri" w:eastAsia="Times New Roman" w:hAnsi="Calibri"/>
                <w:color w:val="000000"/>
                <w:sz w:val="20"/>
                <w:szCs w:val="21"/>
              </w:rPr>
              <w:t>1.506</w:t>
            </w: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9FEF302">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FE6D50" w14:textId="77777777" w:rsidR="00FF614E" w:rsidRDefault="00FF614E" w:rsidP="00246721">
      <w:pPr>
        <w:rPr>
          <w:rFonts w:ascii="Calibri" w:hAnsi="Calibri"/>
          <w:color w:val="FF0000"/>
        </w:rPr>
      </w:pPr>
    </w:p>
    <w:p w14:paraId="28478FDD" w14:textId="2D290082" w:rsidR="0078765C" w:rsidRPr="00DD12A2" w:rsidRDefault="00CD6D13" w:rsidP="00246721">
      <w:pPr>
        <w:rPr>
          <w:rFonts w:ascii="Calibri" w:hAnsi="Calibri"/>
        </w:rPr>
      </w:pPr>
      <w:r>
        <w:rPr>
          <w:rFonts w:ascii="Calibri" w:hAnsi="Calibri"/>
        </w:rPr>
        <w:t>Again, the speed up increases as the problem gets more difficult. Interestingly, the speed up seems to level off after the 1000x1000 mark. Again this could potentially be due to the nature of part of my program being largely sequential when reading in from the initial file, or correlating the results from the slaves. If these areas of the program were parallelised, the speed up would likely increase further for larger problems.</w:t>
      </w: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4C01EBE" w:rsidR="002D06FA" w:rsidRPr="002D06FA" w:rsidRDefault="002D06FA" w:rsidP="002D06FA">
      <w:pPr>
        <w:rPr>
          <w:rFonts w:ascii="Calibri" w:hAnsi="Calibri"/>
        </w:rPr>
      </w:pPr>
      <w:r>
        <w:rPr>
          <w:rFonts w:ascii="Calibri" w:hAnsi="Calibri"/>
        </w:rPr>
        <w:t>These tests again</w:t>
      </w:r>
      <w:r w:rsidR="00CE4D57">
        <w:rPr>
          <w:rFonts w:ascii="Calibri" w:hAnsi="Calibri"/>
        </w:rPr>
        <w:t xml:space="preserve"> attempt to</w:t>
      </w:r>
      <w:r>
        <w:rPr>
          <w:rFonts w:ascii="Calibri" w:hAnsi="Calibri"/>
        </w:rPr>
        <w:t xml:space="preserve">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690221">
        <w:trPr>
          <w:trHeight w:val="549"/>
        </w:trPr>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A01156" w:rsidRPr="00DD12A2" w14:paraId="640730EA" w14:textId="7014569F" w:rsidTr="00337C85">
        <w:tc>
          <w:tcPr>
            <w:tcW w:w="1473" w:type="dxa"/>
          </w:tcPr>
          <w:p w14:paraId="19B8B215" w14:textId="5D046A9B"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5D948833" w14:textId="2B6B2244" w:rsidR="00A01156" w:rsidRPr="00DD12A2" w:rsidRDefault="00A01156" w:rsidP="006C15A4">
            <w:pPr>
              <w:jc w:val="center"/>
              <w:rPr>
                <w:rFonts w:ascii="Calibri" w:hAnsi="Calibri"/>
                <w:sz w:val="21"/>
              </w:rPr>
            </w:pPr>
            <w:r>
              <w:rPr>
                <w:rFonts w:ascii="Calibri" w:hAnsi="Calibri"/>
                <w:sz w:val="21"/>
              </w:rPr>
              <w:t>1,000x1,000</w:t>
            </w:r>
          </w:p>
        </w:tc>
        <w:tc>
          <w:tcPr>
            <w:tcW w:w="1587" w:type="dxa"/>
          </w:tcPr>
          <w:p w14:paraId="2639EBB0" w14:textId="11770B49" w:rsidR="00A01156" w:rsidRPr="00DD12A2" w:rsidRDefault="00A01156" w:rsidP="006C15A4">
            <w:pPr>
              <w:jc w:val="center"/>
              <w:rPr>
                <w:rFonts w:ascii="Calibri" w:hAnsi="Calibri"/>
                <w:sz w:val="21"/>
              </w:rPr>
            </w:pPr>
            <w:r w:rsidRPr="00DD12A2">
              <w:rPr>
                <w:rFonts w:ascii="Calibri" w:hAnsi="Calibri"/>
                <w:sz w:val="21"/>
              </w:rPr>
              <w:t>1</w:t>
            </w:r>
          </w:p>
        </w:tc>
        <w:tc>
          <w:tcPr>
            <w:tcW w:w="3189" w:type="dxa"/>
            <w:vAlign w:val="bottom"/>
          </w:tcPr>
          <w:p w14:paraId="17138CA4" w14:textId="555F3A67"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0.697</w:t>
            </w:r>
          </w:p>
        </w:tc>
        <w:tc>
          <w:tcPr>
            <w:tcW w:w="1526" w:type="dxa"/>
            <w:vAlign w:val="bottom"/>
          </w:tcPr>
          <w:p w14:paraId="574C108A" w14:textId="3DD402B9"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1.023</w:t>
            </w:r>
          </w:p>
        </w:tc>
      </w:tr>
      <w:tr w:rsidR="00A01156" w:rsidRPr="00DD12A2" w14:paraId="6C9282F4" w14:textId="1C2364DD" w:rsidTr="00337C85">
        <w:tc>
          <w:tcPr>
            <w:tcW w:w="1473" w:type="dxa"/>
          </w:tcPr>
          <w:p w14:paraId="02EC69D6"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42A4EEA4" w14:textId="623981CB"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63D063" w14:textId="77777777" w:rsidR="00A01156" w:rsidRPr="00DD12A2" w:rsidRDefault="00A01156" w:rsidP="006C15A4">
            <w:pPr>
              <w:jc w:val="center"/>
              <w:rPr>
                <w:rFonts w:ascii="Calibri" w:hAnsi="Calibri"/>
                <w:sz w:val="21"/>
              </w:rPr>
            </w:pPr>
            <w:r w:rsidRPr="00DD12A2">
              <w:rPr>
                <w:rFonts w:ascii="Calibri" w:hAnsi="Calibri"/>
                <w:sz w:val="21"/>
              </w:rPr>
              <w:t>0.1</w:t>
            </w:r>
          </w:p>
        </w:tc>
        <w:tc>
          <w:tcPr>
            <w:tcW w:w="3189" w:type="dxa"/>
            <w:vAlign w:val="bottom"/>
          </w:tcPr>
          <w:p w14:paraId="2C3E4965" w14:textId="41505DE1"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0.841</w:t>
            </w:r>
          </w:p>
        </w:tc>
        <w:tc>
          <w:tcPr>
            <w:tcW w:w="1526" w:type="dxa"/>
            <w:vAlign w:val="bottom"/>
          </w:tcPr>
          <w:p w14:paraId="14E126E3" w14:textId="09793C44" w:rsidR="00A01156" w:rsidRPr="00690221" w:rsidRDefault="00A01156" w:rsidP="00690221">
            <w:pPr>
              <w:jc w:val="center"/>
              <w:rPr>
                <w:rFonts w:ascii="Calibri" w:hAnsi="Calibri"/>
                <w:color w:val="000000" w:themeColor="text1"/>
                <w:sz w:val="21"/>
                <w:szCs w:val="21"/>
              </w:rPr>
            </w:pPr>
            <w:r>
              <w:rPr>
                <w:rFonts w:ascii="Calibri" w:eastAsia="Times New Roman" w:hAnsi="Calibri"/>
                <w:color w:val="000000"/>
                <w:sz w:val="21"/>
                <w:szCs w:val="21"/>
              </w:rPr>
              <w:t>1.163</w:t>
            </w:r>
          </w:p>
        </w:tc>
      </w:tr>
      <w:tr w:rsidR="00A01156" w:rsidRPr="00DD12A2" w14:paraId="6D710755" w14:textId="1C9D9993" w:rsidTr="00337C85">
        <w:tc>
          <w:tcPr>
            <w:tcW w:w="1473" w:type="dxa"/>
          </w:tcPr>
          <w:p w14:paraId="4BB6AD9F"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3A2F84A7" w14:textId="3C7ED7FF"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00D6FB" w14:textId="33205C06" w:rsidR="00A01156" w:rsidRPr="00DD12A2" w:rsidRDefault="00A01156" w:rsidP="006C15A4">
            <w:pPr>
              <w:jc w:val="center"/>
              <w:rPr>
                <w:rFonts w:ascii="Calibri" w:hAnsi="Calibri"/>
                <w:sz w:val="21"/>
              </w:rPr>
            </w:pPr>
            <w:r>
              <w:rPr>
                <w:rFonts w:ascii="Calibri" w:hAnsi="Calibri"/>
                <w:sz w:val="21"/>
              </w:rPr>
              <w:t>0.01</w:t>
            </w:r>
          </w:p>
        </w:tc>
        <w:tc>
          <w:tcPr>
            <w:tcW w:w="3189" w:type="dxa"/>
            <w:vAlign w:val="bottom"/>
          </w:tcPr>
          <w:p w14:paraId="57442CA1" w14:textId="432E601F"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1.403</w:t>
            </w:r>
          </w:p>
        </w:tc>
        <w:tc>
          <w:tcPr>
            <w:tcW w:w="1526" w:type="dxa"/>
            <w:vAlign w:val="bottom"/>
          </w:tcPr>
          <w:p w14:paraId="65195E56" w14:textId="0B09B401"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1.342</w:t>
            </w:r>
          </w:p>
        </w:tc>
      </w:tr>
      <w:tr w:rsidR="00A01156" w:rsidRPr="00DD12A2" w14:paraId="1AE754BD" w14:textId="19450374" w:rsidTr="00337C85">
        <w:trPr>
          <w:trHeight w:val="227"/>
        </w:trPr>
        <w:tc>
          <w:tcPr>
            <w:tcW w:w="1473" w:type="dxa"/>
          </w:tcPr>
          <w:p w14:paraId="243348D5"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5E7DDE15" w14:textId="1C49F0EC"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1DBDA924" w14:textId="233A2C03" w:rsidR="00A01156" w:rsidRPr="00DD12A2" w:rsidRDefault="00A01156" w:rsidP="006C15A4">
            <w:pPr>
              <w:jc w:val="center"/>
              <w:rPr>
                <w:rFonts w:ascii="Calibri" w:hAnsi="Calibri"/>
                <w:sz w:val="21"/>
              </w:rPr>
            </w:pPr>
            <w:r>
              <w:rPr>
                <w:rFonts w:ascii="Calibri" w:hAnsi="Calibri"/>
                <w:sz w:val="21"/>
              </w:rPr>
              <w:t>0.00</w:t>
            </w:r>
            <w:r w:rsidRPr="00DD12A2">
              <w:rPr>
                <w:rFonts w:ascii="Calibri" w:hAnsi="Calibri"/>
                <w:sz w:val="21"/>
              </w:rPr>
              <w:t>1</w:t>
            </w:r>
          </w:p>
        </w:tc>
        <w:tc>
          <w:tcPr>
            <w:tcW w:w="3189" w:type="dxa"/>
            <w:vAlign w:val="bottom"/>
          </w:tcPr>
          <w:p w14:paraId="100E97EF" w14:textId="652A67DE"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3.773</w:t>
            </w:r>
          </w:p>
        </w:tc>
        <w:tc>
          <w:tcPr>
            <w:tcW w:w="1526" w:type="dxa"/>
            <w:vAlign w:val="bottom"/>
          </w:tcPr>
          <w:p w14:paraId="07A23670" w14:textId="0E4B3FCA"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1.455</w:t>
            </w:r>
          </w:p>
        </w:tc>
      </w:tr>
      <w:tr w:rsidR="00A01156" w:rsidRPr="00DD12A2" w14:paraId="4E6939A8" w14:textId="77777777" w:rsidTr="00337C85">
        <w:trPr>
          <w:trHeight w:val="227"/>
        </w:trPr>
        <w:tc>
          <w:tcPr>
            <w:tcW w:w="1473" w:type="dxa"/>
          </w:tcPr>
          <w:p w14:paraId="4E57E3FE" w14:textId="35D5B1FB" w:rsidR="00A01156" w:rsidRPr="00DD12A2" w:rsidRDefault="00A01156" w:rsidP="006C15A4">
            <w:pPr>
              <w:jc w:val="center"/>
              <w:rPr>
                <w:rFonts w:ascii="Calibri" w:hAnsi="Calibri"/>
                <w:b/>
                <w:sz w:val="21"/>
              </w:rPr>
            </w:pPr>
            <w:r>
              <w:rPr>
                <w:rFonts w:ascii="Calibri" w:hAnsi="Calibri"/>
                <w:b/>
                <w:sz w:val="21"/>
              </w:rPr>
              <w:t>16</w:t>
            </w:r>
          </w:p>
        </w:tc>
        <w:tc>
          <w:tcPr>
            <w:tcW w:w="1718" w:type="dxa"/>
          </w:tcPr>
          <w:p w14:paraId="1CD255CD" w14:textId="79826F78"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325ABC" w14:textId="1ABB8A7B" w:rsidR="00A01156" w:rsidRPr="00DD12A2" w:rsidRDefault="00A01156" w:rsidP="008F04FF">
            <w:pPr>
              <w:jc w:val="center"/>
              <w:rPr>
                <w:rFonts w:ascii="Calibri" w:hAnsi="Calibri"/>
                <w:sz w:val="21"/>
              </w:rPr>
            </w:pPr>
            <w:r>
              <w:rPr>
                <w:rFonts w:ascii="Calibri" w:hAnsi="Calibri"/>
                <w:sz w:val="21"/>
              </w:rPr>
              <w:t>0.0001</w:t>
            </w:r>
          </w:p>
        </w:tc>
        <w:tc>
          <w:tcPr>
            <w:tcW w:w="3189" w:type="dxa"/>
            <w:vAlign w:val="bottom"/>
          </w:tcPr>
          <w:p w14:paraId="42CFC027" w14:textId="26DF8AFD"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22.130</w:t>
            </w:r>
          </w:p>
        </w:tc>
        <w:tc>
          <w:tcPr>
            <w:tcW w:w="1526" w:type="dxa"/>
            <w:vAlign w:val="bottom"/>
          </w:tcPr>
          <w:p w14:paraId="370B7A8D" w14:textId="77DAEF69"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1.513</w:t>
            </w:r>
          </w:p>
        </w:tc>
      </w:tr>
      <w:tr w:rsidR="00A01156" w:rsidRPr="00DD12A2" w14:paraId="2B754D2B" w14:textId="77777777" w:rsidTr="00337C85">
        <w:trPr>
          <w:trHeight w:val="227"/>
        </w:trPr>
        <w:tc>
          <w:tcPr>
            <w:tcW w:w="1473" w:type="dxa"/>
          </w:tcPr>
          <w:p w14:paraId="6E825C94" w14:textId="4E1E4642" w:rsidR="00A01156" w:rsidRDefault="00A01156" w:rsidP="006C15A4">
            <w:pPr>
              <w:jc w:val="center"/>
              <w:rPr>
                <w:rFonts w:ascii="Calibri" w:hAnsi="Calibri"/>
                <w:b/>
                <w:sz w:val="21"/>
              </w:rPr>
            </w:pPr>
            <w:r>
              <w:rPr>
                <w:rFonts w:ascii="Calibri" w:hAnsi="Calibri"/>
                <w:b/>
                <w:sz w:val="21"/>
              </w:rPr>
              <w:t>16</w:t>
            </w:r>
          </w:p>
        </w:tc>
        <w:tc>
          <w:tcPr>
            <w:tcW w:w="1718" w:type="dxa"/>
          </w:tcPr>
          <w:p w14:paraId="1A26879D" w14:textId="10D47369"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532D5099" w14:textId="147F6D89" w:rsidR="00A01156" w:rsidRPr="00DD12A2" w:rsidRDefault="00A01156" w:rsidP="006C15A4">
            <w:pPr>
              <w:jc w:val="center"/>
              <w:rPr>
                <w:rFonts w:ascii="Calibri" w:hAnsi="Calibri"/>
                <w:sz w:val="21"/>
              </w:rPr>
            </w:pPr>
            <w:r>
              <w:rPr>
                <w:rFonts w:ascii="Calibri" w:hAnsi="Calibri"/>
                <w:sz w:val="21"/>
              </w:rPr>
              <w:t>0.00001</w:t>
            </w:r>
          </w:p>
        </w:tc>
        <w:tc>
          <w:tcPr>
            <w:tcW w:w="3189" w:type="dxa"/>
            <w:vAlign w:val="bottom"/>
          </w:tcPr>
          <w:p w14:paraId="0C79F120" w14:textId="68E3CF7E"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92.593</w:t>
            </w:r>
          </w:p>
        </w:tc>
        <w:tc>
          <w:tcPr>
            <w:tcW w:w="1526" w:type="dxa"/>
            <w:vAlign w:val="bottom"/>
          </w:tcPr>
          <w:p w14:paraId="3D240F8C" w14:textId="251F96D7"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1.531</w:t>
            </w:r>
          </w:p>
        </w:tc>
      </w:tr>
      <w:tr w:rsidR="00A01156" w:rsidRPr="00DD12A2" w14:paraId="212915A3" w14:textId="77777777" w:rsidTr="00337C85">
        <w:trPr>
          <w:trHeight w:val="227"/>
        </w:trPr>
        <w:tc>
          <w:tcPr>
            <w:tcW w:w="1473" w:type="dxa"/>
          </w:tcPr>
          <w:p w14:paraId="235A39DE" w14:textId="71955578" w:rsidR="00A01156" w:rsidRDefault="00A01156" w:rsidP="006C15A4">
            <w:pPr>
              <w:jc w:val="center"/>
              <w:rPr>
                <w:rFonts w:ascii="Calibri" w:hAnsi="Calibri"/>
                <w:b/>
                <w:sz w:val="21"/>
              </w:rPr>
            </w:pPr>
            <w:r>
              <w:rPr>
                <w:rFonts w:ascii="Calibri" w:hAnsi="Calibri"/>
                <w:b/>
                <w:sz w:val="21"/>
              </w:rPr>
              <w:t>16</w:t>
            </w:r>
          </w:p>
        </w:tc>
        <w:tc>
          <w:tcPr>
            <w:tcW w:w="1718" w:type="dxa"/>
          </w:tcPr>
          <w:p w14:paraId="576ACB8B" w14:textId="0C9C416D"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370F81CB" w14:textId="68B7C3F5" w:rsidR="00A01156" w:rsidRDefault="00A01156" w:rsidP="006C15A4">
            <w:pPr>
              <w:jc w:val="center"/>
              <w:rPr>
                <w:rFonts w:ascii="Calibri" w:hAnsi="Calibri"/>
                <w:sz w:val="21"/>
              </w:rPr>
            </w:pPr>
            <w:r>
              <w:rPr>
                <w:rFonts w:ascii="Calibri" w:hAnsi="Calibri"/>
                <w:sz w:val="21"/>
              </w:rPr>
              <w:t>0.000001</w:t>
            </w:r>
          </w:p>
        </w:tc>
        <w:tc>
          <w:tcPr>
            <w:tcW w:w="3189" w:type="dxa"/>
            <w:vAlign w:val="bottom"/>
          </w:tcPr>
          <w:p w14:paraId="68F30A9B" w14:textId="069C0ED6"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290.094</w:t>
            </w:r>
          </w:p>
        </w:tc>
        <w:tc>
          <w:tcPr>
            <w:tcW w:w="1526" w:type="dxa"/>
            <w:vAlign w:val="bottom"/>
          </w:tcPr>
          <w:p w14:paraId="4EEACF8C" w14:textId="13E402C3"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1.545</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626EB6DB">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08154C" w14:textId="7A7B7B9F" w:rsidR="00745D2F" w:rsidRDefault="00A01156" w:rsidP="0078765C">
      <w:pPr>
        <w:rPr>
          <w:rFonts w:ascii="Calibri" w:hAnsi="Calibri"/>
        </w:rPr>
      </w:pPr>
      <w:r>
        <w:rPr>
          <w:rFonts w:ascii="Calibri" w:hAnsi="Calibri"/>
        </w:rPr>
        <w:t>Again</w:t>
      </w:r>
      <w:r w:rsidR="00DB6A68">
        <w:rPr>
          <w:rFonts w:ascii="Calibri" w:hAnsi="Calibri"/>
        </w:rPr>
        <w:t>, the speed up increases as the</w:t>
      </w:r>
      <w:r w:rsidR="00745D2F">
        <w:rPr>
          <w:rFonts w:ascii="Calibri" w:hAnsi="Calibri"/>
        </w:rPr>
        <w:t xml:space="preserve"> </w:t>
      </w:r>
      <w:r w:rsidR="00DB6A68">
        <w:rPr>
          <w:rFonts w:ascii="Calibri" w:hAnsi="Calibri"/>
        </w:rPr>
        <w:t xml:space="preserve">problem becomes greater, as expected by Gustafson’s Law, </w:t>
      </w:r>
      <w:r>
        <w:rPr>
          <w:rFonts w:ascii="Calibri" w:hAnsi="Calibri"/>
        </w:rPr>
        <w:t>though once again</w:t>
      </w:r>
      <w:r w:rsidR="00DB6A68">
        <w:rPr>
          <w:rFonts w:ascii="Calibri" w:hAnsi="Calibri"/>
        </w:rPr>
        <w:t xml:space="preserve"> the speed up is minimal</w:t>
      </w:r>
      <w:r>
        <w:rPr>
          <w:rFonts w:ascii="Calibri" w:hAnsi="Calibri"/>
        </w:rPr>
        <w:t>.</w:t>
      </w:r>
      <w:r w:rsidR="004C330C">
        <w:rPr>
          <w:rFonts w:ascii="Calibri" w:hAnsi="Calibri"/>
        </w:rPr>
        <w:t xml:space="preserve"> </w:t>
      </w:r>
    </w:p>
    <w:p w14:paraId="1B8F901B" w14:textId="77777777" w:rsidR="00745D2F" w:rsidRDefault="00745D2F" w:rsidP="0078765C">
      <w:pPr>
        <w:rPr>
          <w:rFonts w:ascii="Calibri" w:hAnsi="Calibri"/>
        </w:rPr>
      </w:pPr>
    </w:p>
    <w:p w14:paraId="7FAE7CBF" w14:textId="6D38685D" w:rsidR="00745D2F" w:rsidRDefault="00A01156" w:rsidP="0078765C">
      <w:pPr>
        <w:rPr>
          <w:rFonts w:ascii="Calibri" w:hAnsi="Calibri"/>
        </w:rPr>
      </w:pPr>
      <w:r>
        <w:rPr>
          <w:rFonts w:ascii="Calibri" w:hAnsi="Calibri"/>
        </w:rPr>
        <w:t>However, throughout these tests, we have only examined speed up. There is another important measure which is efficiency of the hardware use, and we look at that in the final tests.</w:t>
      </w: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19FDB489"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w:t>
      </w:r>
      <w:r w:rsidR="00863573">
        <w:rPr>
          <w:rFonts w:ascii="Calibri" w:hAnsi="Calibri"/>
          <w:szCs w:val="32"/>
        </w:rPr>
        <w:t xml:space="preserve"> at a lower rate</w:t>
      </w:r>
      <w:r w:rsidR="006D3877">
        <w:rPr>
          <w:rFonts w:ascii="Calibri" w:hAnsi="Calibri"/>
          <w:szCs w:val="32"/>
        </w:rPr>
        <w:t xml:space="preserve">, </w:t>
      </w:r>
      <w:r w:rsidR="00863573">
        <w:rPr>
          <w:rFonts w:ascii="Calibri" w:hAnsi="Calibri"/>
          <w:szCs w:val="32"/>
        </w:rPr>
        <w:t>but</w:t>
      </w:r>
      <w:r w:rsidR="006D3877">
        <w:rPr>
          <w:rFonts w:ascii="Calibri" w:hAnsi="Calibri"/>
          <w:szCs w:val="32"/>
        </w:rPr>
        <w:t xml:space="preserve"> the efficiency</w:t>
      </w:r>
      <w:r w:rsidR="00863573">
        <w:rPr>
          <w:rFonts w:ascii="Calibri" w:hAnsi="Calibri"/>
          <w:szCs w:val="32"/>
        </w:rPr>
        <w:t xml:space="preserve"> will increase</w:t>
      </w:r>
      <w:r w:rsidR="006D3877">
        <w:rPr>
          <w:rFonts w:ascii="Calibri" w:hAnsi="Calibri"/>
          <w:szCs w:val="32"/>
        </w:rPr>
        <w:t>.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C7746C">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DB479B" w:rsidRPr="00DD12A2" w14:paraId="5A529168" w14:textId="77777777" w:rsidTr="00C7746C">
        <w:trPr>
          <w:trHeight w:val="269"/>
        </w:trPr>
        <w:tc>
          <w:tcPr>
            <w:tcW w:w="1555" w:type="dxa"/>
          </w:tcPr>
          <w:p w14:paraId="02A65724" w14:textId="77777777" w:rsidR="00DB479B" w:rsidRPr="00DD12A2" w:rsidRDefault="00DB479B" w:rsidP="006C15A4">
            <w:pPr>
              <w:jc w:val="center"/>
              <w:rPr>
                <w:rFonts w:ascii="Calibri" w:hAnsi="Calibri"/>
                <w:b/>
                <w:sz w:val="21"/>
              </w:rPr>
            </w:pPr>
            <w:r w:rsidRPr="00DD12A2">
              <w:rPr>
                <w:rFonts w:ascii="Calibri" w:hAnsi="Calibri"/>
                <w:b/>
                <w:sz w:val="21"/>
              </w:rPr>
              <w:t>Sequential</w:t>
            </w:r>
          </w:p>
        </w:tc>
        <w:tc>
          <w:tcPr>
            <w:tcW w:w="1701" w:type="dxa"/>
          </w:tcPr>
          <w:p w14:paraId="4269A2C5" w14:textId="2A271F9C" w:rsidR="00DB479B" w:rsidRPr="00DD12A2" w:rsidRDefault="00DB479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69963D3A" w14:textId="72B3C571" w:rsidR="00DB479B" w:rsidRPr="00DD12A2" w:rsidRDefault="00DB479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0AD2516D" w14:textId="7A899B19" w:rsidR="00DB479B" w:rsidRPr="008B098D" w:rsidRDefault="00DB479B" w:rsidP="006C15A4">
            <w:pPr>
              <w:jc w:val="center"/>
              <w:rPr>
                <w:rFonts w:ascii="Calibri" w:hAnsi="Calibri"/>
                <w:sz w:val="21"/>
              </w:rPr>
            </w:pPr>
            <w:r>
              <w:rPr>
                <w:rFonts w:ascii="Calibri" w:hAnsi="Calibri"/>
                <w:sz w:val="21"/>
              </w:rPr>
              <w:t>1.0000</w:t>
            </w:r>
          </w:p>
        </w:tc>
        <w:tc>
          <w:tcPr>
            <w:tcW w:w="2235" w:type="dxa"/>
          </w:tcPr>
          <w:p w14:paraId="7D3AF83F" w14:textId="43958C4F" w:rsidR="00DB479B" w:rsidRPr="00DD12A2" w:rsidRDefault="00DB479B" w:rsidP="006C15A4">
            <w:pPr>
              <w:jc w:val="center"/>
              <w:rPr>
                <w:rFonts w:ascii="Calibri" w:hAnsi="Calibri"/>
                <w:sz w:val="21"/>
              </w:rPr>
            </w:pPr>
            <w:r>
              <w:rPr>
                <w:rFonts w:ascii="Calibri" w:hAnsi="Calibri"/>
                <w:sz w:val="21"/>
              </w:rPr>
              <w:t>100%</w:t>
            </w:r>
          </w:p>
        </w:tc>
      </w:tr>
      <w:tr w:rsidR="0041345B" w14:paraId="0903F274" w14:textId="77777777" w:rsidTr="00C7746C">
        <w:tc>
          <w:tcPr>
            <w:tcW w:w="1555" w:type="dxa"/>
          </w:tcPr>
          <w:p w14:paraId="2CA11AD3" w14:textId="403ED174" w:rsidR="0041345B" w:rsidRPr="00DD12A2" w:rsidRDefault="0041345B" w:rsidP="006C15A4">
            <w:pPr>
              <w:jc w:val="center"/>
              <w:rPr>
                <w:rFonts w:ascii="Calibri" w:hAnsi="Calibri"/>
                <w:b/>
                <w:sz w:val="21"/>
              </w:rPr>
            </w:pPr>
            <w:r>
              <w:rPr>
                <w:rFonts w:ascii="Calibri" w:hAnsi="Calibri"/>
                <w:b/>
                <w:sz w:val="21"/>
              </w:rPr>
              <w:t>1</w:t>
            </w:r>
          </w:p>
        </w:tc>
        <w:tc>
          <w:tcPr>
            <w:tcW w:w="1701" w:type="dxa"/>
          </w:tcPr>
          <w:p w14:paraId="3B8ED48A" w14:textId="1213C4EA" w:rsidR="0041345B" w:rsidRPr="00DD12A2" w:rsidRDefault="0041345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717C7B56" w14:textId="1B75F856"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76709920" w14:textId="3E8319BF" w:rsidR="0041345B" w:rsidRDefault="0041345B" w:rsidP="0041345B">
            <w:pPr>
              <w:jc w:val="center"/>
              <w:rPr>
                <w:rFonts w:ascii="Calibri" w:hAnsi="Calibri"/>
                <w:sz w:val="21"/>
              </w:rPr>
            </w:pPr>
            <w:r>
              <w:rPr>
                <w:rFonts w:ascii="Calibri" w:eastAsia="Times New Roman" w:hAnsi="Calibri"/>
                <w:color w:val="000000"/>
                <w:sz w:val="21"/>
                <w:szCs w:val="21"/>
              </w:rPr>
              <w:t>0.996</w:t>
            </w:r>
          </w:p>
        </w:tc>
        <w:tc>
          <w:tcPr>
            <w:tcW w:w="2235" w:type="dxa"/>
          </w:tcPr>
          <w:p w14:paraId="0EAC74A7" w14:textId="2577A4A4" w:rsidR="0041345B" w:rsidRDefault="0041345B" w:rsidP="006C15A4">
            <w:pPr>
              <w:jc w:val="center"/>
              <w:rPr>
                <w:rFonts w:ascii="Calibri" w:hAnsi="Calibri"/>
                <w:sz w:val="21"/>
              </w:rPr>
            </w:pPr>
            <w:r>
              <w:rPr>
                <w:rFonts w:ascii="Calibri" w:hAnsi="Calibri"/>
                <w:sz w:val="21"/>
              </w:rPr>
              <w:t>99.6%</w:t>
            </w:r>
          </w:p>
        </w:tc>
      </w:tr>
      <w:tr w:rsidR="0041345B" w:rsidRPr="00160C8B" w14:paraId="50289D9B" w14:textId="77777777" w:rsidTr="00C7746C">
        <w:trPr>
          <w:trHeight w:val="255"/>
        </w:trPr>
        <w:tc>
          <w:tcPr>
            <w:tcW w:w="1555" w:type="dxa"/>
          </w:tcPr>
          <w:p w14:paraId="77790010" w14:textId="44F62622" w:rsidR="0041345B" w:rsidRPr="00DD12A2" w:rsidRDefault="0041345B" w:rsidP="006C15A4">
            <w:pPr>
              <w:jc w:val="center"/>
              <w:rPr>
                <w:rFonts w:ascii="Calibri" w:hAnsi="Calibri"/>
                <w:b/>
                <w:sz w:val="21"/>
              </w:rPr>
            </w:pPr>
            <w:r>
              <w:rPr>
                <w:rFonts w:ascii="Calibri" w:hAnsi="Calibri"/>
                <w:b/>
                <w:sz w:val="21"/>
              </w:rPr>
              <w:t>2</w:t>
            </w:r>
          </w:p>
        </w:tc>
        <w:tc>
          <w:tcPr>
            <w:tcW w:w="1701" w:type="dxa"/>
          </w:tcPr>
          <w:p w14:paraId="7804614B" w14:textId="3B8F49BB" w:rsidR="0041345B" w:rsidRPr="00DD12A2" w:rsidRDefault="0041345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5B156145" w14:textId="030C5FD5"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59A14817" w14:textId="467F8755" w:rsidR="0041345B" w:rsidRDefault="0041345B" w:rsidP="0041345B">
            <w:pPr>
              <w:jc w:val="center"/>
              <w:rPr>
                <w:rFonts w:ascii="Calibri" w:hAnsi="Calibri"/>
                <w:sz w:val="21"/>
              </w:rPr>
            </w:pPr>
            <w:r>
              <w:rPr>
                <w:rFonts w:ascii="Calibri" w:eastAsia="Times New Roman" w:hAnsi="Calibri"/>
                <w:color w:val="000000"/>
                <w:sz w:val="21"/>
                <w:szCs w:val="21"/>
              </w:rPr>
              <w:t>0.882</w:t>
            </w:r>
          </w:p>
        </w:tc>
        <w:tc>
          <w:tcPr>
            <w:tcW w:w="2235" w:type="dxa"/>
          </w:tcPr>
          <w:p w14:paraId="137D7CC7" w14:textId="79F3FC78" w:rsidR="0041345B" w:rsidRPr="00160C8B" w:rsidRDefault="0041345B" w:rsidP="006C15A4">
            <w:pPr>
              <w:jc w:val="center"/>
              <w:rPr>
                <w:rFonts w:ascii="Calibri" w:hAnsi="Calibri"/>
                <w:sz w:val="21"/>
              </w:rPr>
            </w:pPr>
            <w:r>
              <w:rPr>
                <w:rFonts w:ascii="Calibri" w:hAnsi="Calibri"/>
                <w:sz w:val="21"/>
              </w:rPr>
              <w:t>44.1%</w:t>
            </w:r>
          </w:p>
        </w:tc>
      </w:tr>
      <w:tr w:rsidR="0041345B" w:rsidRPr="00160C8B" w14:paraId="246103E5" w14:textId="77777777" w:rsidTr="00C7746C">
        <w:tc>
          <w:tcPr>
            <w:tcW w:w="1555" w:type="dxa"/>
          </w:tcPr>
          <w:p w14:paraId="41332FCE" w14:textId="1CEBFDE1" w:rsidR="0041345B" w:rsidRPr="00DD12A2" w:rsidRDefault="0041345B" w:rsidP="006C15A4">
            <w:pPr>
              <w:jc w:val="center"/>
              <w:rPr>
                <w:rFonts w:ascii="Calibri" w:hAnsi="Calibri"/>
                <w:b/>
                <w:sz w:val="21"/>
              </w:rPr>
            </w:pPr>
            <w:r>
              <w:rPr>
                <w:rFonts w:ascii="Calibri" w:hAnsi="Calibri"/>
                <w:b/>
                <w:sz w:val="21"/>
              </w:rPr>
              <w:t>4</w:t>
            </w:r>
          </w:p>
        </w:tc>
        <w:tc>
          <w:tcPr>
            <w:tcW w:w="1701" w:type="dxa"/>
          </w:tcPr>
          <w:p w14:paraId="63BDCC46" w14:textId="24776BE5"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03527C7D" w14:textId="1472EACA"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502E77" w14:textId="17A5FC82" w:rsidR="0041345B" w:rsidRDefault="0041345B" w:rsidP="006C15A4">
            <w:pPr>
              <w:jc w:val="center"/>
              <w:rPr>
                <w:rFonts w:ascii="Calibri" w:hAnsi="Calibri"/>
                <w:sz w:val="21"/>
              </w:rPr>
            </w:pPr>
            <w:r>
              <w:rPr>
                <w:rFonts w:ascii="Calibri" w:eastAsia="Times New Roman" w:hAnsi="Calibri"/>
                <w:color w:val="000000"/>
                <w:sz w:val="21"/>
                <w:szCs w:val="21"/>
              </w:rPr>
              <w:t>1.030</w:t>
            </w:r>
          </w:p>
        </w:tc>
        <w:tc>
          <w:tcPr>
            <w:tcW w:w="2235" w:type="dxa"/>
          </w:tcPr>
          <w:p w14:paraId="25FADF9B" w14:textId="55D4D8BF" w:rsidR="0041345B" w:rsidRPr="00160C8B" w:rsidRDefault="0041345B" w:rsidP="006C15A4">
            <w:pPr>
              <w:jc w:val="center"/>
              <w:rPr>
                <w:rFonts w:ascii="Calibri" w:hAnsi="Calibri"/>
                <w:sz w:val="21"/>
              </w:rPr>
            </w:pPr>
            <w:r>
              <w:rPr>
                <w:rFonts w:ascii="Calibri" w:hAnsi="Calibri"/>
                <w:sz w:val="21"/>
              </w:rPr>
              <w:t>25.75%</w:t>
            </w:r>
          </w:p>
        </w:tc>
      </w:tr>
      <w:tr w:rsidR="0041345B" w:rsidRPr="00160C8B" w14:paraId="5B0C0300" w14:textId="77777777" w:rsidTr="00C7746C">
        <w:tc>
          <w:tcPr>
            <w:tcW w:w="1555" w:type="dxa"/>
          </w:tcPr>
          <w:p w14:paraId="38DF1FB7" w14:textId="618C0933" w:rsidR="0041345B" w:rsidRPr="00DD12A2" w:rsidRDefault="0041345B" w:rsidP="006C15A4">
            <w:pPr>
              <w:jc w:val="center"/>
              <w:rPr>
                <w:rFonts w:ascii="Calibri" w:hAnsi="Calibri"/>
                <w:b/>
                <w:sz w:val="21"/>
              </w:rPr>
            </w:pPr>
            <w:r>
              <w:rPr>
                <w:rFonts w:ascii="Calibri" w:hAnsi="Calibri"/>
                <w:b/>
                <w:sz w:val="21"/>
              </w:rPr>
              <w:t>8</w:t>
            </w:r>
          </w:p>
        </w:tc>
        <w:tc>
          <w:tcPr>
            <w:tcW w:w="1701" w:type="dxa"/>
          </w:tcPr>
          <w:p w14:paraId="62D079CF" w14:textId="5449E65B"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72DDDB3B" w14:textId="3217226D"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061B2E" w14:textId="3C90829E" w:rsidR="0041345B" w:rsidRDefault="0041345B" w:rsidP="006C15A4">
            <w:pPr>
              <w:jc w:val="center"/>
              <w:rPr>
                <w:rFonts w:ascii="Calibri" w:hAnsi="Calibri"/>
                <w:sz w:val="21"/>
              </w:rPr>
            </w:pPr>
            <w:r>
              <w:rPr>
                <w:rFonts w:ascii="Calibri" w:eastAsia="Times New Roman" w:hAnsi="Calibri"/>
                <w:color w:val="000000"/>
                <w:sz w:val="21"/>
                <w:szCs w:val="21"/>
              </w:rPr>
              <w:t>1.278</w:t>
            </w:r>
          </w:p>
        </w:tc>
        <w:tc>
          <w:tcPr>
            <w:tcW w:w="2235" w:type="dxa"/>
          </w:tcPr>
          <w:p w14:paraId="0B692062" w14:textId="0EEFCB22" w:rsidR="0041345B" w:rsidRPr="00160C8B" w:rsidRDefault="0041345B" w:rsidP="006C15A4">
            <w:pPr>
              <w:jc w:val="center"/>
              <w:rPr>
                <w:rFonts w:ascii="Calibri" w:hAnsi="Calibri"/>
                <w:sz w:val="21"/>
              </w:rPr>
            </w:pPr>
            <w:r>
              <w:rPr>
                <w:rFonts w:ascii="Calibri" w:hAnsi="Calibri"/>
                <w:sz w:val="21"/>
              </w:rPr>
              <w:t>15.96%</w:t>
            </w:r>
          </w:p>
        </w:tc>
      </w:tr>
      <w:tr w:rsidR="0041345B" w:rsidRPr="00160C8B" w14:paraId="4F181ECE" w14:textId="77777777" w:rsidTr="00C7746C">
        <w:tc>
          <w:tcPr>
            <w:tcW w:w="1555" w:type="dxa"/>
          </w:tcPr>
          <w:p w14:paraId="76DC0810" w14:textId="205081C3" w:rsidR="0041345B" w:rsidRPr="00DD12A2" w:rsidRDefault="0041345B" w:rsidP="006C15A4">
            <w:pPr>
              <w:jc w:val="center"/>
              <w:rPr>
                <w:rFonts w:ascii="Calibri" w:hAnsi="Calibri"/>
                <w:b/>
                <w:sz w:val="21"/>
              </w:rPr>
            </w:pPr>
            <w:r>
              <w:rPr>
                <w:rFonts w:ascii="Calibri" w:hAnsi="Calibri"/>
                <w:b/>
                <w:sz w:val="21"/>
              </w:rPr>
              <w:t>16</w:t>
            </w:r>
          </w:p>
        </w:tc>
        <w:tc>
          <w:tcPr>
            <w:tcW w:w="1701" w:type="dxa"/>
          </w:tcPr>
          <w:p w14:paraId="722E51AF" w14:textId="4B8EE856"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76009AC9" w14:textId="4474048F"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4E14C741" w14:textId="31DFA935" w:rsidR="0041345B" w:rsidRDefault="0041345B" w:rsidP="006C15A4">
            <w:pPr>
              <w:jc w:val="center"/>
              <w:rPr>
                <w:rFonts w:ascii="Calibri" w:hAnsi="Calibri"/>
                <w:sz w:val="21"/>
              </w:rPr>
            </w:pPr>
            <w:r>
              <w:rPr>
                <w:rFonts w:ascii="Calibri" w:eastAsia="Times New Roman" w:hAnsi="Calibri"/>
                <w:color w:val="000000"/>
                <w:sz w:val="21"/>
                <w:szCs w:val="21"/>
              </w:rPr>
              <w:t>1.376</w:t>
            </w:r>
          </w:p>
        </w:tc>
        <w:tc>
          <w:tcPr>
            <w:tcW w:w="2235" w:type="dxa"/>
          </w:tcPr>
          <w:p w14:paraId="5CF21B8F" w14:textId="6C6B2620" w:rsidR="0041345B" w:rsidRPr="00160C8B" w:rsidRDefault="0041345B" w:rsidP="00DB479B">
            <w:pPr>
              <w:jc w:val="center"/>
              <w:rPr>
                <w:rFonts w:ascii="Calibri" w:hAnsi="Calibri"/>
                <w:sz w:val="21"/>
              </w:rPr>
            </w:pPr>
            <w:r>
              <w:rPr>
                <w:rFonts w:ascii="Calibri" w:hAnsi="Calibri"/>
                <w:sz w:val="21"/>
              </w:rPr>
              <w:t>8.6%</w:t>
            </w:r>
          </w:p>
        </w:tc>
      </w:tr>
      <w:tr w:rsidR="0041345B" w:rsidRPr="00160C8B" w14:paraId="550A57A0" w14:textId="77777777" w:rsidTr="00C7746C">
        <w:tc>
          <w:tcPr>
            <w:tcW w:w="1555" w:type="dxa"/>
          </w:tcPr>
          <w:p w14:paraId="261C62B0" w14:textId="65A28B97" w:rsidR="0041345B" w:rsidRDefault="0041345B" w:rsidP="006C15A4">
            <w:pPr>
              <w:jc w:val="center"/>
              <w:rPr>
                <w:rFonts w:ascii="Calibri" w:hAnsi="Calibri"/>
                <w:b/>
                <w:sz w:val="21"/>
              </w:rPr>
            </w:pPr>
            <w:r>
              <w:rPr>
                <w:rFonts w:ascii="Calibri" w:hAnsi="Calibri"/>
                <w:b/>
                <w:sz w:val="21"/>
              </w:rPr>
              <w:t>32</w:t>
            </w:r>
          </w:p>
        </w:tc>
        <w:tc>
          <w:tcPr>
            <w:tcW w:w="1701" w:type="dxa"/>
          </w:tcPr>
          <w:p w14:paraId="2A02B056" w14:textId="27D20456" w:rsidR="0041345B" w:rsidRPr="00897ECB" w:rsidRDefault="0041345B" w:rsidP="006C15A4">
            <w:pPr>
              <w:jc w:val="center"/>
              <w:rPr>
                <w:rFonts w:ascii="Calibri" w:hAnsi="Calibri"/>
                <w:sz w:val="21"/>
              </w:rPr>
            </w:pPr>
            <w:r w:rsidRPr="00897ECB">
              <w:rPr>
                <w:rFonts w:ascii="Calibri" w:hAnsi="Calibri"/>
                <w:sz w:val="21"/>
              </w:rPr>
              <w:t>10,000x10,000</w:t>
            </w:r>
          </w:p>
        </w:tc>
        <w:tc>
          <w:tcPr>
            <w:tcW w:w="1593" w:type="dxa"/>
          </w:tcPr>
          <w:p w14:paraId="4433A823" w14:textId="3EFD20F9"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CC618D7" w14:textId="0FE6C01C" w:rsidR="0041345B" w:rsidRDefault="0041345B" w:rsidP="006C15A4">
            <w:pPr>
              <w:jc w:val="center"/>
              <w:rPr>
                <w:rFonts w:ascii="Calibri" w:eastAsia="Times New Roman" w:hAnsi="Calibri"/>
                <w:color w:val="000000"/>
                <w:sz w:val="21"/>
                <w:szCs w:val="21"/>
              </w:rPr>
            </w:pPr>
            <w:r>
              <w:rPr>
                <w:rFonts w:ascii="Calibri" w:eastAsia="Times New Roman" w:hAnsi="Calibri"/>
                <w:color w:val="000000"/>
                <w:sz w:val="21"/>
                <w:szCs w:val="21"/>
              </w:rPr>
              <w:t>1.530</w:t>
            </w:r>
          </w:p>
        </w:tc>
        <w:tc>
          <w:tcPr>
            <w:tcW w:w="2235" w:type="dxa"/>
          </w:tcPr>
          <w:p w14:paraId="26B3A695" w14:textId="2264A8DF" w:rsidR="0041345B" w:rsidRDefault="0041345B" w:rsidP="00DB479B">
            <w:pPr>
              <w:jc w:val="center"/>
              <w:rPr>
                <w:rFonts w:ascii="Calibri" w:hAnsi="Calibri"/>
                <w:sz w:val="21"/>
              </w:rPr>
            </w:pPr>
            <w:r>
              <w:rPr>
                <w:rFonts w:ascii="Calibri" w:hAnsi="Calibri"/>
                <w:sz w:val="21"/>
              </w:rPr>
              <w:t>4.78%</w:t>
            </w:r>
          </w:p>
        </w:tc>
      </w:tr>
      <w:tr w:rsidR="0041345B" w:rsidRPr="00160C8B" w14:paraId="44849A3A" w14:textId="77777777" w:rsidTr="00C7746C">
        <w:tc>
          <w:tcPr>
            <w:tcW w:w="1555" w:type="dxa"/>
          </w:tcPr>
          <w:p w14:paraId="581A98A0" w14:textId="0AAF3D6B" w:rsidR="0041345B" w:rsidRDefault="0041345B" w:rsidP="006C15A4">
            <w:pPr>
              <w:jc w:val="center"/>
              <w:rPr>
                <w:rFonts w:ascii="Calibri" w:hAnsi="Calibri"/>
                <w:b/>
                <w:sz w:val="21"/>
              </w:rPr>
            </w:pPr>
            <w:r>
              <w:rPr>
                <w:rFonts w:ascii="Calibri" w:hAnsi="Calibri"/>
                <w:b/>
                <w:sz w:val="21"/>
              </w:rPr>
              <w:t>64</w:t>
            </w:r>
          </w:p>
        </w:tc>
        <w:tc>
          <w:tcPr>
            <w:tcW w:w="1701" w:type="dxa"/>
          </w:tcPr>
          <w:p w14:paraId="0F5E24EB" w14:textId="7FD3F381" w:rsidR="0041345B" w:rsidRPr="00897ECB" w:rsidRDefault="0041345B" w:rsidP="006C15A4">
            <w:pPr>
              <w:jc w:val="center"/>
              <w:rPr>
                <w:rFonts w:ascii="Calibri" w:hAnsi="Calibri"/>
                <w:sz w:val="21"/>
              </w:rPr>
            </w:pPr>
            <w:r w:rsidRPr="00897ECB">
              <w:rPr>
                <w:rFonts w:ascii="Calibri" w:hAnsi="Calibri"/>
                <w:sz w:val="21"/>
              </w:rPr>
              <w:t>10,000x10,000</w:t>
            </w:r>
          </w:p>
        </w:tc>
        <w:tc>
          <w:tcPr>
            <w:tcW w:w="1593" w:type="dxa"/>
          </w:tcPr>
          <w:p w14:paraId="29BB0957" w14:textId="0131A091"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7620A67" w14:textId="67E98229" w:rsidR="0041345B" w:rsidRDefault="0041345B" w:rsidP="006C15A4">
            <w:pPr>
              <w:jc w:val="center"/>
              <w:rPr>
                <w:rFonts w:ascii="Calibri" w:eastAsia="Times New Roman" w:hAnsi="Calibri"/>
                <w:color w:val="000000"/>
                <w:sz w:val="21"/>
                <w:szCs w:val="21"/>
              </w:rPr>
            </w:pPr>
            <w:r>
              <w:rPr>
                <w:rFonts w:ascii="Calibri" w:eastAsia="Times New Roman" w:hAnsi="Calibri"/>
                <w:color w:val="000000"/>
                <w:sz w:val="21"/>
                <w:szCs w:val="21"/>
              </w:rPr>
              <w:t>1.633</w:t>
            </w:r>
          </w:p>
        </w:tc>
        <w:tc>
          <w:tcPr>
            <w:tcW w:w="2235" w:type="dxa"/>
          </w:tcPr>
          <w:p w14:paraId="5735C2F2" w14:textId="04335489" w:rsidR="0041345B" w:rsidRDefault="0041345B" w:rsidP="00DB479B">
            <w:pPr>
              <w:jc w:val="center"/>
              <w:rPr>
                <w:rFonts w:ascii="Calibri" w:hAnsi="Calibri"/>
                <w:sz w:val="21"/>
              </w:rPr>
            </w:pPr>
            <w:r>
              <w:rPr>
                <w:rFonts w:ascii="Calibri" w:hAnsi="Calibri"/>
                <w:sz w:val="21"/>
              </w:rPr>
              <w:t>1.02%</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77986547">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52807" w14:textId="56324977" w:rsidR="00FD44A7" w:rsidRDefault="0041345B">
      <w:pPr>
        <w:rPr>
          <w:rFonts w:ascii="Calibri" w:hAnsi="Calibri"/>
          <w:szCs w:val="32"/>
        </w:rPr>
      </w:pPr>
      <w:r>
        <w:rPr>
          <w:rFonts w:ascii="Calibri" w:hAnsi="Calibri"/>
          <w:szCs w:val="32"/>
        </w:rPr>
        <w:t>The efficiency remains close to 100% with just the master thread running, but swiftly drops after that, describing the obvious sequential parts of my application. As expected by Amdahl’s Law, t</w:t>
      </w:r>
      <w:r w:rsidR="00D1544B">
        <w:rPr>
          <w:rFonts w:ascii="Calibri" w:hAnsi="Calibri"/>
          <w:szCs w:val="32"/>
        </w:rPr>
        <w:t>he efficiency here decreases</w:t>
      </w:r>
      <w:r>
        <w:rPr>
          <w:rFonts w:ascii="Calibri" w:hAnsi="Calibri"/>
          <w:szCs w:val="32"/>
        </w:rPr>
        <w:t xml:space="preserve"> as more cores are added</w:t>
      </w:r>
      <w:r w:rsidR="00D1544B">
        <w:rPr>
          <w:rFonts w:ascii="Calibri" w:hAnsi="Calibri"/>
          <w:szCs w:val="32"/>
        </w:rPr>
        <w:t xml:space="preserve">, </w:t>
      </w:r>
      <w:r>
        <w:rPr>
          <w:rFonts w:ascii="Calibri" w:hAnsi="Calibri"/>
          <w:szCs w:val="32"/>
        </w:rPr>
        <w:t>while</w:t>
      </w:r>
      <w:r w:rsidR="00D1544B">
        <w:rPr>
          <w:rFonts w:ascii="Calibri" w:hAnsi="Calibri"/>
          <w:szCs w:val="32"/>
        </w:rPr>
        <w:t xml:space="preserve"> </w:t>
      </w:r>
      <w:r>
        <w:rPr>
          <w:rFonts w:ascii="Calibri" w:hAnsi="Calibri"/>
          <w:szCs w:val="32"/>
        </w:rPr>
        <w:t>speed up increases</w:t>
      </w:r>
      <w:r w:rsidR="00D1544B">
        <w:rPr>
          <w:rFonts w:ascii="Calibri" w:hAnsi="Calibri"/>
          <w:szCs w:val="32"/>
        </w:rPr>
        <w:t xml:space="preserve">. </w:t>
      </w:r>
    </w:p>
    <w:p w14:paraId="3FA53A5B" w14:textId="77777777" w:rsidR="0041345B" w:rsidRDefault="0041345B">
      <w:pPr>
        <w:rPr>
          <w:rFonts w:ascii="Calibri" w:hAnsi="Calibri"/>
          <w:szCs w:val="32"/>
        </w:rPr>
      </w:pPr>
    </w:p>
    <w:p w14:paraId="62393591" w14:textId="6CC7A769" w:rsidR="0041345B" w:rsidRDefault="0041345B" w:rsidP="0078765C">
      <w:pPr>
        <w:rPr>
          <w:rFonts w:ascii="Calibri" w:hAnsi="Calibri"/>
          <w:szCs w:val="32"/>
        </w:rPr>
      </w:pPr>
      <w:r>
        <w:rPr>
          <w:rFonts w:ascii="Calibri" w:hAnsi="Calibri"/>
          <w:szCs w:val="32"/>
        </w:rPr>
        <w:lastRenderedPageBreak/>
        <w:t>Next we go on to look at a fixed hardware set on an increasing problem size. The hypothesis, according to Gustafson’s Law, will be that the Efficiency will increase, as the problem size increases.</w:t>
      </w:r>
    </w:p>
    <w:p w14:paraId="47C8E5A0" w14:textId="77777777" w:rsidR="0041345B" w:rsidRDefault="0041345B" w:rsidP="0078765C">
      <w:pPr>
        <w:rPr>
          <w:rFonts w:ascii="Calibri" w:hAnsi="Calibri"/>
          <w:szCs w:val="32"/>
        </w:rPr>
      </w:pP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AB37CB" w:rsidRPr="00DD12A2" w14:paraId="242955AA" w14:textId="77777777" w:rsidTr="00A534BE">
        <w:tc>
          <w:tcPr>
            <w:tcW w:w="1484" w:type="dxa"/>
          </w:tcPr>
          <w:p w14:paraId="5EB6E5E8"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299ECB9A" w14:textId="39ED9C14" w:rsidR="00AB37CB" w:rsidRPr="00DD12A2" w:rsidRDefault="00AB37CB" w:rsidP="006C15A4">
            <w:pPr>
              <w:jc w:val="center"/>
              <w:rPr>
                <w:rFonts w:ascii="Calibri" w:hAnsi="Calibri"/>
                <w:sz w:val="21"/>
              </w:rPr>
            </w:pPr>
            <w:r w:rsidRPr="00DD12A2">
              <w:rPr>
                <w:rFonts w:ascii="Calibri" w:hAnsi="Calibri"/>
                <w:sz w:val="21"/>
              </w:rPr>
              <w:t>10x10</w:t>
            </w:r>
          </w:p>
        </w:tc>
        <w:tc>
          <w:tcPr>
            <w:tcW w:w="1597" w:type="dxa"/>
          </w:tcPr>
          <w:p w14:paraId="4BF59003" w14:textId="38C3FEB5"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620E4904" w14:textId="5F1ABC03" w:rsidR="00AB37CB" w:rsidRPr="00DD12A2" w:rsidRDefault="00AB37CB" w:rsidP="00CA37E2">
            <w:pPr>
              <w:jc w:val="center"/>
              <w:rPr>
                <w:rFonts w:ascii="Calibri" w:hAnsi="Calibri"/>
                <w:sz w:val="21"/>
              </w:rPr>
            </w:pPr>
            <w:r>
              <w:rPr>
                <w:rFonts w:ascii="Calibri" w:eastAsia="Times New Roman" w:hAnsi="Calibri"/>
                <w:color w:val="000000"/>
                <w:sz w:val="21"/>
                <w:szCs w:val="21"/>
              </w:rPr>
              <w:t>0.368</w:t>
            </w:r>
          </w:p>
        </w:tc>
        <w:tc>
          <w:tcPr>
            <w:tcW w:w="2235" w:type="dxa"/>
            <w:vAlign w:val="bottom"/>
          </w:tcPr>
          <w:p w14:paraId="47A1C5AD" w14:textId="7C592AED" w:rsidR="00AB37CB" w:rsidRPr="00DD12A2" w:rsidRDefault="00AB37CB" w:rsidP="00773F18">
            <w:pPr>
              <w:jc w:val="center"/>
              <w:rPr>
                <w:rFonts w:ascii="Calibri" w:hAnsi="Calibri"/>
                <w:sz w:val="21"/>
              </w:rPr>
            </w:pPr>
            <w:r>
              <w:rPr>
                <w:rFonts w:ascii="Calibri" w:eastAsia="Times New Roman" w:hAnsi="Calibri"/>
                <w:color w:val="000000"/>
                <w:sz w:val="21"/>
                <w:szCs w:val="21"/>
              </w:rPr>
              <w:t>2.30%</w:t>
            </w:r>
          </w:p>
        </w:tc>
      </w:tr>
      <w:tr w:rsidR="00AB37CB" w:rsidRPr="00DD12A2" w14:paraId="0CA1BE28" w14:textId="77777777" w:rsidTr="00A534BE">
        <w:tc>
          <w:tcPr>
            <w:tcW w:w="1484" w:type="dxa"/>
          </w:tcPr>
          <w:p w14:paraId="60C83019"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AB37CB" w:rsidRPr="00DD12A2" w:rsidRDefault="00AB37CB"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17C00A3" w14:textId="19948068" w:rsidR="00AB37CB" w:rsidRPr="00DD12A2" w:rsidRDefault="00AB37CB" w:rsidP="006C15A4">
            <w:pPr>
              <w:jc w:val="center"/>
              <w:rPr>
                <w:rFonts w:ascii="Calibri" w:hAnsi="Calibri"/>
                <w:sz w:val="21"/>
              </w:rPr>
            </w:pPr>
            <w:r>
              <w:rPr>
                <w:rFonts w:ascii="Calibri" w:eastAsia="Times New Roman" w:hAnsi="Calibri"/>
                <w:color w:val="000000"/>
                <w:sz w:val="21"/>
                <w:szCs w:val="21"/>
              </w:rPr>
              <w:t>0.989</w:t>
            </w:r>
          </w:p>
        </w:tc>
        <w:tc>
          <w:tcPr>
            <w:tcW w:w="2235" w:type="dxa"/>
            <w:vAlign w:val="bottom"/>
          </w:tcPr>
          <w:p w14:paraId="5AE13456" w14:textId="799B0D88" w:rsidR="00AB37CB" w:rsidRPr="00DD12A2" w:rsidRDefault="00AB37CB" w:rsidP="006C15A4">
            <w:pPr>
              <w:jc w:val="center"/>
              <w:rPr>
                <w:rFonts w:ascii="Calibri" w:hAnsi="Calibri"/>
                <w:sz w:val="21"/>
              </w:rPr>
            </w:pPr>
            <w:r>
              <w:rPr>
                <w:rFonts w:ascii="Calibri" w:eastAsia="Times New Roman" w:hAnsi="Calibri"/>
                <w:color w:val="000000"/>
                <w:sz w:val="21"/>
                <w:szCs w:val="21"/>
              </w:rPr>
              <w:t>6.18%</w:t>
            </w:r>
          </w:p>
        </w:tc>
      </w:tr>
      <w:tr w:rsidR="00AB37CB" w:rsidRPr="00DD12A2" w14:paraId="586D63AC" w14:textId="77777777" w:rsidTr="00A534BE">
        <w:trPr>
          <w:trHeight w:val="241"/>
        </w:trPr>
        <w:tc>
          <w:tcPr>
            <w:tcW w:w="1484" w:type="dxa"/>
          </w:tcPr>
          <w:p w14:paraId="6F29F54A"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AB37CB" w:rsidRPr="00DD12A2" w:rsidRDefault="00AB37CB" w:rsidP="006C15A4">
            <w:pPr>
              <w:jc w:val="center"/>
              <w:rPr>
                <w:rFonts w:ascii="Calibri" w:hAnsi="Calibri"/>
                <w:sz w:val="21"/>
              </w:rPr>
            </w:pPr>
            <w:r>
              <w:rPr>
                <w:rFonts w:ascii="Calibri" w:hAnsi="Calibri"/>
                <w:sz w:val="21"/>
              </w:rPr>
              <w:t>1,000x1,000</w:t>
            </w:r>
          </w:p>
        </w:tc>
        <w:tc>
          <w:tcPr>
            <w:tcW w:w="1597" w:type="dxa"/>
          </w:tcPr>
          <w:p w14:paraId="12775C78" w14:textId="5F99E0E7"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1ADACA2" w14:textId="5F68795B" w:rsidR="00AB37CB" w:rsidRDefault="00AB37CB" w:rsidP="006C15A4">
            <w:pPr>
              <w:jc w:val="center"/>
              <w:rPr>
                <w:rFonts w:ascii="Calibri" w:hAnsi="Calibri"/>
                <w:sz w:val="21"/>
              </w:rPr>
            </w:pPr>
            <w:r>
              <w:rPr>
                <w:rFonts w:ascii="Calibri" w:eastAsia="Times New Roman" w:hAnsi="Calibri"/>
                <w:color w:val="000000"/>
                <w:sz w:val="21"/>
                <w:szCs w:val="21"/>
              </w:rPr>
              <w:t>1.447</w:t>
            </w:r>
          </w:p>
        </w:tc>
        <w:tc>
          <w:tcPr>
            <w:tcW w:w="2235" w:type="dxa"/>
            <w:vAlign w:val="bottom"/>
          </w:tcPr>
          <w:p w14:paraId="446B0360" w14:textId="0E856114" w:rsidR="00AB37CB" w:rsidRPr="00DD12A2" w:rsidRDefault="00AB37CB" w:rsidP="006C15A4">
            <w:pPr>
              <w:jc w:val="center"/>
              <w:rPr>
                <w:rFonts w:ascii="Calibri" w:hAnsi="Calibri"/>
                <w:sz w:val="21"/>
              </w:rPr>
            </w:pPr>
            <w:r>
              <w:rPr>
                <w:rFonts w:ascii="Calibri" w:eastAsia="Times New Roman" w:hAnsi="Calibri"/>
                <w:color w:val="000000"/>
                <w:sz w:val="21"/>
                <w:szCs w:val="21"/>
              </w:rPr>
              <w:t>9.05%</w:t>
            </w:r>
          </w:p>
        </w:tc>
      </w:tr>
      <w:tr w:rsidR="00AB37CB" w:rsidRPr="00DD12A2" w14:paraId="37EB7FE7" w14:textId="77777777" w:rsidTr="00A534BE">
        <w:trPr>
          <w:trHeight w:val="255"/>
        </w:trPr>
        <w:tc>
          <w:tcPr>
            <w:tcW w:w="1484" w:type="dxa"/>
          </w:tcPr>
          <w:p w14:paraId="6B02F97A" w14:textId="0B04394B"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6C299DD3" w14:textId="0B6893BC" w:rsidR="00AB37CB" w:rsidRPr="00DD12A2" w:rsidRDefault="00AB37CB" w:rsidP="006C15A4">
            <w:pPr>
              <w:jc w:val="center"/>
              <w:rPr>
                <w:rFonts w:ascii="Calibri" w:hAnsi="Calibri"/>
                <w:sz w:val="21"/>
              </w:rPr>
            </w:pPr>
            <w:r>
              <w:rPr>
                <w:rFonts w:ascii="Calibri" w:hAnsi="Calibri"/>
                <w:sz w:val="21"/>
              </w:rPr>
              <w:t>2,000x2,000</w:t>
            </w:r>
          </w:p>
        </w:tc>
        <w:tc>
          <w:tcPr>
            <w:tcW w:w="1597" w:type="dxa"/>
          </w:tcPr>
          <w:p w14:paraId="1398A60F" w14:textId="5245B382"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62275168" w14:textId="3313DBEB" w:rsidR="00AB37CB" w:rsidRDefault="00AB37CB" w:rsidP="006C15A4">
            <w:pPr>
              <w:jc w:val="center"/>
              <w:rPr>
                <w:rFonts w:ascii="Calibri" w:hAnsi="Calibri"/>
                <w:sz w:val="21"/>
              </w:rPr>
            </w:pPr>
            <w:r>
              <w:rPr>
                <w:rFonts w:ascii="Calibri" w:eastAsia="Times New Roman" w:hAnsi="Calibri"/>
                <w:color w:val="000000"/>
                <w:sz w:val="21"/>
                <w:szCs w:val="21"/>
              </w:rPr>
              <w:t>1.486</w:t>
            </w:r>
          </w:p>
        </w:tc>
        <w:tc>
          <w:tcPr>
            <w:tcW w:w="2235" w:type="dxa"/>
            <w:vAlign w:val="bottom"/>
          </w:tcPr>
          <w:p w14:paraId="196AF952" w14:textId="0326379F" w:rsidR="00AB37CB" w:rsidRDefault="00AB37CB" w:rsidP="006C15A4">
            <w:pPr>
              <w:jc w:val="center"/>
              <w:rPr>
                <w:rFonts w:ascii="Calibri" w:hAnsi="Calibri"/>
                <w:sz w:val="21"/>
              </w:rPr>
            </w:pPr>
            <w:r>
              <w:rPr>
                <w:rFonts w:ascii="Calibri" w:eastAsia="Times New Roman" w:hAnsi="Calibri"/>
                <w:color w:val="000000"/>
                <w:sz w:val="21"/>
                <w:szCs w:val="21"/>
              </w:rPr>
              <w:t>9.29%</w:t>
            </w:r>
          </w:p>
        </w:tc>
      </w:tr>
      <w:tr w:rsidR="00AB37CB" w:rsidRPr="00DD12A2" w14:paraId="5FDA0488" w14:textId="77777777" w:rsidTr="00A534BE">
        <w:trPr>
          <w:trHeight w:val="241"/>
        </w:trPr>
        <w:tc>
          <w:tcPr>
            <w:tcW w:w="1484" w:type="dxa"/>
          </w:tcPr>
          <w:p w14:paraId="7CBD0CFE" w14:textId="3C16B130"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7BA8790F" w14:textId="45F8475F" w:rsidR="00AB37CB" w:rsidRPr="00DD12A2" w:rsidRDefault="00AB37CB" w:rsidP="006C15A4">
            <w:pPr>
              <w:jc w:val="center"/>
              <w:rPr>
                <w:rFonts w:ascii="Calibri" w:hAnsi="Calibri"/>
                <w:sz w:val="21"/>
              </w:rPr>
            </w:pPr>
            <w:r>
              <w:rPr>
                <w:rFonts w:ascii="Calibri" w:hAnsi="Calibri"/>
                <w:sz w:val="21"/>
              </w:rPr>
              <w:t>5,000x5,000</w:t>
            </w:r>
          </w:p>
        </w:tc>
        <w:tc>
          <w:tcPr>
            <w:tcW w:w="1597" w:type="dxa"/>
          </w:tcPr>
          <w:p w14:paraId="09394058" w14:textId="5704685A"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466283D" w14:textId="44B35C2C" w:rsidR="00AB37CB" w:rsidRDefault="00AB37CB" w:rsidP="006C15A4">
            <w:pPr>
              <w:jc w:val="center"/>
              <w:rPr>
                <w:rFonts w:ascii="Calibri" w:hAnsi="Calibri"/>
                <w:sz w:val="21"/>
              </w:rPr>
            </w:pPr>
            <w:r>
              <w:rPr>
                <w:rFonts w:ascii="Calibri" w:eastAsia="Times New Roman" w:hAnsi="Calibri"/>
                <w:color w:val="000000"/>
                <w:sz w:val="21"/>
                <w:szCs w:val="21"/>
              </w:rPr>
              <w:t>1.505</w:t>
            </w:r>
          </w:p>
        </w:tc>
        <w:tc>
          <w:tcPr>
            <w:tcW w:w="2235" w:type="dxa"/>
            <w:vAlign w:val="bottom"/>
          </w:tcPr>
          <w:p w14:paraId="0E2295D0" w14:textId="1BA813D9" w:rsidR="00AB37CB" w:rsidRDefault="00AB37CB" w:rsidP="006C15A4">
            <w:pPr>
              <w:jc w:val="center"/>
              <w:rPr>
                <w:rFonts w:ascii="Calibri" w:hAnsi="Calibri"/>
                <w:sz w:val="21"/>
              </w:rPr>
            </w:pPr>
            <w:r>
              <w:rPr>
                <w:rFonts w:ascii="Calibri" w:eastAsia="Times New Roman" w:hAnsi="Calibri"/>
                <w:color w:val="000000"/>
                <w:sz w:val="21"/>
                <w:szCs w:val="21"/>
              </w:rPr>
              <w:t>9.41%</w:t>
            </w:r>
          </w:p>
        </w:tc>
      </w:tr>
      <w:tr w:rsidR="00AB37CB" w:rsidRPr="00DD12A2" w14:paraId="2EDF01D5" w14:textId="77777777" w:rsidTr="00A534BE">
        <w:trPr>
          <w:trHeight w:val="241"/>
        </w:trPr>
        <w:tc>
          <w:tcPr>
            <w:tcW w:w="1484" w:type="dxa"/>
          </w:tcPr>
          <w:p w14:paraId="7E34327C" w14:textId="4D984817"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3381CB9D" w14:textId="60D6EA91" w:rsidR="00AB37CB" w:rsidRPr="00DD12A2" w:rsidRDefault="00AB37CB" w:rsidP="006C15A4">
            <w:pPr>
              <w:jc w:val="center"/>
              <w:rPr>
                <w:rFonts w:ascii="Calibri" w:hAnsi="Calibri"/>
                <w:sz w:val="21"/>
              </w:rPr>
            </w:pPr>
            <w:r>
              <w:rPr>
                <w:rFonts w:ascii="Calibri" w:hAnsi="Calibri"/>
                <w:sz w:val="21"/>
              </w:rPr>
              <w:t>10,000x10,000</w:t>
            </w:r>
          </w:p>
        </w:tc>
        <w:tc>
          <w:tcPr>
            <w:tcW w:w="1597" w:type="dxa"/>
          </w:tcPr>
          <w:p w14:paraId="156D1696" w14:textId="5F2434A3"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15083616" w14:textId="51DECF0D" w:rsidR="00AB37CB" w:rsidRDefault="00AB37CB" w:rsidP="006C15A4">
            <w:pPr>
              <w:jc w:val="center"/>
              <w:rPr>
                <w:rFonts w:ascii="Calibri" w:hAnsi="Calibri"/>
                <w:sz w:val="21"/>
              </w:rPr>
            </w:pPr>
            <w:r>
              <w:rPr>
                <w:rFonts w:ascii="Calibri" w:eastAsia="Times New Roman" w:hAnsi="Calibri"/>
                <w:color w:val="000000"/>
                <w:sz w:val="21"/>
                <w:szCs w:val="21"/>
              </w:rPr>
              <w:t>1.507</w:t>
            </w:r>
          </w:p>
        </w:tc>
        <w:tc>
          <w:tcPr>
            <w:tcW w:w="2235" w:type="dxa"/>
            <w:vAlign w:val="bottom"/>
          </w:tcPr>
          <w:p w14:paraId="770FA94E" w14:textId="2A5B30CE" w:rsidR="00AB37CB" w:rsidRDefault="00AB37CB" w:rsidP="006C15A4">
            <w:pPr>
              <w:jc w:val="center"/>
              <w:rPr>
                <w:rFonts w:ascii="Calibri" w:hAnsi="Calibri"/>
                <w:sz w:val="21"/>
              </w:rPr>
            </w:pPr>
            <w:r>
              <w:rPr>
                <w:rFonts w:ascii="Calibri" w:eastAsia="Times New Roman" w:hAnsi="Calibri"/>
                <w:color w:val="000000"/>
                <w:sz w:val="21"/>
                <w:szCs w:val="21"/>
              </w:rPr>
              <w:t>9.42%</w:t>
            </w:r>
          </w:p>
        </w:tc>
      </w:tr>
    </w:tbl>
    <w:p w14:paraId="2C1708C6" w14:textId="77777777" w:rsidR="00291B5D" w:rsidRDefault="00291B5D" w:rsidP="0078765C">
      <w:pPr>
        <w:rPr>
          <w:rFonts w:ascii="Calibri" w:hAnsi="Calibri"/>
          <w:szCs w:val="32"/>
        </w:rPr>
      </w:pPr>
    </w:p>
    <w:p w14:paraId="1C5F1442" w14:textId="26B007BD" w:rsidR="00FD44A7" w:rsidRDefault="00903219" w:rsidP="0078765C">
      <w:pPr>
        <w:rPr>
          <w:rFonts w:ascii="Calibri" w:hAnsi="Calibri"/>
          <w:szCs w:val="32"/>
        </w:rPr>
      </w:pPr>
      <w:r>
        <w:rPr>
          <w:rFonts w:ascii="Calibri" w:hAnsi="Calibri"/>
          <w:noProof/>
          <w:color w:val="FF0000"/>
        </w:rPr>
        <w:drawing>
          <wp:inline distT="0" distB="0" distL="0" distR="0" wp14:anchorId="4A25B720" wp14:editId="6F1539B2">
            <wp:extent cx="5727700" cy="3057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98DDC7" w14:textId="77777777" w:rsidR="00FD44A7" w:rsidRDefault="00FD44A7" w:rsidP="0078765C">
      <w:pPr>
        <w:rPr>
          <w:rFonts w:ascii="Calibri" w:hAnsi="Calibri"/>
          <w:szCs w:val="32"/>
        </w:rPr>
      </w:pPr>
    </w:p>
    <w:p w14:paraId="0BB26790" w14:textId="4731F56F" w:rsidR="002648D1" w:rsidRPr="00291B5D" w:rsidRDefault="00F67CF9" w:rsidP="0078765C">
      <w:pPr>
        <w:rPr>
          <w:rFonts w:ascii="Calibri" w:hAnsi="Calibri"/>
          <w:szCs w:val="32"/>
        </w:rPr>
      </w:pPr>
      <w:r>
        <w:rPr>
          <w:rFonts w:ascii="Calibri" w:hAnsi="Calibri"/>
          <w:szCs w:val="32"/>
        </w:rPr>
        <w:t xml:space="preserve">Here we see that the initial hypothesis is correct, despite the poor efficiency, even at a large problem size. </w:t>
      </w:r>
      <w:r w:rsidR="004214BD">
        <w:rPr>
          <w:rFonts w:ascii="Calibri" w:hAnsi="Calibri"/>
          <w:szCs w:val="32"/>
        </w:rPr>
        <w:t>The efficiency shown here details that my program seems to cause the processes to wait around unused for long periods of time.</w:t>
      </w:r>
      <w:r w:rsidR="001D65A1">
        <w:rPr>
          <w:rFonts w:ascii="Calibri" w:hAnsi="Calibri"/>
          <w:szCs w:val="32"/>
        </w:rPr>
        <w:t xml:space="preserve"> </w:t>
      </w:r>
      <w:r w:rsidR="004214BD">
        <w:rPr>
          <w:rFonts w:ascii="Calibri" w:hAnsi="Calibri"/>
          <w:szCs w:val="32"/>
        </w:rPr>
        <w:t xml:space="preserve">It’s possible this happens when the master thread is combining the results of the slaves sequentially, or distributing the initial array, though the efficiency is still surprisingly low </w:t>
      </w:r>
      <w:r w:rsidR="000E2A93">
        <w:rPr>
          <w:rFonts w:ascii="Calibri" w:hAnsi="Calibri"/>
          <w:szCs w:val="32"/>
        </w:rPr>
        <w:t>despite the large problem size in the final test.</w:t>
      </w: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2554C"/>
    <w:rsid w:val="0004228B"/>
    <w:rsid w:val="00046D0C"/>
    <w:rsid w:val="000506B1"/>
    <w:rsid w:val="000728D4"/>
    <w:rsid w:val="00080D4E"/>
    <w:rsid w:val="000954A3"/>
    <w:rsid w:val="000963BC"/>
    <w:rsid w:val="000A23E4"/>
    <w:rsid w:val="000C30CE"/>
    <w:rsid w:val="000D4199"/>
    <w:rsid w:val="000D489C"/>
    <w:rsid w:val="000D6E78"/>
    <w:rsid w:val="000D78EA"/>
    <w:rsid w:val="000E0018"/>
    <w:rsid w:val="000E2A93"/>
    <w:rsid w:val="000F76F2"/>
    <w:rsid w:val="00105240"/>
    <w:rsid w:val="001056E0"/>
    <w:rsid w:val="00107390"/>
    <w:rsid w:val="00117478"/>
    <w:rsid w:val="00120846"/>
    <w:rsid w:val="00132C66"/>
    <w:rsid w:val="00160C8B"/>
    <w:rsid w:val="001A4B7D"/>
    <w:rsid w:val="001D291E"/>
    <w:rsid w:val="001D65A1"/>
    <w:rsid w:val="001F5C41"/>
    <w:rsid w:val="001F75D7"/>
    <w:rsid w:val="00211ED0"/>
    <w:rsid w:val="00222A18"/>
    <w:rsid w:val="002445F7"/>
    <w:rsid w:val="00246721"/>
    <w:rsid w:val="002648D1"/>
    <w:rsid w:val="00291B5D"/>
    <w:rsid w:val="002938B8"/>
    <w:rsid w:val="002B234E"/>
    <w:rsid w:val="002B28A1"/>
    <w:rsid w:val="002C0428"/>
    <w:rsid w:val="002D06FA"/>
    <w:rsid w:val="002D6010"/>
    <w:rsid w:val="002E47B9"/>
    <w:rsid w:val="0030489F"/>
    <w:rsid w:val="0031642F"/>
    <w:rsid w:val="00325E84"/>
    <w:rsid w:val="00333254"/>
    <w:rsid w:val="00340620"/>
    <w:rsid w:val="00341E95"/>
    <w:rsid w:val="00362A4C"/>
    <w:rsid w:val="0037738D"/>
    <w:rsid w:val="00386A1F"/>
    <w:rsid w:val="003B0E0E"/>
    <w:rsid w:val="003B3C79"/>
    <w:rsid w:val="003C0207"/>
    <w:rsid w:val="003C0F2F"/>
    <w:rsid w:val="003C312B"/>
    <w:rsid w:val="003C459A"/>
    <w:rsid w:val="003F01E3"/>
    <w:rsid w:val="003F6A7A"/>
    <w:rsid w:val="004052B9"/>
    <w:rsid w:val="0041060F"/>
    <w:rsid w:val="00411D35"/>
    <w:rsid w:val="0041345B"/>
    <w:rsid w:val="004214BD"/>
    <w:rsid w:val="00432AF5"/>
    <w:rsid w:val="004339A9"/>
    <w:rsid w:val="00443634"/>
    <w:rsid w:val="004827AF"/>
    <w:rsid w:val="00482A65"/>
    <w:rsid w:val="004879CB"/>
    <w:rsid w:val="00491AAC"/>
    <w:rsid w:val="004954E2"/>
    <w:rsid w:val="004C330C"/>
    <w:rsid w:val="004D3B02"/>
    <w:rsid w:val="0050420E"/>
    <w:rsid w:val="00515228"/>
    <w:rsid w:val="0051706E"/>
    <w:rsid w:val="00557C9D"/>
    <w:rsid w:val="00567982"/>
    <w:rsid w:val="00581340"/>
    <w:rsid w:val="00590640"/>
    <w:rsid w:val="005B4420"/>
    <w:rsid w:val="005F29D3"/>
    <w:rsid w:val="005F339D"/>
    <w:rsid w:val="00600260"/>
    <w:rsid w:val="0061536B"/>
    <w:rsid w:val="00625771"/>
    <w:rsid w:val="0062659D"/>
    <w:rsid w:val="00635BC3"/>
    <w:rsid w:val="006418F8"/>
    <w:rsid w:val="00642962"/>
    <w:rsid w:val="00647E55"/>
    <w:rsid w:val="0066364F"/>
    <w:rsid w:val="006802DE"/>
    <w:rsid w:val="00686815"/>
    <w:rsid w:val="00686A1B"/>
    <w:rsid w:val="00690221"/>
    <w:rsid w:val="006A2536"/>
    <w:rsid w:val="006B7FB5"/>
    <w:rsid w:val="006C155F"/>
    <w:rsid w:val="006C15A4"/>
    <w:rsid w:val="006C7491"/>
    <w:rsid w:val="006D3877"/>
    <w:rsid w:val="006D64EA"/>
    <w:rsid w:val="006E6456"/>
    <w:rsid w:val="006E6C50"/>
    <w:rsid w:val="00716617"/>
    <w:rsid w:val="00732446"/>
    <w:rsid w:val="00745D2F"/>
    <w:rsid w:val="00752170"/>
    <w:rsid w:val="007531A4"/>
    <w:rsid w:val="00771CDD"/>
    <w:rsid w:val="00773F18"/>
    <w:rsid w:val="007751CD"/>
    <w:rsid w:val="00782301"/>
    <w:rsid w:val="0078765C"/>
    <w:rsid w:val="007A3E85"/>
    <w:rsid w:val="007C1B0F"/>
    <w:rsid w:val="007C4344"/>
    <w:rsid w:val="007C54F8"/>
    <w:rsid w:val="007C5757"/>
    <w:rsid w:val="007D4DCC"/>
    <w:rsid w:val="007D549B"/>
    <w:rsid w:val="008263A6"/>
    <w:rsid w:val="00826B31"/>
    <w:rsid w:val="00833247"/>
    <w:rsid w:val="0084459F"/>
    <w:rsid w:val="00852A28"/>
    <w:rsid w:val="00853A46"/>
    <w:rsid w:val="00863573"/>
    <w:rsid w:val="0087143D"/>
    <w:rsid w:val="008723CE"/>
    <w:rsid w:val="00895024"/>
    <w:rsid w:val="00896DD6"/>
    <w:rsid w:val="008A1319"/>
    <w:rsid w:val="008B098D"/>
    <w:rsid w:val="008B6B8A"/>
    <w:rsid w:val="008C2065"/>
    <w:rsid w:val="008D2A62"/>
    <w:rsid w:val="008E51E6"/>
    <w:rsid w:val="008F04FF"/>
    <w:rsid w:val="00903219"/>
    <w:rsid w:val="00915E37"/>
    <w:rsid w:val="0093796F"/>
    <w:rsid w:val="00944161"/>
    <w:rsid w:val="009536B8"/>
    <w:rsid w:val="009741B1"/>
    <w:rsid w:val="0097644B"/>
    <w:rsid w:val="00983A4B"/>
    <w:rsid w:val="00984817"/>
    <w:rsid w:val="00995502"/>
    <w:rsid w:val="009A1D7E"/>
    <w:rsid w:val="009B65DB"/>
    <w:rsid w:val="009C73CC"/>
    <w:rsid w:val="009D30BC"/>
    <w:rsid w:val="009D7A0D"/>
    <w:rsid w:val="009E7AA5"/>
    <w:rsid w:val="00A01156"/>
    <w:rsid w:val="00A04D65"/>
    <w:rsid w:val="00A23753"/>
    <w:rsid w:val="00A324F5"/>
    <w:rsid w:val="00A33989"/>
    <w:rsid w:val="00A52B82"/>
    <w:rsid w:val="00A62080"/>
    <w:rsid w:val="00A70FF5"/>
    <w:rsid w:val="00A8161E"/>
    <w:rsid w:val="00A81F50"/>
    <w:rsid w:val="00AA25DE"/>
    <w:rsid w:val="00AB37CB"/>
    <w:rsid w:val="00AD18F4"/>
    <w:rsid w:val="00AD6EF5"/>
    <w:rsid w:val="00AE191E"/>
    <w:rsid w:val="00AE1ADF"/>
    <w:rsid w:val="00AE265B"/>
    <w:rsid w:val="00AE2DF8"/>
    <w:rsid w:val="00AF3548"/>
    <w:rsid w:val="00B01484"/>
    <w:rsid w:val="00B05F69"/>
    <w:rsid w:val="00B344E6"/>
    <w:rsid w:val="00B55A43"/>
    <w:rsid w:val="00B640B5"/>
    <w:rsid w:val="00B6629F"/>
    <w:rsid w:val="00B70257"/>
    <w:rsid w:val="00B82CB5"/>
    <w:rsid w:val="00BA4184"/>
    <w:rsid w:val="00BC132A"/>
    <w:rsid w:val="00BE2D3C"/>
    <w:rsid w:val="00BF45AF"/>
    <w:rsid w:val="00C03DAE"/>
    <w:rsid w:val="00C13299"/>
    <w:rsid w:val="00C241E5"/>
    <w:rsid w:val="00C24782"/>
    <w:rsid w:val="00C25DD9"/>
    <w:rsid w:val="00C35603"/>
    <w:rsid w:val="00C3662C"/>
    <w:rsid w:val="00C40F8B"/>
    <w:rsid w:val="00C53B2F"/>
    <w:rsid w:val="00C602F7"/>
    <w:rsid w:val="00C62F89"/>
    <w:rsid w:val="00C6517F"/>
    <w:rsid w:val="00C7746C"/>
    <w:rsid w:val="00C8113A"/>
    <w:rsid w:val="00C93ED4"/>
    <w:rsid w:val="00CA0A51"/>
    <w:rsid w:val="00CA37E2"/>
    <w:rsid w:val="00CA62E8"/>
    <w:rsid w:val="00CB7433"/>
    <w:rsid w:val="00CC145B"/>
    <w:rsid w:val="00CC50ED"/>
    <w:rsid w:val="00CD346C"/>
    <w:rsid w:val="00CD6D13"/>
    <w:rsid w:val="00CE0EC3"/>
    <w:rsid w:val="00CE236B"/>
    <w:rsid w:val="00CE4D57"/>
    <w:rsid w:val="00CF3B9A"/>
    <w:rsid w:val="00CF69DE"/>
    <w:rsid w:val="00D009B9"/>
    <w:rsid w:val="00D1544B"/>
    <w:rsid w:val="00D32770"/>
    <w:rsid w:val="00D5212D"/>
    <w:rsid w:val="00D878BB"/>
    <w:rsid w:val="00D90329"/>
    <w:rsid w:val="00D97AE2"/>
    <w:rsid w:val="00DA0358"/>
    <w:rsid w:val="00DB479B"/>
    <w:rsid w:val="00DB6A68"/>
    <w:rsid w:val="00DC3926"/>
    <w:rsid w:val="00DC5B39"/>
    <w:rsid w:val="00DD12A2"/>
    <w:rsid w:val="00DD42B8"/>
    <w:rsid w:val="00DD4E34"/>
    <w:rsid w:val="00DF05C5"/>
    <w:rsid w:val="00DF6796"/>
    <w:rsid w:val="00E07B76"/>
    <w:rsid w:val="00E1296E"/>
    <w:rsid w:val="00E1636B"/>
    <w:rsid w:val="00E2213F"/>
    <w:rsid w:val="00E22222"/>
    <w:rsid w:val="00E375FC"/>
    <w:rsid w:val="00E5743C"/>
    <w:rsid w:val="00E63A5E"/>
    <w:rsid w:val="00E67005"/>
    <w:rsid w:val="00E94134"/>
    <w:rsid w:val="00E94F91"/>
    <w:rsid w:val="00EB11DB"/>
    <w:rsid w:val="00EC0D82"/>
    <w:rsid w:val="00EC18DD"/>
    <w:rsid w:val="00EC7A10"/>
    <w:rsid w:val="00EF6195"/>
    <w:rsid w:val="00EF6AC1"/>
    <w:rsid w:val="00F144AD"/>
    <w:rsid w:val="00F364DA"/>
    <w:rsid w:val="00F36569"/>
    <w:rsid w:val="00F42106"/>
    <w:rsid w:val="00F67CF9"/>
    <w:rsid w:val="00F86EE3"/>
    <w:rsid w:val="00F9702B"/>
    <w:rsid w:val="00FA155E"/>
    <w:rsid w:val="00FB2282"/>
    <w:rsid w:val="00FC09C6"/>
    <w:rsid w:val="00FC3D8F"/>
    <w:rsid w:val="00FD08C2"/>
    <w:rsid w:val="00FD1062"/>
    <w:rsid w:val="00FD1553"/>
    <w:rsid w:val="00FD44A7"/>
    <w:rsid w:val="00FD4575"/>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 w:type="character" w:styleId="CommentReference">
    <w:name w:val="annotation reference"/>
    <w:basedOn w:val="DefaultParagraphFont"/>
    <w:uiPriority w:val="99"/>
    <w:semiHidden/>
    <w:unhideWhenUsed/>
    <w:rsid w:val="00BC132A"/>
    <w:rPr>
      <w:sz w:val="18"/>
      <w:szCs w:val="18"/>
    </w:rPr>
  </w:style>
  <w:style w:type="paragraph" w:styleId="CommentText">
    <w:name w:val="annotation text"/>
    <w:basedOn w:val="Normal"/>
    <w:link w:val="CommentTextChar"/>
    <w:uiPriority w:val="99"/>
    <w:semiHidden/>
    <w:unhideWhenUsed/>
    <w:rsid w:val="00BC132A"/>
  </w:style>
  <w:style w:type="character" w:customStyle="1" w:styleId="CommentTextChar">
    <w:name w:val="Comment Text Char"/>
    <w:basedOn w:val="DefaultParagraphFont"/>
    <w:link w:val="CommentText"/>
    <w:uiPriority w:val="99"/>
    <w:semiHidden/>
    <w:rsid w:val="00BC132A"/>
  </w:style>
  <w:style w:type="paragraph" w:styleId="CommentSubject">
    <w:name w:val="annotation subject"/>
    <w:basedOn w:val="CommentText"/>
    <w:next w:val="CommentText"/>
    <w:link w:val="CommentSubjectChar"/>
    <w:uiPriority w:val="99"/>
    <w:semiHidden/>
    <w:unhideWhenUsed/>
    <w:rsid w:val="00BC132A"/>
    <w:rPr>
      <w:b/>
      <w:bCs/>
      <w:sz w:val="20"/>
      <w:szCs w:val="20"/>
    </w:rPr>
  </w:style>
  <w:style w:type="character" w:customStyle="1" w:styleId="CommentSubjectChar">
    <w:name w:val="Comment Subject Char"/>
    <w:basedOn w:val="CommentTextChar"/>
    <w:link w:val="CommentSubject"/>
    <w:uiPriority w:val="99"/>
    <w:semiHidden/>
    <w:rsid w:val="00BC132A"/>
    <w:rPr>
      <w:b/>
      <w:bCs/>
      <w:sz w:val="20"/>
      <w:szCs w:val="20"/>
    </w:rPr>
  </w:style>
  <w:style w:type="paragraph" w:styleId="BalloonText">
    <w:name w:val="Balloon Text"/>
    <w:basedOn w:val="Normal"/>
    <w:link w:val="BalloonTextChar"/>
    <w:uiPriority w:val="99"/>
    <w:semiHidden/>
    <w:unhideWhenUsed/>
    <w:rsid w:val="00BC1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3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079">
      <w:bodyDiv w:val="1"/>
      <w:marLeft w:val="0"/>
      <w:marRight w:val="0"/>
      <w:marTop w:val="0"/>
      <w:marBottom w:val="0"/>
      <w:divBdr>
        <w:top w:val="none" w:sz="0" w:space="0" w:color="auto"/>
        <w:left w:val="none" w:sz="0" w:space="0" w:color="auto"/>
        <w:bottom w:val="none" w:sz="0" w:space="0" w:color="auto"/>
        <w:right w:val="none" w:sz="0" w:space="0" w:color="auto"/>
      </w:divBdr>
    </w:div>
    <w:div w:id="67266552">
      <w:bodyDiv w:val="1"/>
      <w:marLeft w:val="0"/>
      <w:marRight w:val="0"/>
      <w:marTop w:val="0"/>
      <w:marBottom w:val="0"/>
      <w:divBdr>
        <w:top w:val="none" w:sz="0" w:space="0" w:color="auto"/>
        <w:left w:val="none" w:sz="0" w:space="0" w:color="auto"/>
        <w:bottom w:val="none" w:sz="0" w:space="0" w:color="auto"/>
        <w:right w:val="none" w:sz="0" w:space="0" w:color="auto"/>
      </w:divBdr>
    </w:div>
    <w:div w:id="104035126">
      <w:bodyDiv w:val="1"/>
      <w:marLeft w:val="0"/>
      <w:marRight w:val="0"/>
      <w:marTop w:val="0"/>
      <w:marBottom w:val="0"/>
      <w:divBdr>
        <w:top w:val="none" w:sz="0" w:space="0" w:color="auto"/>
        <w:left w:val="none" w:sz="0" w:space="0" w:color="auto"/>
        <w:bottom w:val="none" w:sz="0" w:space="0" w:color="auto"/>
        <w:right w:val="none" w:sz="0" w:space="0" w:color="auto"/>
      </w:divBdr>
    </w:div>
    <w:div w:id="193276772">
      <w:bodyDiv w:val="1"/>
      <w:marLeft w:val="0"/>
      <w:marRight w:val="0"/>
      <w:marTop w:val="0"/>
      <w:marBottom w:val="0"/>
      <w:divBdr>
        <w:top w:val="none" w:sz="0" w:space="0" w:color="auto"/>
        <w:left w:val="none" w:sz="0" w:space="0" w:color="auto"/>
        <w:bottom w:val="none" w:sz="0" w:space="0" w:color="auto"/>
        <w:right w:val="none" w:sz="0" w:space="0" w:color="auto"/>
      </w:divBdr>
    </w:div>
    <w:div w:id="312757563">
      <w:bodyDiv w:val="1"/>
      <w:marLeft w:val="0"/>
      <w:marRight w:val="0"/>
      <w:marTop w:val="0"/>
      <w:marBottom w:val="0"/>
      <w:divBdr>
        <w:top w:val="none" w:sz="0" w:space="0" w:color="auto"/>
        <w:left w:val="none" w:sz="0" w:space="0" w:color="auto"/>
        <w:bottom w:val="none" w:sz="0" w:space="0" w:color="auto"/>
        <w:right w:val="none" w:sz="0" w:space="0" w:color="auto"/>
      </w:divBdr>
    </w:div>
    <w:div w:id="347412290">
      <w:bodyDiv w:val="1"/>
      <w:marLeft w:val="0"/>
      <w:marRight w:val="0"/>
      <w:marTop w:val="0"/>
      <w:marBottom w:val="0"/>
      <w:divBdr>
        <w:top w:val="none" w:sz="0" w:space="0" w:color="auto"/>
        <w:left w:val="none" w:sz="0" w:space="0" w:color="auto"/>
        <w:bottom w:val="none" w:sz="0" w:space="0" w:color="auto"/>
        <w:right w:val="none" w:sz="0" w:space="0" w:color="auto"/>
      </w:divBdr>
    </w:div>
    <w:div w:id="829715371">
      <w:bodyDiv w:val="1"/>
      <w:marLeft w:val="0"/>
      <w:marRight w:val="0"/>
      <w:marTop w:val="0"/>
      <w:marBottom w:val="0"/>
      <w:divBdr>
        <w:top w:val="none" w:sz="0" w:space="0" w:color="auto"/>
        <w:left w:val="none" w:sz="0" w:space="0" w:color="auto"/>
        <w:bottom w:val="none" w:sz="0" w:space="0" w:color="auto"/>
        <w:right w:val="none" w:sz="0" w:space="0" w:color="auto"/>
      </w:divBdr>
    </w:div>
    <w:div w:id="891425546">
      <w:bodyDiv w:val="1"/>
      <w:marLeft w:val="0"/>
      <w:marRight w:val="0"/>
      <w:marTop w:val="0"/>
      <w:marBottom w:val="0"/>
      <w:divBdr>
        <w:top w:val="none" w:sz="0" w:space="0" w:color="auto"/>
        <w:left w:val="none" w:sz="0" w:space="0" w:color="auto"/>
        <w:bottom w:val="none" w:sz="0" w:space="0" w:color="auto"/>
        <w:right w:val="none" w:sz="0" w:space="0" w:color="auto"/>
      </w:divBdr>
    </w:div>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106577600">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 w:id="1267351332">
      <w:bodyDiv w:val="1"/>
      <w:marLeft w:val="0"/>
      <w:marRight w:val="0"/>
      <w:marTop w:val="0"/>
      <w:marBottom w:val="0"/>
      <w:divBdr>
        <w:top w:val="none" w:sz="0" w:space="0" w:color="auto"/>
        <w:left w:val="none" w:sz="0" w:space="0" w:color="auto"/>
        <w:bottom w:val="none" w:sz="0" w:space="0" w:color="auto"/>
        <w:right w:val="none" w:sz="0" w:space="0" w:color="auto"/>
      </w:divBdr>
    </w:div>
    <w:div w:id="1704741834">
      <w:bodyDiv w:val="1"/>
      <w:marLeft w:val="0"/>
      <w:marRight w:val="0"/>
      <w:marTop w:val="0"/>
      <w:marBottom w:val="0"/>
      <w:divBdr>
        <w:top w:val="none" w:sz="0" w:space="0" w:color="auto"/>
        <w:left w:val="none" w:sz="0" w:space="0" w:color="auto"/>
        <w:bottom w:val="none" w:sz="0" w:space="0" w:color="auto"/>
        <w:right w:val="none" w:sz="0" w:space="0" w:color="auto"/>
      </w:divBdr>
    </w:div>
    <w:div w:id="1824153672">
      <w:bodyDiv w:val="1"/>
      <w:marLeft w:val="0"/>
      <w:marRight w:val="0"/>
      <w:marTop w:val="0"/>
      <w:marBottom w:val="0"/>
      <w:divBdr>
        <w:top w:val="none" w:sz="0" w:space="0" w:color="auto"/>
        <w:left w:val="none" w:sz="0" w:space="0" w:color="auto"/>
        <w:bottom w:val="none" w:sz="0" w:space="0" w:color="auto"/>
        <w:right w:val="none" w:sz="0" w:space="0" w:color="auto"/>
      </w:divBdr>
    </w:div>
    <w:div w:id="1920559003">
      <w:bodyDiv w:val="1"/>
      <w:marLeft w:val="0"/>
      <w:marRight w:val="0"/>
      <w:marTop w:val="0"/>
      <w:marBottom w:val="0"/>
      <w:divBdr>
        <w:top w:val="none" w:sz="0" w:space="0" w:color="auto"/>
        <w:left w:val="none" w:sz="0" w:space="0" w:color="auto"/>
        <w:bottom w:val="none" w:sz="0" w:space="0" w:color="auto"/>
        <w:right w:val="none" w:sz="0" w:space="0" w:color="auto"/>
      </w:divBdr>
    </w:div>
    <w:div w:id="1938127077">
      <w:bodyDiv w:val="1"/>
      <w:marLeft w:val="0"/>
      <w:marRight w:val="0"/>
      <w:marTop w:val="0"/>
      <w:marBottom w:val="0"/>
      <w:divBdr>
        <w:top w:val="none" w:sz="0" w:space="0" w:color="auto"/>
        <w:left w:val="none" w:sz="0" w:space="0" w:color="auto"/>
        <w:bottom w:val="none" w:sz="0" w:space="0" w:color="auto"/>
        <w:right w:val="none" w:sz="0" w:space="0" w:color="auto"/>
      </w:divBdr>
    </w:div>
    <w:div w:id="207782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0.000</c:formatCode>
                <c:ptCount val="8"/>
                <c:pt idx="0">
                  <c:v>5.644222121666666</c:v>
                </c:pt>
                <c:pt idx="1">
                  <c:v>5.671</c:v>
                </c:pt>
                <c:pt idx="2">
                  <c:v>4.095003999999999</c:v>
                </c:pt>
                <c:pt idx="3">
                  <c:v>3.925962666666667</c:v>
                </c:pt>
                <c:pt idx="4">
                  <c:v>3.704465</c:v>
                </c:pt>
                <c:pt idx="5">
                  <c:v>3.760130666666666</c:v>
                </c:pt>
                <c:pt idx="6">
                  <c:v>4.039811333333333</c:v>
                </c:pt>
                <c:pt idx="7">
                  <c:v>4.641489333333333</c:v>
                </c:pt>
              </c:numCache>
            </c:numRef>
          </c:val>
          <c:smooth val="0"/>
        </c:ser>
        <c:dLbls>
          <c:showLegendKey val="0"/>
          <c:showVal val="0"/>
          <c:showCatName val="0"/>
          <c:showSerName val="0"/>
          <c:showPercent val="0"/>
          <c:showBubbleSize val="0"/>
        </c:dLbls>
        <c:marker val="1"/>
        <c:smooth val="0"/>
        <c:axId val="-2050964768"/>
        <c:axId val="-200626596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0.995278102921295</c:v>
                </c:pt>
                <c:pt idx="2">
                  <c:v>1.378319074088003</c:v>
                </c:pt>
                <c:pt idx="3">
                  <c:v>1.43766576528831</c:v>
                </c:pt>
                <c:pt idx="4">
                  <c:v>1.523626791363035</c:v>
                </c:pt>
                <c:pt idx="5">
                  <c:v>1.5010707398289</c:v>
                </c:pt>
                <c:pt idx="6">
                  <c:v>1.397149930021484</c:v>
                </c:pt>
                <c:pt idx="7">
                  <c:v>1.216036861516002</c:v>
                </c:pt>
              </c:numCache>
            </c:numRef>
          </c:val>
          <c:smooth val="0"/>
        </c:ser>
        <c:dLbls>
          <c:showLegendKey val="0"/>
          <c:showVal val="0"/>
          <c:showCatName val="0"/>
          <c:showSerName val="0"/>
          <c:showPercent val="0"/>
          <c:showBubbleSize val="0"/>
        </c:dLbls>
        <c:marker val="1"/>
        <c:smooth val="0"/>
        <c:axId val="-2006513952"/>
        <c:axId val="-2014553472"/>
      </c:lineChart>
      <c:catAx>
        <c:axId val="-205096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265968"/>
        <c:crosses val="autoZero"/>
        <c:auto val="1"/>
        <c:lblAlgn val="ctr"/>
        <c:lblOffset val="100"/>
        <c:noMultiLvlLbl val="0"/>
      </c:catAx>
      <c:valAx>
        <c:axId val="-20062659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50964768"/>
        <c:crosses val="autoZero"/>
        <c:crossBetween val="between"/>
      </c:valAx>
      <c:valAx>
        <c:axId val="-20145534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06513952"/>
        <c:crosses val="max"/>
        <c:crossBetween val="between"/>
      </c:valAx>
      <c:catAx>
        <c:axId val="-2006513952"/>
        <c:scaling>
          <c:orientation val="minMax"/>
        </c:scaling>
        <c:delete val="1"/>
        <c:axPos val="b"/>
        <c:numFmt formatCode="General" sourceLinked="1"/>
        <c:majorTickMark val="out"/>
        <c:minorTickMark val="none"/>
        <c:tickLblPos val="nextTo"/>
        <c:crossAx val="-2014553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0.000</c:formatCode>
                <c:ptCount val="8"/>
                <c:pt idx="0">
                  <c:v>494.454514816</c:v>
                </c:pt>
                <c:pt idx="1">
                  <c:v>496.414422</c:v>
                </c:pt>
                <c:pt idx="2">
                  <c:v>560.3307603333333</c:v>
                </c:pt>
                <c:pt idx="3">
                  <c:v>480.2625103333332</c:v>
                </c:pt>
                <c:pt idx="4">
                  <c:v>386.7936</c:v>
                </c:pt>
                <c:pt idx="5">
                  <c:v>359.3329316666666</c:v>
                </c:pt>
                <c:pt idx="6">
                  <c:v>323.1172693333338</c:v>
                </c:pt>
                <c:pt idx="7">
                  <c:v>302.7438906666666</c:v>
                </c:pt>
              </c:numCache>
            </c:numRef>
          </c:val>
          <c:smooth val="0"/>
        </c:ser>
        <c:dLbls>
          <c:showLegendKey val="0"/>
          <c:showVal val="0"/>
          <c:showCatName val="0"/>
          <c:showSerName val="0"/>
          <c:showPercent val="0"/>
          <c:showBubbleSize val="0"/>
        </c:dLbls>
        <c:marker val="1"/>
        <c:smooth val="0"/>
        <c:axId val="-2050762096"/>
        <c:axId val="-205098174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0.000</c:formatCode>
                <c:ptCount val="8"/>
                <c:pt idx="0">
                  <c:v>1.0</c:v>
                </c:pt>
                <c:pt idx="1">
                  <c:v>0.996051872997356</c:v>
                </c:pt>
                <c:pt idx="2">
                  <c:v>0.882433287299551</c:v>
                </c:pt>
                <c:pt idx="3">
                  <c:v>1.029550514931546</c:v>
                </c:pt>
                <c:pt idx="4">
                  <c:v>1.278342027417206</c:v>
                </c:pt>
                <c:pt idx="5">
                  <c:v>1.376034510732454</c:v>
                </c:pt>
                <c:pt idx="6">
                  <c:v>1.530263349390689</c:v>
                </c:pt>
                <c:pt idx="7">
                  <c:v>1.633243576698347</c:v>
                </c:pt>
              </c:numCache>
            </c:numRef>
          </c:val>
          <c:smooth val="0"/>
        </c:ser>
        <c:dLbls>
          <c:showLegendKey val="0"/>
          <c:showVal val="0"/>
          <c:showCatName val="0"/>
          <c:showSerName val="0"/>
          <c:showPercent val="0"/>
          <c:showBubbleSize val="0"/>
        </c:dLbls>
        <c:marker val="1"/>
        <c:smooth val="0"/>
        <c:axId val="-2050775856"/>
        <c:axId val="-2014499104"/>
      </c:lineChart>
      <c:catAx>
        <c:axId val="-205076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981744"/>
        <c:crosses val="autoZero"/>
        <c:auto val="1"/>
        <c:lblAlgn val="ctr"/>
        <c:lblOffset val="100"/>
        <c:noMultiLvlLbl val="0"/>
      </c:catAx>
      <c:valAx>
        <c:axId val="-20509817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50762096"/>
        <c:crosses val="autoZero"/>
        <c:crossBetween val="between"/>
      </c:valAx>
      <c:valAx>
        <c:axId val="-2014499104"/>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50775856"/>
        <c:crosses val="max"/>
        <c:crossBetween val="between"/>
      </c:valAx>
      <c:catAx>
        <c:axId val="-2050775856"/>
        <c:scaling>
          <c:orientation val="minMax"/>
        </c:scaling>
        <c:delete val="1"/>
        <c:axPos val="b"/>
        <c:numFmt formatCode="General" sourceLinked="1"/>
        <c:majorTickMark val="out"/>
        <c:minorTickMark val="none"/>
        <c:tickLblPos val="nextTo"/>
        <c:crossAx val="-20144991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Sheet1!$B$2:$B$7</c:f>
              <c:numCache>
                <c:formatCode>General</c:formatCode>
                <c:ptCount val="6"/>
                <c:pt idx="0">
                  <c:v>0.0069</c:v>
                </c:pt>
                <c:pt idx="1">
                  <c:v>0.1628</c:v>
                </c:pt>
                <c:pt idx="2">
                  <c:v>3.7835</c:v>
                </c:pt>
                <c:pt idx="3">
                  <c:v>15.5264</c:v>
                </c:pt>
                <c:pt idx="4">
                  <c:v>106.3269</c:v>
                </c:pt>
                <c:pt idx="5">
                  <c:v>358.64</c:v>
                </c:pt>
              </c:numCache>
            </c:numRef>
          </c:val>
          <c:smooth val="0"/>
        </c:ser>
        <c:dLbls>
          <c:showLegendKey val="0"/>
          <c:showVal val="0"/>
          <c:showCatName val="0"/>
          <c:showSerName val="0"/>
          <c:showPercent val="0"/>
          <c:showBubbleSize val="0"/>
        </c:dLbls>
        <c:marker val="1"/>
        <c:smooth val="0"/>
        <c:axId val="-2014640384"/>
        <c:axId val="-201448772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Sheet1!$C$2:$C$7</c:f>
              <c:numCache>
                <c:formatCode>General</c:formatCode>
                <c:ptCount val="6"/>
                <c:pt idx="0">
                  <c:v>0.368</c:v>
                </c:pt>
                <c:pt idx="1">
                  <c:v>0.99</c:v>
                </c:pt>
                <c:pt idx="2">
                  <c:v>1.447</c:v>
                </c:pt>
                <c:pt idx="3">
                  <c:v>1.486</c:v>
                </c:pt>
                <c:pt idx="4">
                  <c:v>1.505</c:v>
                </c:pt>
                <c:pt idx="5">
                  <c:v>1.506</c:v>
                </c:pt>
              </c:numCache>
            </c:numRef>
          </c:val>
          <c:smooth val="0"/>
        </c:ser>
        <c:dLbls>
          <c:showLegendKey val="0"/>
          <c:showVal val="0"/>
          <c:showCatName val="0"/>
          <c:showSerName val="0"/>
          <c:showPercent val="0"/>
          <c:showBubbleSize val="0"/>
        </c:dLbls>
        <c:marker val="1"/>
        <c:smooth val="0"/>
        <c:axId val="-2014416176"/>
        <c:axId val="-2014560144"/>
      </c:lineChart>
      <c:catAx>
        <c:axId val="-201464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487728"/>
        <c:crosses val="autoZero"/>
        <c:auto val="1"/>
        <c:lblAlgn val="ctr"/>
        <c:lblOffset val="100"/>
        <c:noMultiLvlLbl val="0"/>
      </c:catAx>
      <c:valAx>
        <c:axId val="-201448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14640384"/>
        <c:crosses val="autoZero"/>
        <c:crossBetween val="between"/>
      </c:valAx>
      <c:valAx>
        <c:axId val="-20145601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14416176"/>
        <c:crosses val="max"/>
        <c:crossBetween val="between"/>
      </c:valAx>
      <c:catAx>
        <c:axId val="-2014416176"/>
        <c:scaling>
          <c:orientation val="minMax"/>
        </c:scaling>
        <c:delete val="1"/>
        <c:axPos val="b"/>
        <c:numFmt formatCode="General" sourceLinked="1"/>
        <c:majorTickMark val="out"/>
        <c:minorTickMark val="none"/>
        <c:tickLblPos val="nextTo"/>
        <c:crossAx val="-2014560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Sheet1!$B$2:$B$8</c:f>
              <c:numCache>
                <c:formatCode>General</c:formatCode>
                <c:ptCount val="7"/>
                <c:pt idx="0">
                  <c:v>0.697</c:v>
                </c:pt>
                <c:pt idx="1">
                  <c:v>0.841</c:v>
                </c:pt>
                <c:pt idx="2">
                  <c:v>1.403</c:v>
                </c:pt>
                <c:pt idx="3">
                  <c:v>3.773</c:v>
                </c:pt>
                <c:pt idx="4">
                  <c:v>22.13</c:v>
                </c:pt>
                <c:pt idx="5">
                  <c:v>92.593</c:v>
                </c:pt>
                <c:pt idx="6">
                  <c:v>290.094</c:v>
                </c:pt>
              </c:numCache>
            </c:numRef>
          </c:val>
          <c:smooth val="0"/>
        </c:ser>
        <c:dLbls>
          <c:showLegendKey val="0"/>
          <c:showVal val="0"/>
          <c:showCatName val="0"/>
          <c:showSerName val="0"/>
          <c:showPercent val="0"/>
          <c:showBubbleSize val="0"/>
        </c:dLbls>
        <c:marker val="1"/>
        <c:smooth val="0"/>
        <c:axId val="-2014637024"/>
        <c:axId val="-201454614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Sheet1!$C$2:$C$8</c:f>
              <c:numCache>
                <c:formatCode>General</c:formatCode>
                <c:ptCount val="7"/>
                <c:pt idx="0">
                  <c:v>1.023</c:v>
                </c:pt>
                <c:pt idx="1">
                  <c:v>1.163</c:v>
                </c:pt>
                <c:pt idx="2">
                  <c:v>1.342</c:v>
                </c:pt>
                <c:pt idx="3">
                  <c:v>1.455</c:v>
                </c:pt>
                <c:pt idx="4">
                  <c:v>1.513</c:v>
                </c:pt>
                <c:pt idx="5">
                  <c:v>1.531</c:v>
                </c:pt>
                <c:pt idx="6">
                  <c:v>1.525</c:v>
                </c:pt>
              </c:numCache>
            </c:numRef>
          </c:val>
          <c:smooth val="0"/>
        </c:ser>
        <c:dLbls>
          <c:showLegendKey val="0"/>
          <c:showVal val="0"/>
          <c:showCatName val="0"/>
          <c:showSerName val="0"/>
          <c:showPercent val="0"/>
          <c:showBubbleSize val="0"/>
        </c:dLbls>
        <c:marker val="1"/>
        <c:smooth val="0"/>
        <c:axId val="-2109984416"/>
        <c:axId val="-2014639824"/>
      </c:lineChart>
      <c:catAx>
        <c:axId val="-201463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546144"/>
        <c:crosses val="autoZero"/>
        <c:auto val="1"/>
        <c:lblAlgn val="ctr"/>
        <c:lblOffset val="100"/>
        <c:noMultiLvlLbl val="0"/>
      </c:catAx>
      <c:valAx>
        <c:axId val="-201454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14637024"/>
        <c:crosses val="autoZero"/>
        <c:crossBetween val="between"/>
      </c:valAx>
      <c:valAx>
        <c:axId val="-201463982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09984416"/>
        <c:crosses val="max"/>
        <c:crossBetween val="between"/>
      </c:valAx>
      <c:catAx>
        <c:axId val="-2109984416"/>
        <c:scaling>
          <c:orientation val="minMax"/>
        </c:scaling>
        <c:delete val="1"/>
        <c:axPos val="b"/>
        <c:numFmt formatCode="General" sourceLinked="1"/>
        <c:majorTickMark val="out"/>
        <c:minorTickMark val="none"/>
        <c:tickLblPos val="nextTo"/>
        <c:crossAx val="-2014639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0.996</c:v>
                </c:pt>
                <c:pt idx="2">
                  <c:v>0.882</c:v>
                </c:pt>
                <c:pt idx="3">
                  <c:v>1.03</c:v>
                </c:pt>
                <c:pt idx="4">
                  <c:v>1.278</c:v>
                </c:pt>
                <c:pt idx="5">
                  <c:v>1.376</c:v>
                </c:pt>
                <c:pt idx="6">
                  <c:v>1.53</c:v>
                </c:pt>
                <c:pt idx="7">
                  <c:v>1.633</c:v>
                </c:pt>
              </c:numCache>
            </c:numRef>
          </c:val>
          <c:smooth val="0"/>
        </c:ser>
        <c:dLbls>
          <c:showLegendKey val="0"/>
          <c:showVal val="0"/>
          <c:showCatName val="0"/>
          <c:showSerName val="0"/>
          <c:showPercent val="0"/>
          <c:showBubbleSize val="0"/>
        </c:dLbls>
        <c:marker val="1"/>
        <c:smooth val="0"/>
        <c:axId val="-2109900752"/>
        <c:axId val="-210982710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0.996</c:v>
                </c:pt>
                <c:pt idx="2">
                  <c:v>0.441</c:v>
                </c:pt>
                <c:pt idx="3">
                  <c:v>0.2575</c:v>
                </c:pt>
                <c:pt idx="4">
                  <c:v>0.1596</c:v>
                </c:pt>
                <c:pt idx="5">
                  <c:v>0.086</c:v>
                </c:pt>
                <c:pt idx="6">
                  <c:v>0.0478</c:v>
                </c:pt>
                <c:pt idx="7">
                  <c:v>0.0102</c:v>
                </c:pt>
              </c:numCache>
            </c:numRef>
          </c:val>
          <c:smooth val="0"/>
        </c:ser>
        <c:dLbls>
          <c:showLegendKey val="0"/>
          <c:showVal val="0"/>
          <c:showCatName val="0"/>
          <c:showSerName val="0"/>
          <c:showPercent val="0"/>
          <c:showBubbleSize val="0"/>
        </c:dLbls>
        <c:marker val="1"/>
        <c:smooth val="0"/>
        <c:axId val="-2006952224"/>
        <c:axId val="-2014496320"/>
      </c:lineChart>
      <c:catAx>
        <c:axId val="-210990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827104"/>
        <c:crosses val="autoZero"/>
        <c:auto val="1"/>
        <c:lblAlgn val="ctr"/>
        <c:lblOffset val="100"/>
        <c:noMultiLvlLbl val="0"/>
      </c:catAx>
      <c:valAx>
        <c:axId val="-210982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09900752"/>
        <c:crosses val="autoZero"/>
        <c:crossBetween val="between"/>
      </c:valAx>
      <c:valAx>
        <c:axId val="-2014496320"/>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06952224"/>
        <c:crosses val="max"/>
        <c:crossBetween val="between"/>
      </c:valAx>
      <c:catAx>
        <c:axId val="-2006952224"/>
        <c:scaling>
          <c:orientation val="minMax"/>
        </c:scaling>
        <c:delete val="1"/>
        <c:axPos val="b"/>
        <c:numFmt formatCode="General" sourceLinked="1"/>
        <c:majorTickMark val="out"/>
        <c:minorTickMark val="none"/>
        <c:tickLblPos val="nextTo"/>
        <c:crossAx val="-20144963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Sheet1!$A$2:$A$7</c:f>
              <c:strCache>
                <c:ptCount val="6"/>
                <c:pt idx="0">
                  <c:v>Sequential</c:v>
                </c:pt>
                <c:pt idx="1">
                  <c:v>T1</c:v>
                </c:pt>
                <c:pt idx="2">
                  <c:v>T2</c:v>
                </c:pt>
                <c:pt idx="3">
                  <c:v>T4</c:v>
                </c:pt>
                <c:pt idx="4">
                  <c:v>T8</c:v>
                </c:pt>
                <c:pt idx="5">
                  <c:v>T16</c:v>
                </c:pt>
              </c:strCache>
            </c:strRef>
          </c:cat>
          <c:val>
            <c:numRef>
              <c:f>Sheet1!$B$2:$B$7</c:f>
              <c:numCache>
                <c:formatCode>General</c:formatCode>
                <c:ptCount val="6"/>
                <c:pt idx="0">
                  <c:v>0.368</c:v>
                </c:pt>
                <c:pt idx="1">
                  <c:v>0.989</c:v>
                </c:pt>
                <c:pt idx="2">
                  <c:v>1.447</c:v>
                </c:pt>
                <c:pt idx="3">
                  <c:v>1.486</c:v>
                </c:pt>
                <c:pt idx="4">
                  <c:v>1.505</c:v>
                </c:pt>
                <c:pt idx="5">
                  <c:v>1.507</c:v>
                </c:pt>
              </c:numCache>
            </c:numRef>
          </c:val>
          <c:smooth val="0"/>
        </c:ser>
        <c:dLbls>
          <c:showLegendKey val="0"/>
          <c:showVal val="0"/>
          <c:showCatName val="0"/>
          <c:showSerName val="0"/>
          <c:showPercent val="0"/>
          <c:showBubbleSize val="0"/>
        </c:dLbls>
        <c:marker val="1"/>
        <c:smooth val="0"/>
        <c:axId val="-2110759440"/>
        <c:axId val="-201462190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Sheet1!$A$2:$A$7</c:f>
              <c:strCache>
                <c:ptCount val="6"/>
                <c:pt idx="0">
                  <c:v>Sequential</c:v>
                </c:pt>
                <c:pt idx="1">
                  <c:v>T1</c:v>
                </c:pt>
                <c:pt idx="2">
                  <c:v>T2</c:v>
                </c:pt>
                <c:pt idx="3">
                  <c:v>T4</c:v>
                </c:pt>
                <c:pt idx="4">
                  <c:v>T8</c:v>
                </c:pt>
                <c:pt idx="5">
                  <c:v>T16</c:v>
                </c:pt>
              </c:strCache>
            </c:strRef>
          </c:cat>
          <c:val>
            <c:numRef>
              <c:f>Sheet1!$C$2:$C$7</c:f>
              <c:numCache>
                <c:formatCode>0.00%</c:formatCode>
                <c:ptCount val="6"/>
                <c:pt idx="0" formatCode="0%">
                  <c:v>0.023</c:v>
                </c:pt>
                <c:pt idx="1">
                  <c:v>0.0618</c:v>
                </c:pt>
                <c:pt idx="2">
                  <c:v>0.0905</c:v>
                </c:pt>
                <c:pt idx="3">
                  <c:v>0.0929</c:v>
                </c:pt>
                <c:pt idx="4">
                  <c:v>0.0941</c:v>
                </c:pt>
                <c:pt idx="5">
                  <c:v>0.0942</c:v>
                </c:pt>
              </c:numCache>
            </c:numRef>
          </c:val>
          <c:smooth val="0"/>
        </c:ser>
        <c:dLbls>
          <c:showLegendKey val="0"/>
          <c:showVal val="0"/>
          <c:showCatName val="0"/>
          <c:showSerName val="0"/>
          <c:showPercent val="0"/>
          <c:showBubbleSize val="0"/>
        </c:dLbls>
        <c:marker val="1"/>
        <c:smooth val="0"/>
        <c:axId val="-2014661072"/>
        <c:axId val="-2050383024"/>
      </c:lineChart>
      <c:catAx>
        <c:axId val="-211075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621904"/>
        <c:crosses val="autoZero"/>
        <c:auto val="1"/>
        <c:lblAlgn val="ctr"/>
        <c:lblOffset val="100"/>
        <c:noMultiLvlLbl val="0"/>
      </c:catAx>
      <c:valAx>
        <c:axId val="-201462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10759440"/>
        <c:crosses val="autoZero"/>
        <c:crossBetween val="between"/>
      </c:valAx>
      <c:valAx>
        <c:axId val="-2050383024"/>
        <c:scaling>
          <c:orientation val="minMax"/>
          <c:max val="0.16"/>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14661072"/>
        <c:crosses val="max"/>
        <c:crossBetween val="between"/>
      </c:valAx>
      <c:catAx>
        <c:axId val="-2014661072"/>
        <c:scaling>
          <c:orientation val="minMax"/>
        </c:scaling>
        <c:delete val="1"/>
        <c:axPos val="b"/>
        <c:numFmt formatCode="General" sourceLinked="1"/>
        <c:majorTickMark val="out"/>
        <c:minorTickMark val="none"/>
        <c:tickLblPos val="nextTo"/>
        <c:crossAx val="-2050383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99BC6-0031-EC4F-B010-BDC62136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1610</Words>
  <Characters>9182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112</cp:revision>
  <cp:lastPrinted>2015-12-18T13:13:00Z</cp:lastPrinted>
  <dcterms:created xsi:type="dcterms:W3CDTF">2015-12-18T13:13:00Z</dcterms:created>
  <dcterms:modified xsi:type="dcterms:W3CDTF">2015-12-24T03:07:00Z</dcterms:modified>
</cp:coreProperties>
</file>