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834B2" w14:textId="07B70D4C" w:rsidR="001A4CFF" w:rsidRDefault="001A4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ADDRESS- 192.268.0.5</w:t>
      </w:r>
    </w:p>
    <w:p w14:paraId="6D205BCC" w14:textId="4670F087" w:rsidR="001A4CFF" w:rsidRPr="00E659C1" w:rsidRDefault="001A4C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9C1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Pr="00E659C1">
        <w:rPr>
          <w:rFonts w:ascii="Times New Roman" w:hAnsi="Times New Roman" w:cs="Times New Roman"/>
          <w:b/>
          <w:bCs/>
          <w:sz w:val="28"/>
          <w:szCs w:val="28"/>
        </w:rPr>
        <w:tab/>
        <w:t>0.346996</w:t>
      </w:r>
      <w:r w:rsidRPr="00E659C1">
        <w:rPr>
          <w:rFonts w:ascii="Times New Roman" w:hAnsi="Times New Roman" w:cs="Times New Roman"/>
          <w:b/>
          <w:bCs/>
          <w:sz w:val="28"/>
          <w:szCs w:val="28"/>
        </w:rPr>
        <w:tab/>
        <w:t>192.168.0.5</w:t>
      </w:r>
      <w:r w:rsidRPr="00E659C1">
        <w:rPr>
          <w:rFonts w:ascii="Times New Roman" w:hAnsi="Times New Roman" w:cs="Times New Roman"/>
          <w:b/>
          <w:bCs/>
          <w:sz w:val="28"/>
          <w:szCs w:val="28"/>
        </w:rPr>
        <w:tab/>
        <w:t>3.33.221.48</w:t>
      </w:r>
      <w:r w:rsidRPr="00E659C1">
        <w:rPr>
          <w:rFonts w:ascii="Times New Roman" w:hAnsi="Times New Roman" w:cs="Times New Roman"/>
          <w:b/>
          <w:bCs/>
          <w:sz w:val="28"/>
          <w:szCs w:val="28"/>
        </w:rPr>
        <w:tab/>
        <w:t>TCP</w:t>
      </w:r>
      <w:r w:rsidRPr="00E659C1">
        <w:rPr>
          <w:rFonts w:ascii="Times New Roman" w:hAnsi="Times New Roman" w:cs="Times New Roman"/>
          <w:b/>
          <w:bCs/>
          <w:sz w:val="28"/>
          <w:szCs w:val="28"/>
        </w:rPr>
        <w:tab/>
        <w:t>54</w:t>
      </w:r>
      <w:r w:rsidRPr="00E659C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50255 → 443 [ACK] </w:t>
      </w:r>
      <w:proofErr w:type="spellStart"/>
      <w:r w:rsidRPr="00E659C1">
        <w:rPr>
          <w:rFonts w:ascii="Times New Roman" w:hAnsi="Times New Roman" w:cs="Times New Roman"/>
          <w:b/>
          <w:bCs/>
          <w:sz w:val="28"/>
          <w:szCs w:val="28"/>
        </w:rPr>
        <w:t>Seq</w:t>
      </w:r>
      <w:proofErr w:type="spellEnd"/>
      <w:r w:rsidRPr="00E659C1">
        <w:rPr>
          <w:rFonts w:ascii="Times New Roman" w:hAnsi="Times New Roman" w:cs="Times New Roman"/>
          <w:b/>
          <w:bCs/>
          <w:sz w:val="28"/>
          <w:szCs w:val="28"/>
        </w:rPr>
        <w:t>=1 Ack=1 Win=65280 Len=0</w:t>
      </w:r>
    </w:p>
    <w:p w14:paraId="65BE45A4" w14:textId="08D8D893" w:rsidR="001A4CFF" w:rsidRPr="001A4CFF" w:rsidRDefault="001A4C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CFF">
        <w:rPr>
          <w:rFonts w:ascii="Times New Roman" w:hAnsi="Times New Roman" w:cs="Times New Roman"/>
          <w:b/>
          <w:bCs/>
          <w:sz w:val="28"/>
          <w:szCs w:val="28"/>
        </w:rPr>
        <w:t>TCP:</w:t>
      </w:r>
    </w:p>
    <w:p w14:paraId="511EA807" w14:textId="7E864023" w:rsidR="001A4CFF" w:rsidRDefault="001A4CFF" w:rsidP="001A4CFF">
      <w:pPr>
        <w:jc w:val="both"/>
        <w:rPr>
          <w:rFonts w:ascii="Times New Roman" w:hAnsi="Times New Roman" w:cs="Times New Roman"/>
          <w:sz w:val="28"/>
          <w:szCs w:val="28"/>
        </w:rPr>
      </w:pPr>
      <w:r w:rsidRPr="001A4CFF">
        <w:rPr>
          <w:rFonts w:ascii="Times New Roman" w:hAnsi="Times New Roman" w:cs="Times New Roman"/>
          <w:sz w:val="28"/>
          <w:szCs w:val="28"/>
        </w:rPr>
        <w:t>Transmission Control Protocol, is a fundamental communication protocol used in computer networking that enables reliable, ordered, and error-checked delivery of a stream of data between applications. It's a core part of the Internet Protocol suite and is essential for many internet applications like web browsing, email, and file transfers. </w:t>
      </w:r>
    </w:p>
    <w:p w14:paraId="584B6A89" w14:textId="08B33583" w:rsidR="001A4CFF" w:rsidRDefault="001A4CFF" w:rsidP="001A4CFF">
      <w:pPr>
        <w:jc w:val="both"/>
        <w:rPr>
          <w:rFonts w:ascii="Times New Roman" w:hAnsi="Times New Roman" w:cs="Times New Roman"/>
          <w:sz w:val="28"/>
          <w:szCs w:val="28"/>
        </w:rPr>
      </w:pPr>
      <w:r w:rsidRPr="001A4CFF">
        <w:rPr>
          <w:rFonts w:ascii="Times New Roman" w:hAnsi="Times New Roman" w:cs="Times New Roman"/>
          <w:sz w:val="28"/>
          <w:szCs w:val="28"/>
        </w:rPr>
        <w:t>TCP uses a four-step handshake (FIN, ACK, FIN, ACK) to properly close the connection. </w:t>
      </w:r>
    </w:p>
    <w:p w14:paraId="7627DCFC" w14:textId="17027B42" w:rsidR="001A4CFF" w:rsidRDefault="001A4CFF" w:rsidP="001A4CFF">
      <w:pPr>
        <w:jc w:val="both"/>
        <w:rPr>
          <w:rFonts w:ascii="Times New Roman" w:hAnsi="Times New Roman" w:cs="Times New Roman"/>
          <w:sz w:val="28"/>
          <w:szCs w:val="28"/>
        </w:rPr>
      </w:pPr>
      <w:r w:rsidRPr="001A4CFF">
        <w:rPr>
          <w:rFonts w:ascii="Times New Roman" w:hAnsi="Times New Roman" w:cs="Times New Roman"/>
          <w:sz w:val="28"/>
          <w:szCs w:val="28"/>
        </w:rPr>
        <w:t>TCP uses a </w:t>
      </w:r>
      <w:r w:rsidRPr="001A4CFF">
        <w:rPr>
          <w:rFonts w:ascii="Times New Roman" w:hAnsi="Times New Roman" w:cs="Times New Roman"/>
          <w:sz w:val="28"/>
          <w:szCs w:val="28"/>
        </w:rPr>
        <w:t xml:space="preserve"> </w:t>
      </w:r>
      <w:r w:rsidRPr="001A4CFF">
        <w:rPr>
          <w:rFonts w:ascii="Times New Roman" w:hAnsi="Times New Roman" w:cs="Times New Roman"/>
          <w:sz w:val="28"/>
          <w:szCs w:val="28"/>
        </w:rPr>
        <w:t>(SYN, SYN-ACK, ACK) to establish a connection between two endpoints. </w:t>
      </w:r>
    </w:p>
    <w:p w14:paraId="68E26F73" w14:textId="77777777" w:rsidR="00231B89" w:rsidRPr="00231B89" w:rsidRDefault="00231B89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 w:rsidRPr="00231B89">
        <w:rPr>
          <w:rFonts w:ascii="Times New Roman" w:hAnsi="Times New Roman" w:cs="Times New Roman"/>
          <w:b/>
          <w:bCs/>
          <w:sz w:val="28"/>
          <w:szCs w:val="28"/>
        </w:rPr>
        <w:t>1. SYN:</w:t>
      </w:r>
    </w:p>
    <w:p w14:paraId="51DA8071" w14:textId="339F91CE" w:rsidR="00231B89" w:rsidRPr="00231B89" w:rsidRDefault="00231B89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 w:rsidRPr="00231B89">
        <w:rPr>
          <w:rFonts w:ascii="Times New Roman" w:hAnsi="Times New Roman" w:cs="Times New Roman"/>
          <w:sz w:val="28"/>
          <w:szCs w:val="28"/>
        </w:rPr>
        <w:t xml:space="preserve">The client sends a TCP segment with the SYN flag set to </w:t>
      </w:r>
      <w:proofErr w:type="spellStart"/>
      <w:r w:rsidRPr="00231B89">
        <w:rPr>
          <w:rFonts w:ascii="Times New Roman" w:hAnsi="Times New Roman" w:cs="Times New Roman"/>
          <w:sz w:val="28"/>
          <w:szCs w:val="28"/>
        </w:rPr>
        <w:t>signaling</w:t>
      </w:r>
      <w:proofErr w:type="spellEnd"/>
      <w:r w:rsidRPr="00231B89">
        <w:rPr>
          <w:rFonts w:ascii="Times New Roman" w:hAnsi="Times New Roman" w:cs="Times New Roman"/>
          <w:sz w:val="28"/>
          <w:szCs w:val="28"/>
        </w:rPr>
        <w:t xml:space="preserve"> the desire to establish a connection with the server. </w:t>
      </w:r>
    </w:p>
    <w:p w14:paraId="467E5DF2" w14:textId="77777777" w:rsidR="00231B89" w:rsidRPr="00231B89" w:rsidRDefault="00231B89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 w:rsidRPr="00231B89">
        <w:rPr>
          <w:rFonts w:ascii="Times New Roman" w:hAnsi="Times New Roman" w:cs="Times New Roman"/>
          <w:b/>
          <w:bCs/>
          <w:sz w:val="28"/>
          <w:szCs w:val="28"/>
        </w:rPr>
        <w:t>2. SYN-ACK:</w:t>
      </w:r>
    </w:p>
    <w:p w14:paraId="78E6E028" w14:textId="4A7E10F0" w:rsidR="00231B89" w:rsidRPr="00231B89" w:rsidRDefault="00231B89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 w:rsidRPr="00231B89">
        <w:rPr>
          <w:rFonts w:ascii="Times New Roman" w:hAnsi="Times New Roman" w:cs="Times New Roman"/>
          <w:sz w:val="28"/>
          <w:szCs w:val="28"/>
        </w:rPr>
        <w:t xml:space="preserve">The server responds with a TCP segment where both SYN and ACK flags are set to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31B89">
        <w:rPr>
          <w:rFonts w:ascii="Times New Roman" w:hAnsi="Times New Roman" w:cs="Times New Roman"/>
          <w:sz w:val="28"/>
          <w:szCs w:val="28"/>
        </w:rPr>
        <w:t>his indicates the server's acknowledgment of the client's SYN and its readiness to synchronize with the client's sequence numbers. </w:t>
      </w:r>
    </w:p>
    <w:p w14:paraId="4C32572A" w14:textId="77777777" w:rsidR="00231B89" w:rsidRPr="00231B89" w:rsidRDefault="00231B89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 w:rsidRPr="00231B89">
        <w:rPr>
          <w:rFonts w:ascii="Times New Roman" w:hAnsi="Times New Roman" w:cs="Times New Roman"/>
          <w:b/>
          <w:bCs/>
          <w:sz w:val="28"/>
          <w:szCs w:val="28"/>
        </w:rPr>
        <w:t>3. ACK:</w:t>
      </w:r>
    </w:p>
    <w:p w14:paraId="236B4770" w14:textId="65A068A8" w:rsidR="001B72AF" w:rsidRPr="001B72AF" w:rsidRDefault="00231B89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 w:rsidRPr="00231B89">
        <w:rPr>
          <w:rFonts w:ascii="Times New Roman" w:hAnsi="Times New Roman" w:cs="Times New Roman"/>
          <w:sz w:val="28"/>
          <w:szCs w:val="28"/>
        </w:rPr>
        <w:t>The client, upon receiving the SYN-ACK, sends back a TCP segment with the ACK flag set to confirming the acknowledgment of the server's SYN-ACK and completing the three-way handshake. </w:t>
      </w:r>
    </w:p>
    <w:p w14:paraId="271A5FD2" w14:textId="17F8CFD0" w:rsidR="00D17CC5" w:rsidRDefault="00D42935" w:rsidP="00231B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2935">
        <w:rPr>
          <w:rFonts w:ascii="Times New Roman" w:hAnsi="Times New Roman" w:cs="Times New Roman"/>
          <w:b/>
          <w:bCs/>
          <w:sz w:val="28"/>
          <w:szCs w:val="28"/>
        </w:rPr>
        <w:t>4305</w:t>
      </w:r>
      <w:r w:rsidRPr="00D42935">
        <w:rPr>
          <w:rFonts w:ascii="Times New Roman" w:hAnsi="Times New Roman" w:cs="Times New Roman"/>
          <w:b/>
          <w:bCs/>
          <w:sz w:val="28"/>
          <w:szCs w:val="28"/>
        </w:rPr>
        <w:tab/>
        <w:t>64.116827</w:t>
      </w:r>
      <w:r w:rsidRPr="00D42935">
        <w:rPr>
          <w:rFonts w:ascii="Times New Roman" w:hAnsi="Times New Roman" w:cs="Times New Roman"/>
          <w:b/>
          <w:bCs/>
          <w:sz w:val="28"/>
          <w:szCs w:val="28"/>
        </w:rPr>
        <w:tab/>
        <w:t>192.168.0.5</w:t>
      </w:r>
      <w:r w:rsidRPr="00D42935">
        <w:rPr>
          <w:rFonts w:ascii="Times New Roman" w:hAnsi="Times New Roman" w:cs="Times New Roman"/>
          <w:b/>
          <w:bCs/>
          <w:sz w:val="28"/>
          <w:szCs w:val="28"/>
        </w:rPr>
        <w:tab/>
        <w:t>13.126.138.201</w:t>
      </w:r>
      <w:r w:rsidRPr="00D42935">
        <w:rPr>
          <w:rFonts w:ascii="Times New Roman" w:hAnsi="Times New Roman" w:cs="Times New Roman"/>
          <w:b/>
          <w:bCs/>
          <w:sz w:val="28"/>
          <w:szCs w:val="28"/>
        </w:rPr>
        <w:tab/>
        <w:t>TLSv1.3</w:t>
      </w:r>
      <w:r w:rsidRPr="00D42935">
        <w:rPr>
          <w:rFonts w:ascii="Times New Roman" w:hAnsi="Times New Roman" w:cs="Times New Roman"/>
          <w:b/>
          <w:bCs/>
          <w:sz w:val="28"/>
          <w:szCs w:val="28"/>
        </w:rPr>
        <w:tab/>
        <w:t>85</w:t>
      </w:r>
      <w:r w:rsidRPr="00D42935">
        <w:rPr>
          <w:rFonts w:ascii="Times New Roman" w:hAnsi="Times New Roman" w:cs="Times New Roman"/>
          <w:b/>
          <w:bCs/>
          <w:sz w:val="28"/>
          <w:szCs w:val="28"/>
        </w:rPr>
        <w:tab/>
        <w:t>Application Data</w:t>
      </w:r>
    </w:p>
    <w:p w14:paraId="13715415" w14:textId="05942D7A" w:rsidR="00515D75" w:rsidRDefault="00515D75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 w:rsidRPr="00515D75">
        <w:rPr>
          <w:rFonts w:ascii="Times New Roman" w:hAnsi="Times New Roman" w:cs="Times New Roman"/>
          <w:sz w:val="28"/>
          <w:szCs w:val="28"/>
        </w:rPr>
        <w:t>TLS stands for Transport Layer Security. It's a security protocol that provides privacy and data integrity for communications over the internet. It's the successor to </w:t>
      </w:r>
      <w:r>
        <w:rPr>
          <w:rFonts w:ascii="Times New Roman" w:hAnsi="Times New Roman" w:cs="Times New Roman"/>
          <w:sz w:val="28"/>
          <w:szCs w:val="28"/>
        </w:rPr>
        <w:t>SSL</w:t>
      </w:r>
      <w:r w:rsidRPr="00515D75">
        <w:rPr>
          <w:rFonts w:ascii="Times New Roman" w:hAnsi="Times New Roman" w:cs="Times New Roman"/>
          <w:sz w:val="28"/>
          <w:szCs w:val="28"/>
        </w:rPr>
        <w:t> and is used to encrypt various types of internet traffic, including web browsing (HTTPS), email, and messaging. </w:t>
      </w:r>
    </w:p>
    <w:p w14:paraId="6E389029" w14:textId="787E8705" w:rsidR="001B72AF" w:rsidRDefault="001B72AF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 w:rsidRPr="001B72AF">
        <w:rPr>
          <w:rFonts w:ascii="Times New Roman" w:hAnsi="Times New Roman" w:cs="Times New Roman"/>
          <w:sz w:val="28"/>
          <w:szCs w:val="28"/>
        </w:rPr>
        <w:lastRenderedPageBreak/>
        <w:t>TLS 1.2 provides enhanced security features, including stronger encryption and improved protection against various attacks. </w:t>
      </w:r>
    </w:p>
    <w:p w14:paraId="17938A14" w14:textId="0D5D569E" w:rsidR="001B72AF" w:rsidRDefault="001B72AF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D0A40B" wp14:editId="46E9D135">
            <wp:extent cx="5731510" cy="936625"/>
            <wp:effectExtent l="0" t="0" r="2540" b="0"/>
            <wp:docPr id="1158553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537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11A7" w14:textId="710CF4ED" w:rsidR="001B72AF" w:rsidRDefault="001B72AF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FRAME-&gt; datalink layer</w:t>
      </w:r>
    </w:p>
    <w:p w14:paraId="0C1920E5" w14:textId="4A417C77" w:rsidR="001B72AF" w:rsidRDefault="001B72AF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Packets-&gt; network layer</w:t>
      </w:r>
    </w:p>
    <w:p w14:paraId="2D5EF0A0" w14:textId="05DAE09A" w:rsidR="001B72AF" w:rsidRPr="00515D75" w:rsidRDefault="001B72AF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-&gt;transport layer</w:t>
      </w:r>
    </w:p>
    <w:p w14:paraId="24860409" w14:textId="77777777" w:rsidR="00F72B81" w:rsidRDefault="00F72B81" w:rsidP="00231B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E6D56" w14:textId="77777777" w:rsidR="00DC001A" w:rsidRPr="00DC001A" w:rsidRDefault="00DC001A" w:rsidP="00231B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001A">
        <w:rPr>
          <w:rFonts w:ascii="Times New Roman" w:hAnsi="Times New Roman" w:cs="Times New Roman"/>
          <w:b/>
          <w:bCs/>
          <w:sz w:val="28"/>
          <w:szCs w:val="28"/>
        </w:rPr>
        <w:t>22760</w:t>
      </w:r>
      <w:r w:rsidRPr="00DC001A">
        <w:rPr>
          <w:rFonts w:ascii="Times New Roman" w:hAnsi="Times New Roman" w:cs="Times New Roman"/>
          <w:b/>
          <w:bCs/>
          <w:sz w:val="28"/>
          <w:szCs w:val="28"/>
        </w:rPr>
        <w:tab/>
        <w:t>500.951063</w:t>
      </w:r>
      <w:r w:rsidRPr="00DC001A">
        <w:rPr>
          <w:rFonts w:ascii="Times New Roman" w:hAnsi="Times New Roman" w:cs="Times New Roman"/>
          <w:b/>
          <w:bCs/>
          <w:sz w:val="28"/>
          <w:szCs w:val="28"/>
        </w:rPr>
        <w:tab/>
        <w:t>192.168.0.5</w:t>
      </w:r>
      <w:r w:rsidRPr="00DC001A">
        <w:rPr>
          <w:rFonts w:ascii="Times New Roman" w:hAnsi="Times New Roman" w:cs="Times New Roman"/>
          <w:b/>
          <w:bCs/>
          <w:sz w:val="28"/>
          <w:szCs w:val="28"/>
        </w:rPr>
        <w:tab/>
        <w:t>192.168.0.1</w:t>
      </w:r>
      <w:r w:rsidRPr="00DC001A">
        <w:rPr>
          <w:rFonts w:ascii="Times New Roman" w:hAnsi="Times New Roman" w:cs="Times New Roman"/>
          <w:b/>
          <w:bCs/>
          <w:sz w:val="28"/>
          <w:szCs w:val="28"/>
        </w:rPr>
        <w:tab/>
        <w:t>DNS</w:t>
      </w:r>
      <w:r w:rsidRPr="00DC001A">
        <w:rPr>
          <w:rFonts w:ascii="Times New Roman" w:hAnsi="Times New Roman" w:cs="Times New Roman"/>
          <w:b/>
          <w:bCs/>
          <w:sz w:val="28"/>
          <w:szCs w:val="28"/>
        </w:rPr>
        <w:tab/>
        <w:t>89</w:t>
      </w:r>
      <w:r w:rsidRPr="00DC001A">
        <w:rPr>
          <w:rFonts w:ascii="Times New Roman" w:hAnsi="Times New Roman" w:cs="Times New Roman"/>
          <w:b/>
          <w:bCs/>
          <w:sz w:val="28"/>
          <w:szCs w:val="28"/>
        </w:rPr>
        <w:tab/>
        <w:t>Standard query 0xc48d A v10.events.data.microsoft.com</w:t>
      </w:r>
    </w:p>
    <w:p w14:paraId="4DA576B6" w14:textId="553CA262" w:rsidR="001B72AF" w:rsidRDefault="001B72AF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 w:rsidRPr="001B72AF">
        <w:rPr>
          <w:rFonts w:ascii="Times New Roman" w:hAnsi="Times New Roman" w:cs="Times New Roman"/>
          <w:sz w:val="28"/>
          <w:szCs w:val="28"/>
        </w:rPr>
        <w:t>Domain Name System (DNS) protocol is a process that allows internet users to navigate the internet using hostnames instead of numeric IP addresses. </w:t>
      </w:r>
    </w:p>
    <w:p w14:paraId="45E9278B" w14:textId="6A714E51" w:rsidR="001B72AF" w:rsidRDefault="001B72AF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1B72AF">
        <w:rPr>
          <w:rFonts w:ascii="Times New Roman" w:hAnsi="Times New Roman" w:cs="Times New Roman"/>
          <w:sz w:val="28"/>
          <w:szCs w:val="28"/>
        </w:rPr>
        <w:t>ecursive DNS servers, root name servers, top level domain name servers and authoritative name servers</w:t>
      </w:r>
    </w:p>
    <w:p w14:paraId="54DD7077" w14:textId="239ED9A1" w:rsidR="004C02AE" w:rsidRDefault="00DC001A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 w:rsidRPr="00DC001A">
        <w:rPr>
          <w:rFonts w:ascii="Times New Roman" w:hAnsi="Times New Roman" w:cs="Times New Roman"/>
          <w:sz w:val="28"/>
          <w:szCs w:val="28"/>
        </w:rPr>
        <w:t>Identification, Flags, Number of questions, Number of answers, Number of authority resource records (RRs), and Number of additional RRs.</w:t>
      </w:r>
    </w:p>
    <w:p w14:paraId="374F9D65" w14:textId="0BC34B33" w:rsidR="00DC001A" w:rsidRDefault="00DC001A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28AB9B" wp14:editId="26D82758">
            <wp:extent cx="5731510" cy="1019175"/>
            <wp:effectExtent l="0" t="0" r="2540" b="9525"/>
            <wp:docPr id="2116190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901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84D2" w14:textId="77777777" w:rsidR="004C02AE" w:rsidRPr="001B72AF" w:rsidRDefault="004C02AE" w:rsidP="00231B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05B5BD" w14:textId="77777777" w:rsidR="001B72AF" w:rsidRDefault="001B72AF" w:rsidP="00231B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9914D" w14:textId="0B60960F" w:rsidR="001B72AF" w:rsidRDefault="001B72AF" w:rsidP="00231B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72AF">
        <w:rPr>
          <w:rFonts w:ascii="Times New Roman" w:hAnsi="Times New Roman" w:cs="Times New Roman"/>
          <w:b/>
          <w:bCs/>
          <w:sz w:val="28"/>
          <w:szCs w:val="28"/>
        </w:rPr>
        <w:t>8486</w:t>
      </w:r>
      <w:r w:rsidRPr="001B72AF">
        <w:rPr>
          <w:rFonts w:ascii="Times New Roman" w:hAnsi="Times New Roman" w:cs="Times New Roman"/>
          <w:b/>
          <w:bCs/>
          <w:sz w:val="28"/>
          <w:szCs w:val="28"/>
        </w:rPr>
        <w:tab/>
        <w:t>145.479704</w:t>
      </w:r>
      <w:r w:rsidRPr="001B72AF">
        <w:rPr>
          <w:rFonts w:ascii="Times New Roman" w:hAnsi="Times New Roman" w:cs="Times New Roman"/>
          <w:b/>
          <w:bCs/>
          <w:sz w:val="28"/>
          <w:szCs w:val="28"/>
        </w:rPr>
        <w:tab/>
        <w:t>192.168.0.5</w:t>
      </w:r>
      <w:r w:rsidRPr="001B72AF">
        <w:rPr>
          <w:rFonts w:ascii="Times New Roman" w:hAnsi="Times New Roman" w:cs="Times New Roman"/>
          <w:b/>
          <w:bCs/>
          <w:sz w:val="28"/>
          <w:szCs w:val="28"/>
        </w:rPr>
        <w:tab/>
        <w:t>239.255.102.18</w:t>
      </w:r>
      <w:r w:rsidRPr="001B72AF">
        <w:rPr>
          <w:rFonts w:ascii="Times New Roman" w:hAnsi="Times New Roman" w:cs="Times New Roman"/>
          <w:b/>
          <w:bCs/>
          <w:sz w:val="28"/>
          <w:szCs w:val="28"/>
        </w:rPr>
        <w:tab/>
        <w:t>UDP</w:t>
      </w:r>
      <w:r w:rsidRPr="001B72AF">
        <w:rPr>
          <w:rFonts w:ascii="Times New Roman" w:hAnsi="Times New Roman" w:cs="Times New Roman"/>
          <w:b/>
          <w:bCs/>
          <w:sz w:val="28"/>
          <w:szCs w:val="28"/>
        </w:rPr>
        <w:tab/>
        <w:t>847</w:t>
      </w:r>
      <w:r w:rsidRPr="001B72AF">
        <w:rPr>
          <w:rFonts w:ascii="Times New Roman" w:hAnsi="Times New Roman" w:cs="Times New Roman"/>
          <w:b/>
          <w:bCs/>
          <w:sz w:val="28"/>
          <w:szCs w:val="28"/>
        </w:rPr>
        <w:tab/>
        <w:t>52811 → 50002 Len=6725</w:t>
      </w:r>
    </w:p>
    <w:p w14:paraId="593AB2E5" w14:textId="6960A895" w:rsidR="00616223" w:rsidRPr="00616223" w:rsidRDefault="00616223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 w:rsidRPr="00616223">
        <w:rPr>
          <w:rFonts w:ascii="Times New Roman" w:hAnsi="Times New Roman" w:cs="Times New Roman"/>
          <w:sz w:val="28"/>
          <w:szCs w:val="28"/>
        </w:rPr>
        <w:t>UDP stands for User Datagram Protocol. It is a communication protocol used in computer networks, particularly within the </w:t>
      </w:r>
      <w:r w:rsidRPr="00616223">
        <w:rPr>
          <w:rFonts w:ascii="Times New Roman" w:hAnsi="Times New Roman" w:cs="Times New Roman"/>
          <w:sz w:val="28"/>
          <w:szCs w:val="28"/>
        </w:rPr>
        <w:t>TCP/IP</w:t>
      </w:r>
    </w:p>
    <w:p w14:paraId="74EF707C" w14:textId="128108DC" w:rsidR="00616223" w:rsidRDefault="00616223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 w:rsidRPr="00616223">
        <w:rPr>
          <w:rFonts w:ascii="Times New Roman" w:hAnsi="Times New Roman" w:cs="Times New Roman"/>
          <w:sz w:val="28"/>
          <w:szCs w:val="28"/>
        </w:rPr>
        <w:t>UDP doesn't require a connection to be established before sending data. This means there's no handshake process, resulting in faster data transmission. </w:t>
      </w:r>
    </w:p>
    <w:p w14:paraId="582CB0EB" w14:textId="34DD1320" w:rsidR="007D3AFF" w:rsidRDefault="007D3AFF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 w:rsidRPr="007D3AFF">
        <w:rPr>
          <w:rFonts w:ascii="Times New Roman" w:hAnsi="Times New Roman" w:cs="Times New Roman"/>
          <w:sz w:val="28"/>
          <w:szCs w:val="28"/>
        </w:rPr>
        <w:lastRenderedPageBreak/>
        <w:t>UDP is suitable for sending data to multiple recipients simultaneously. </w:t>
      </w:r>
    </w:p>
    <w:p w14:paraId="455345BA" w14:textId="5150F6BB" w:rsidR="00CD03B9" w:rsidRPr="00616223" w:rsidRDefault="00CD03B9" w:rsidP="00231B89">
      <w:pPr>
        <w:jc w:val="both"/>
        <w:rPr>
          <w:rFonts w:ascii="Times New Roman" w:hAnsi="Times New Roman" w:cs="Times New Roman"/>
          <w:sz w:val="28"/>
          <w:szCs w:val="28"/>
        </w:rPr>
      </w:pPr>
      <w:r w:rsidRPr="00CD03B9">
        <w:rPr>
          <w:rFonts w:ascii="Times New Roman" w:hAnsi="Times New Roman" w:cs="Times New Roman"/>
          <w:sz w:val="28"/>
          <w:szCs w:val="28"/>
        </w:rPr>
        <w:t>UDP for resolving domain names to IP addresses because of its speed and efficiency. </w:t>
      </w:r>
    </w:p>
    <w:p w14:paraId="27D126CD" w14:textId="77777777" w:rsidR="00616223" w:rsidRDefault="00616223" w:rsidP="00231B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44DB4" w14:textId="5C22BEE1" w:rsidR="00F72B81" w:rsidRPr="00231B89" w:rsidRDefault="004C02AE" w:rsidP="00231B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01B579" wp14:editId="2381B6FC">
            <wp:extent cx="5731510" cy="1461770"/>
            <wp:effectExtent l="0" t="0" r="2540" b="5080"/>
            <wp:docPr id="736450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707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10AF" w14:textId="77777777" w:rsidR="001A4CFF" w:rsidRPr="001A4CFF" w:rsidRDefault="001A4CFF" w:rsidP="001A4CF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A4CFF" w:rsidRPr="001A4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B5946"/>
    <w:multiLevelType w:val="multilevel"/>
    <w:tmpl w:val="2FD6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14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FF"/>
    <w:rsid w:val="001A4CFF"/>
    <w:rsid w:val="001B72AF"/>
    <w:rsid w:val="00231B89"/>
    <w:rsid w:val="004C02AE"/>
    <w:rsid w:val="00515D75"/>
    <w:rsid w:val="00616223"/>
    <w:rsid w:val="00711CD2"/>
    <w:rsid w:val="007D3AFF"/>
    <w:rsid w:val="00CD03B9"/>
    <w:rsid w:val="00D17CC5"/>
    <w:rsid w:val="00D42935"/>
    <w:rsid w:val="00DC001A"/>
    <w:rsid w:val="00E659C1"/>
    <w:rsid w:val="00F7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7998"/>
  <w15:chartTrackingRefBased/>
  <w15:docId w15:val="{AD5968DF-AA9A-44CB-B4D0-2033985F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C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C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mohamed</dc:creator>
  <cp:keywords/>
  <dc:description/>
  <cp:lastModifiedBy>jamila mohamed</cp:lastModifiedBy>
  <cp:revision>8</cp:revision>
  <dcterms:created xsi:type="dcterms:W3CDTF">2025-08-11T14:15:00Z</dcterms:created>
  <dcterms:modified xsi:type="dcterms:W3CDTF">2025-08-11T15:15:00Z</dcterms:modified>
</cp:coreProperties>
</file>