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0F1D2099" w:rsidR="0094622C" w:rsidRDefault="0094622C" w:rsidP="0094622C">
      <w:pPr>
        <w:rPr>
          <w:rFonts w:ascii="Inter" w:hAnsi="Inter"/>
          <w:b/>
          <w:bCs/>
        </w:rPr>
      </w:pPr>
      <w:r w:rsidRPr="00296B66">
        <w:rPr>
          <w:rFonts w:ascii="Inter" w:hAnsi="Inter"/>
          <w:b/>
          <w:bCs/>
        </w:rPr>
        <w:t xml:space="preserve">Main Page: </w:t>
      </w:r>
      <w:r w:rsidRPr="00296B66">
        <w:rPr>
          <w:rFonts w:ascii="Inter" w:hAnsi="Inter"/>
          <w:b/>
          <w:bCs/>
        </w:rPr>
        <w:br/>
      </w:r>
      <w:proofErr w:type="spellStart"/>
      <w:r w:rsidR="00312DC6">
        <w:rPr>
          <w:rFonts w:ascii="Inter" w:hAnsi="Inter"/>
          <w:b/>
          <w:bCs/>
        </w:rPr>
        <w:t>Govware</w:t>
      </w:r>
      <w:proofErr w:type="spellEnd"/>
      <w:r w:rsidR="00312DC6">
        <w:rPr>
          <w:rFonts w:ascii="Inter" w:hAnsi="Inter"/>
          <w:b/>
          <w:bCs/>
        </w:rPr>
        <w:t xml:space="preserve"> Exhibition Setup </w:t>
      </w:r>
      <w:r w:rsidRPr="00296B66">
        <w:rPr>
          <w:rFonts w:ascii="Inter" w:hAnsi="Inter"/>
          <w:b/>
          <w:bCs/>
        </w:rPr>
        <w:t xml:space="preserve"> </w:t>
      </w:r>
      <w:r w:rsidRPr="00296B66">
        <w:rPr>
          <w:rFonts w:ascii="Inter" w:hAnsi="Inter"/>
          <w:b/>
          <w:bCs/>
        </w:rPr>
        <w:br/>
        <w:t xml:space="preserve">Client | </w:t>
      </w:r>
      <w:r w:rsidR="00312DC6">
        <w:rPr>
          <w:rFonts w:ascii="Inter" w:hAnsi="Inter"/>
          <w:b/>
          <w:bCs/>
        </w:rPr>
        <w:t>Proofpoint</w:t>
      </w:r>
      <w:r w:rsidRPr="00296B66">
        <w:rPr>
          <w:rFonts w:ascii="Inter" w:hAnsi="Inter"/>
          <w:b/>
          <w:bCs/>
        </w:rPr>
        <w:t xml:space="preserve"> </w:t>
      </w:r>
      <w:r w:rsidRPr="00296B66">
        <w:rPr>
          <w:rFonts w:ascii="Inter" w:hAnsi="Inter"/>
          <w:b/>
          <w:bCs/>
        </w:rPr>
        <w:br/>
        <w:t xml:space="preserve">Date | </w:t>
      </w:r>
      <w:r w:rsidR="00312DC6">
        <w:rPr>
          <w:rFonts w:ascii="Inter" w:hAnsi="Inter"/>
          <w:b/>
          <w:bCs/>
        </w:rPr>
        <w:t>October 2023</w:t>
      </w:r>
      <w:r w:rsidRPr="00296B66">
        <w:rPr>
          <w:rFonts w:ascii="Inter" w:hAnsi="Inter"/>
          <w:b/>
          <w:bCs/>
        </w:rPr>
        <w:t xml:space="preserve"> </w:t>
      </w:r>
      <w:r w:rsidRPr="00296B66">
        <w:rPr>
          <w:rFonts w:ascii="Inter" w:hAnsi="Inter"/>
          <w:b/>
          <w:bCs/>
        </w:rPr>
        <w:br/>
        <w:t xml:space="preserve">Venue | </w:t>
      </w:r>
      <w:r w:rsidR="00312DC6">
        <w:rPr>
          <w:rFonts w:ascii="Inter" w:hAnsi="Inter"/>
          <w:b/>
          <w:bCs/>
        </w:rPr>
        <w:t xml:space="preserve">Marina Bay Sands </w:t>
      </w:r>
      <w:r w:rsidRPr="00296B66">
        <w:rPr>
          <w:rFonts w:ascii="Inter" w:hAnsi="Inter"/>
          <w:b/>
          <w:bCs/>
        </w:rPr>
        <w:t xml:space="preserve"> </w:t>
      </w:r>
    </w:p>
    <w:p w14:paraId="65BFDF83" w14:textId="6B37DFFC" w:rsidR="00312DC6" w:rsidRPr="00312DC6" w:rsidRDefault="00312DC6" w:rsidP="00312DC6">
      <w:pPr>
        <w:rPr>
          <w:rFonts w:ascii="Inter" w:hAnsi="Inter"/>
          <w:b/>
          <w:bCs/>
        </w:rPr>
      </w:pPr>
      <w:r w:rsidRPr="00312DC6">
        <w:rPr>
          <w:rFonts w:ascii="Inter" w:hAnsi="Inter"/>
          <w:b/>
          <w:bCs/>
        </w:rPr>
        <w:t>Event Overview</w:t>
      </w:r>
    </w:p>
    <w:p w14:paraId="376631C0" w14:textId="5998C938" w:rsidR="00312DC6" w:rsidRPr="00312DC6" w:rsidRDefault="00312DC6" w:rsidP="00312DC6">
      <w:pPr>
        <w:rPr>
          <w:rFonts w:ascii="Inter" w:hAnsi="Inter"/>
        </w:rPr>
      </w:pPr>
      <w:r w:rsidRPr="00312DC6">
        <w:rPr>
          <w:rFonts w:ascii="Inter" w:hAnsi="Inter"/>
        </w:rPr>
        <w:t xml:space="preserve">At </w:t>
      </w:r>
      <w:proofErr w:type="spellStart"/>
      <w:r w:rsidRPr="00312DC6">
        <w:rPr>
          <w:rFonts w:ascii="Inter" w:hAnsi="Inter"/>
        </w:rPr>
        <w:t>GovWare</w:t>
      </w:r>
      <w:proofErr w:type="spellEnd"/>
      <w:r w:rsidRPr="00312DC6">
        <w:rPr>
          <w:rFonts w:ascii="Inter" w:hAnsi="Inter"/>
        </w:rPr>
        <w:t xml:space="preserve"> 2023, Proofpoint took the stage with a striking booth presence designed to highlight its message of protecting people and defending data. The booth was not just about showcasing solutions — it was about creating an interactive touchpoint with attendees.</w:t>
      </w:r>
    </w:p>
    <w:p w14:paraId="265FB8E0" w14:textId="556C6127" w:rsidR="00312DC6" w:rsidRPr="00312DC6" w:rsidRDefault="00312DC6" w:rsidP="00312DC6">
      <w:pPr>
        <w:rPr>
          <w:rFonts w:ascii="Inter" w:hAnsi="Inter"/>
          <w:b/>
          <w:bCs/>
        </w:rPr>
      </w:pPr>
      <w:r w:rsidRPr="00312DC6">
        <w:rPr>
          <w:rFonts w:ascii="Inter" w:hAnsi="Inter"/>
          <w:b/>
          <w:bCs/>
        </w:rPr>
        <w:t>Our Approach</w:t>
      </w:r>
    </w:p>
    <w:p w14:paraId="706C4253" w14:textId="2B8B6281" w:rsidR="00312DC6" w:rsidRPr="00312DC6" w:rsidRDefault="00312DC6" w:rsidP="00312DC6">
      <w:pPr>
        <w:rPr>
          <w:rFonts w:ascii="Inter" w:hAnsi="Inter"/>
        </w:rPr>
      </w:pPr>
      <w:r w:rsidRPr="00312DC6">
        <w:rPr>
          <w:rFonts w:ascii="Inter" w:hAnsi="Inter"/>
        </w:rPr>
        <w:t xml:space="preserve">Compass Events conceptualized the booth from start to finish, ensuring the design reflected Proofpoint’s strong brand identity while standing out in a crowded exhibition hall. We liaised closely with the event </w:t>
      </w:r>
      <w:r>
        <w:rPr>
          <w:rFonts w:ascii="Inter" w:hAnsi="Inter"/>
        </w:rPr>
        <w:t>owner</w:t>
      </w:r>
      <w:r w:rsidRPr="00312DC6">
        <w:rPr>
          <w:rFonts w:ascii="Inter" w:hAnsi="Inter"/>
        </w:rPr>
        <w:t xml:space="preserve"> to align with setup guidelines and operational requirements, giving Proofpoint a seamless experience on show days.</w:t>
      </w:r>
    </w:p>
    <w:p w14:paraId="04396976" w14:textId="77777777" w:rsidR="00312DC6" w:rsidRPr="00312DC6" w:rsidRDefault="00312DC6" w:rsidP="00312DC6">
      <w:pPr>
        <w:rPr>
          <w:rFonts w:ascii="Inter" w:hAnsi="Inter"/>
          <w:b/>
          <w:bCs/>
        </w:rPr>
      </w:pPr>
      <w:r w:rsidRPr="00312DC6">
        <w:rPr>
          <w:rFonts w:ascii="Inter" w:hAnsi="Inter"/>
          <w:b/>
          <w:bCs/>
        </w:rPr>
        <w:t>Key Highlights</w:t>
      </w:r>
    </w:p>
    <w:p w14:paraId="298F785C" w14:textId="77777777" w:rsidR="00312DC6" w:rsidRPr="00312DC6" w:rsidRDefault="00312DC6" w:rsidP="00312DC6">
      <w:pPr>
        <w:numPr>
          <w:ilvl w:val="0"/>
          <w:numId w:val="10"/>
        </w:numPr>
        <w:rPr>
          <w:rFonts w:ascii="Inter" w:hAnsi="Inter"/>
        </w:rPr>
      </w:pPr>
      <w:r w:rsidRPr="00312DC6">
        <w:rPr>
          <w:rFonts w:ascii="Inter" w:hAnsi="Inter"/>
          <w:b/>
          <w:bCs/>
        </w:rPr>
        <w:t>AI Photo Booth</w:t>
      </w:r>
      <w:r w:rsidRPr="00312DC6">
        <w:rPr>
          <w:rFonts w:ascii="Inter" w:hAnsi="Inter"/>
        </w:rPr>
        <w:t xml:space="preserve"> – suggested by Compass Events, the booth featured an interactive AI photo booth activity, attracting steady engagement and giving visitors a fun, memorable takeaway.</w:t>
      </w:r>
    </w:p>
    <w:p w14:paraId="00092683" w14:textId="77777777" w:rsidR="00312DC6" w:rsidRPr="00312DC6" w:rsidRDefault="00312DC6" w:rsidP="00312DC6">
      <w:pPr>
        <w:numPr>
          <w:ilvl w:val="0"/>
          <w:numId w:val="10"/>
        </w:numPr>
        <w:rPr>
          <w:rFonts w:ascii="Inter" w:hAnsi="Inter"/>
        </w:rPr>
      </w:pPr>
      <w:r w:rsidRPr="00312DC6">
        <w:rPr>
          <w:rFonts w:ascii="Inter" w:hAnsi="Inter"/>
          <w:b/>
          <w:bCs/>
        </w:rPr>
        <w:t>Custom Booth Production</w:t>
      </w:r>
      <w:r w:rsidRPr="00312DC6">
        <w:rPr>
          <w:rFonts w:ascii="Inter" w:hAnsi="Inter"/>
        </w:rPr>
        <w:t xml:space="preserve"> – Compass managed the full production process, from design detailing to fabrication, ensuring a polished and professional look.</w:t>
      </w:r>
    </w:p>
    <w:p w14:paraId="61A0F7C4" w14:textId="7256A4B8" w:rsidR="00312DC6" w:rsidRPr="00312DC6" w:rsidRDefault="00312DC6" w:rsidP="00312DC6">
      <w:pPr>
        <w:numPr>
          <w:ilvl w:val="0"/>
          <w:numId w:val="10"/>
        </w:numPr>
        <w:rPr>
          <w:rFonts w:ascii="Inter" w:hAnsi="Inter"/>
        </w:rPr>
      </w:pPr>
      <w:r w:rsidRPr="00312DC6">
        <w:rPr>
          <w:rFonts w:ascii="Inter" w:hAnsi="Inter"/>
          <w:b/>
          <w:bCs/>
        </w:rPr>
        <w:t>Onsite Management</w:t>
      </w:r>
      <w:r w:rsidRPr="00312DC6">
        <w:rPr>
          <w:rFonts w:ascii="Inter" w:hAnsi="Inter"/>
        </w:rPr>
        <w:t xml:space="preserve"> – during the event days, our team oversaw booth operations and activities, making sure everything ran </w:t>
      </w:r>
      <w:proofErr w:type="gramStart"/>
      <w:r w:rsidRPr="00312DC6">
        <w:rPr>
          <w:rFonts w:ascii="Inter" w:hAnsi="Inter"/>
        </w:rPr>
        <w:t>smoothly</w:t>
      </w:r>
      <w:proofErr w:type="gramEnd"/>
      <w:r w:rsidRPr="00312DC6">
        <w:rPr>
          <w:rFonts w:ascii="Inter" w:hAnsi="Inter"/>
        </w:rPr>
        <w:t xml:space="preserve"> and attendees were engaged.</w:t>
      </w:r>
    </w:p>
    <w:p w14:paraId="0697C4A7" w14:textId="00FA2673" w:rsidR="00312DC6" w:rsidRPr="00312DC6" w:rsidRDefault="00312DC6" w:rsidP="00312DC6">
      <w:pPr>
        <w:rPr>
          <w:rFonts w:ascii="Inter" w:hAnsi="Inter"/>
          <w:b/>
          <w:bCs/>
        </w:rPr>
      </w:pPr>
      <w:r w:rsidRPr="00312DC6">
        <w:rPr>
          <w:rFonts w:ascii="Inter" w:hAnsi="Inter"/>
          <w:b/>
          <w:bCs/>
        </w:rPr>
        <w:t>Results &amp; Impact</w:t>
      </w:r>
    </w:p>
    <w:p w14:paraId="075FE90D" w14:textId="77777777" w:rsidR="00312DC6" w:rsidRPr="00312DC6" w:rsidRDefault="00312DC6" w:rsidP="00312DC6">
      <w:pPr>
        <w:rPr>
          <w:rFonts w:ascii="Inter" w:hAnsi="Inter"/>
        </w:rPr>
      </w:pPr>
      <w:r w:rsidRPr="00312DC6">
        <w:rPr>
          <w:rFonts w:ascii="Inter" w:hAnsi="Inter"/>
        </w:rPr>
        <w:t xml:space="preserve">The booth became a lively spot within </w:t>
      </w:r>
      <w:proofErr w:type="spellStart"/>
      <w:r w:rsidRPr="00312DC6">
        <w:rPr>
          <w:rFonts w:ascii="Inter" w:hAnsi="Inter"/>
        </w:rPr>
        <w:t>GovWare</w:t>
      </w:r>
      <w:proofErr w:type="spellEnd"/>
      <w:r w:rsidRPr="00312DC6">
        <w:rPr>
          <w:rFonts w:ascii="Inter" w:hAnsi="Inter"/>
        </w:rPr>
        <w:t xml:space="preserve"> 2023, drawing attendees to both engage with the AI photo booth and learn more about Proofpoint’s offerings. By blending clean design, interactive activity, and smooth onsite delivery, Compass helped Proofpoint achieve visibility and presence in one of the most competitive cybersecurity conferences in the region.</w:t>
      </w:r>
    </w:p>
    <w:p w14:paraId="209E05BB" w14:textId="6B784FE4" w:rsidR="00E06F6C" w:rsidRPr="00544AE0" w:rsidRDefault="00E06F6C">
      <w:pPr>
        <w:rPr>
          <w:rFonts w:ascii="Inter" w:hAnsi="Inter"/>
        </w:rPr>
      </w:pPr>
    </w:p>
    <w:sectPr w:rsidR="00E06F6C" w:rsidRPr="00544A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3D5F71"/>
    <w:multiLevelType w:val="multilevel"/>
    <w:tmpl w:val="8D8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818040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DC6"/>
    <w:rsid w:val="00326F90"/>
    <w:rsid w:val="00544AE0"/>
    <w:rsid w:val="0094616C"/>
    <w:rsid w:val="0094622C"/>
    <w:rsid w:val="00AA1D8D"/>
    <w:rsid w:val="00B47730"/>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2025-08-27T01:22:00Z</dcterms:created>
  <dcterms:modified xsi:type="dcterms:W3CDTF">2025-08-27T01:22:00Z</dcterms:modified>
  <cp:category/>
</cp:coreProperties>
</file>