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</w:t>
      </w:r>
      <w:r>
        <w:t>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  <w:bookmarkStart w:id="0" w:name="_GoBack"/>
      <w:bookmarkEnd w:id="0"/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enough </w:t>
      </w:r>
      <w:proofErr w:type="gramStart"/>
      <w:r>
        <w:t>cash ??</w:t>
      </w:r>
      <w:proofErr w:type="gramEnd"/>
    </w:p>
    <w:p w:rsidR="00453B22" w:rsidRDefault="00453B22" w:rsidP="00453B22">
      <w:pPr>
        <w:pStyle w:val="Heading4"/>
      </w:pPr>
      <w:r>
        <w:t>Course of Events</w:t>
      </w:r>
    </w:p>
    <w:p w:rsidR="00453B22" w:rsidRDefault="00C60ECA" w:rsidP="00453B22">
      <w:pPr>
        <w:pStyle w:val="ListParagraph"/>
        <w:numPr>
          <w:ilvl w:val="0"/>
          <w:numId w:val="28"/>
        </w:numPr>
      </w:pPr>
      <w:r>
        <w:t>The use case starts when the actor inserts card.</w:t>
      </w:r>
    </w:p>
    <w:p w:rsidR="00C60ECA" w:rsidRDefault="00C60ECA" w:rsidP="00453B22">
      <w:pPr>
        <w:pStyle w:val="ListParagraph"/>
        <w:numPr>
          <w:ilvl w:val="0"/>
          <w:numId w:val="28"/>
        </w:numPr>
      </w:pPr>
      <w:r>
        <w:t>The system prompts actor for PIN. The actor enters PIN.</w:t>
      </w:r>
    </w:p>
    <w:p w:rsidR="00C60ECA" w:rsidRDefault="00C60ECA" w:rsidP="00453B22">
      <w:pPr>
        <w:pStyle w:val="ListParagraph"/>
        <w:numPr>
          <w:ilvl w:val="0"/>
          <w:numId w:val="28"/>
        </w:numPr>
      </w:pPr>
      <w:r>
        <w:t>The system requests bank to validate PIN. The bank approves.</w:t>
      </w:r>
    </w:p>
    <w:p w:rsidR="00E64EA4" w:rsidRDefault="00E64EA4" w:rsidP="00453B22">
      <w:pPr>
        <w:pStyle w:val="ListParagraph"/>
        <w:numPr>
          <w:ilvl w:val="0"/>
          <w:numId w:val="28"/>
        </w:numPr>
      </w:pPr>
      <w:r>
        <w:t>The system displays main menu (screen #1). The actor selects Withdraw Cash.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C65BB8" w:rsidRPr="000D1003" w:rsidRDefault="00C65BB8" w:rsidP="00C65BB8">
      <w:pPr>
        <w:pStyle w:val="ListParagraph"/>
        <w:numPr>
          <w:ilvl w:val="0"/>
          <w:numId w:val="27"/>
        </w:numPr>
        <w:rPr>
          <w:b/>
          <w:bCs/>
        </w:r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</w:p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8"/>
      <w:footerReference w:type="default" r:id="rId9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267" w:rsidRDefault="00110267" w:rsidP="00B003AC">
      <w:pPr>
        <w:spacing w:line="240" w:lineRule="auto"/>
      </w:pPr>
      <w:r>
        <w:separator/>
      </w:r>
    </w:p>
  </w:endnote>
  <w:endnote w:type="continuationSeparator" w:id="0">
    <w:p w:rsidR="00110267" w:rsidRDefault="00110267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267" w:rsidRDefault="00110267" w:rsidP="00B003AC">
      <w:pPr>
        <w:spacing w:line="240" w:lineRule="auto"/>
      </w:pPr>
      <w:r>
        <w:separator/>
      </w:r>
    </w:p>
  </w:footnote>
  <w:footnote w:type="continuationSeparator" w:id="0">
    <w:p w:rsidR="00110267" w:rsidRDefault="00110267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23630"/>
    <w:rsid w:val="00025007"/>
    <w:rsid w:val="0002564C"/>
    <w:rsid w:val="00032D29"/>
    <w:rsid w:val="00037BE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C3D65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1016C"/>
    <w:rsid w:val="00C209E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829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90BB3-3869-4C3A-B7D4-A4696C56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6</cp:revision>
  <dcterms:created xsi:type="dcterms:W3CDTF">2017-10-05T20:11:00Z</dcterms:created>
  <dcterms:modified xsi:type="dcterms:W3CDTF">2017-10-05T21:06:00Z</dcterms:modified>
</cp:coreProperties>
</file>