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  <w:r w:rsidR="00AE11F2">
        <w:t xml:space="preserve"> (see SSD Withdraw Cash)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</w:t>
      </w:r>
      <w:r w:rsidR="000F6BF9">
        <w:t xml:space="preserve">at least the </w:t>
      </w:r>
      <w:r w:rsidR="000F6BF9" w:rsidRPr="000F6BF9">
        <w:rPr>
          <w:b/>
        </w:rPr>
        <w:t>daily withdrawal limit</w:t>
      </w:r>
      <w:r w:rsidR="000F6BF9">
        <w:t xml:space="preserve"> (DD) in cash on hand</w:t>
      </w:r>
      <w:r w:rsidR="00926AD9">
        <w:t xml:space="preserve"> (DD)</w:t>
      </w:r>
      <w:r w:rsidR="000F6BF9">
        <w:t>.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FF2B3C">
      <w:pPr>
        <w:pStyle w:val="notes"/>
      </w:pPr>
      <w:r>
        <w:t>Bold words indicate data dictionary items.</w:t>
      </w:r>
    </w:p>
    <w:p w:rsidR="00E64EA4" w:rsidRDefault="00E64EA4" w:rsidP="00453B22">
      <w:pPr>
        <w:pStyle w:val="ListParagraph"/>
        <w:numPr>
          <w:ilvl w:val="0"/>
          <w:numId w:val="28"/>
        </w:numPr>
      </w:pPr>
      <w:bookmarkStart w:id="0" w:name="_GoBack"/>
      <w:bookmarkEnd w:id="0"/>
      <w:r>
        <w:t>The actor selects Withdraw Cash.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account to use (SD#2). The actor selects account to use.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amount to withdraw</w:t>
      </w:r>
      <w:r w:rsidR="005A7AC2">
        <w:t xml:space="preserve"> (SD#3)</w:t>
      </w:r>
      <w:r>
        <w:t>. The actor enters amount and confirms.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validates the amount of withdrawal.</w:t>
      </w:r>
    </w:p>
    <w:p w:rsidR="000F6BF9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040F41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0F6BF9" w:rsidRDefault="000F6BF9" w:rsidP="00040F41">
      <w:pPr>
        <w:pStyle w:val="ListParagraph"/>
        <w:numPr>
          <w:ilvl w:val="2"/>
          <w:numId w:val="28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040F41" w:rsidRDefault="00040F41" w:rsidP="000F6BF9">
      <w:pPr>
        <w:pStyle w:val="ListParagraph"/>
        <w:numPr>
          <w:ilvl w:val="1"/>
          <w:numId w:val="28"/>
        </w:numPr>
      </w:pPr>
      <w:r>
        <w:t xml:space="preserve">RULE - </w:t>
      </w:r>
      <w:r w:rsidR="007D6221" w:rsidRPr="007D6221">
        <w:rPr>
          <w:b/>
        </w:rPr>
        <w:t>$20 increment</w:t>
      </w:r>
      <w:r w:rsidR="007D6221">
        <w:t xml:space="preserve"> – Amount must be evenly divisible by 20.</w:t>
      </w:r>
    </w:p>
    <w:p w:rsidR="00AE11F2" w:rsidRDefault="00AE11F2" w:rsidP="00AE11F2">
      <w:pPr>
        <w:pStyle w:val="ListParagraph"/>
        <w:numPr>
          <w:ilvl w:val="0"/>
          <w:numId w:val="28"/>
        </w:numPr>
      </w:pPr>
      <w:r>
        <w:t xml:space="preserve">The system </w:t>
      </w:r>
      <w:r w:rsidR="00C14C1F">
        <w:t>requests the bank to record</w:t>
      </w:r>
      <w:r>
        <w:t xml:space="preserve"> the </w:t>
      </w:r>
      <w:r w:rsidRPr="00C14C1F">
        <w:rPr>
          <w:b/>
        </w:rPr>
        <w:t>transaction</w:t>
      </w:r>
      <w:r w:rsidR="00C14C1F">
        <w:t xml:space="preserve"> (DD)</w:t>
      </w:r>
      <w:r>
        <w:t>.</w:t>
      </w:r>
      <w:r w:rsidR="007D1700">
        <w:t xml:space="preserve"> </w:t>
      </w:r>
      <w:r w:rsidR="002C11F1">
        <w:t>The bank</w:t>
      </w:r>
      <w:r w:rsidR="00FF2B3C">
        <w:t xml:space="preserve"> acknowledges the message. </w:t>
      </w:r>
      <w:r w:rsidR="007D1700">
        <w:t>The system logs the communication.</w:t>
      </w:r>
    </w:p>
    <w:p w:rsidR="005A7AC2" w:rsidRDefault="005A7AC2" w:rsidP="002C11F1">
      <w:pPr>
        <w:pStyle w:val="ListParagraph"/>
        <w:numPr>
          <w:ilvl w:val="0"/>
          <w:numId w:val="28"/>
        </w:numPr>
      </w:pPr>
      <w:r>
        <w:t>The system dispenses cash.</w:t>
      </w:r>
      <w:r w:rsidR="002C11F1">
        <w:t xml:space="preserve"> The system logs the cash dispensing.</w:t>
      </w:r>
      <w:r w:rsidR="00926AD9">
        <w:t xml:space="preserve"> The cash on hand is decremented by amount dispensed.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cash (SD#4). The actor takes the cash.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if they want a receipt (SD#5). The actor accepts.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for another transaction (SD#6). The actor declines.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 xml:space="preserve">The system prints the receipt. 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receipt (SD#7). The actor takes receipt.</w:t>
      </w:r>
    </w:p>
    <w:p w:rsidR="002C11F1" w:rsidRDefault="00DB2255" w:rsidP="005A6EDE">
      <w:pPr>
        <w:pStyle w:val="ListParagraph"/>
        <w:numPr>
          <w:ilvl w:val="0"/>
          <w:numId w:val="28"/>
        </w:numPr>
      </w:pPr>
      <w:r>
        <w:t>The system ejects the card. The system prompts the actor to take the card</w:t>
      </w:r>
      <w:r w:rsidR="008B7544">
        <w:t xml:space="preserve"> (SD#8)</w:t>
      </w:r>
      <w:r>
        <w:t>. The actor takes the card.</w:t>
      </w:r>
    </w:p>
    <w:p w:rsidR="008B7544" w:rsidRDefault="008B7544" w:rsidP="005A6EDE">
      <w:pPr>
        <w:pStyle w:val="ListParagraph"/>
        <w:numPr>
          <w:ilvl w:val="0"/>
          <w:numId w:val="28"/>
        </w:numPr>
      </w:pPr>
      <w:r>
        <w:t>The system displays a thank you screen (SD#9). The system waits the amount of time before idle screen is shown (DD). The system displays idle screen (SD#10).</w:t>
      </w:r>
    </w:p>
    <w:p w:rsidR="00453B22" w:rsidRDefault="00453B22" w:rsidP="00453B22">
      <w:pPr>
        <w:pStyle w:val="Heading4"/>
      </w:pPr>
      <w:r>
        <w:lastRenderedPageBreak/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01304F" w:rsidP="00453B22">
      <w:pPr>
        <w:pStyle w:val="ListParagraph"/>
        <w:numPr>
          <w:ilvl w:val="0"/>
          <w:numId w:val="27"/>
        </w:numPr>
      </w:pPr>
      <w:r>
        <w:t>Buy stamps (4-6)</w:t>
      </w: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Default="0001304F" w:rsidP="002E4D2A">
      <w:pPr>
        <w:pStyle w:val="ListParagraph"/>
        <w:numPr>
          <w:ilvl w:val="0"/>
          <w:numId w:val="27"/>
        </w:numPr>
      </w:pPr>
      <w:r w:rsidRPr="0001304F">
        <w:rPr>
          <w:b/>
        </w:rPr>
        <w:t>Cancel button</w:t>
      </w:r>
      <w:r>
        <w:t xml:space="preserve"> (2, 4-6) – The system displays cancel screen (SD#111). The actor cancels. The use continues at step #15.</w:t>
      </w:r>
    </w:p>
    <w:p w:rsidR="0001304F" w:rsidRPr="002E4D2A" w:rsidRDefault="0001304F" w:rsidP="002E4D2A">
      <w:pPr>
        <w:pStyle w:val="ListParagraph"/>
        <w:numPr>
          <w:ilvl w:val="0"/>
          <w:numId w:val="27"/>
        </w:numPr>
      </w:pPr>
      <w:r>
        <w:rPr>
          <w:b/>
        </w:rPr>
        <w:t>Insufficient funds</w:t>
      </w:r>
      <w:r w:rsidRPr="0001304F">
        <w:t xml:space="preserve"> (</w:t>
      </w:r>
      <w:r>
        <w:t>7) - The system displays insufficient funds screen (SD#112). The actor confirms. The use continues at step #4 (main menu).</w:t>
      </w: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8B7544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proofErr w:type="gramStart"/>
      <w:r>
        <w:t>measured</w:t>
      </w:r>
      <w:proofErr w:type="gramEnd"/>
      <w:r>
        <w:t xml:space="preserve"> per 24 hour period starting at midnight based on last transaction location time zone and DST…. You work it out…</w:t>
      </w:r>
    </w:p>
    <w:p w:rsidR="008B7544" w:rsidRPr="008B7544" w:rsidRDefault="008B7544" w:rsidP="008B7544">
      <w:pPr>
        <w:pStyle w:val="ListParagraph"/>
        <w:numPr>
          <w:ilvl w:val="1"/>
          <w:numId w:val="27"/>
        </w:numPr>
        <w:rPr>
          <w:b/>
          <w:bCs/>
        </w:rPr>
      </w:pPr>
      <w:r>
        <w:t>seconds before idle screen shows after transaction end</w:t>
      </w:r>
    </w:p>
    <w:p w:rsidR="008B7544" w:rsidRPr="000F6BF9" w:rsidRDefault="008B7544" w:rsidP="008B7544">
      <w:pPr>
        <w:pStyle w:val="ListParagraph"/>
        <w:numPr>
          <w:ilvl w:val="2"/>
          <w:numId w:val="27"/>
        </w:numPr>
        <w:rPr>
          <w:b/>
          <w:bCs/>
        </w:rPr>
      </w:pPr>
      <w:r>
        <w:t>5 seconds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FF2B3C" w:rsidRPr="00696BC6" w:rsidRDefault="00FF2B3C" w:rsidP="00696BC6">
      <w:pPr>
        <w:pStyle w:val="ListParagraph"/>
        <w:numPr>
          <w:ilvl w:val="1"/>
          <w:numId w:val="27"/>
        </w:numPr>
      </w:pPr>
      <w:r>
        <w:t>daily amount withdrawn</w:t>
      </w:r>
    </w:p>
    <w:p w:rsidR="00926AD9" w:rsidRDefault="00926AD9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ATM</w:t>
      </w:r>
    </w:p>
    <w:p w:rsidR="00926AD9" w:rsidRPr="00926AD9" w:rsidRDefault="00926AD9" w:rsidP="00926AD9">
      <w:pPr>
        <w:pStyle w:val="ListParagraph"/>
        <w:numPr>
          <w:ilvl w:val="1"/>
          <w:numId w:val="27"/>
        </w:numPr>
      </w:pPr>
      <w:r w:rsidRPr="00926AD9">
        <w:t>cash on hand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15" w:rsidRDefault="006D4815" w:rsidP="00B003AC">
      <w:pPr>
        <w:spacing w:line="240" w:lineRule="auto"/>
      </w:pPr>
      <w:r>
        <w:separator/>
      </w:r>
    </w:p>
  </w:endnote>
  <w:endnote w:type="continuationSeparator" w:id="0">
    <w:p w:rsidR="006D4815" w:rsidRDefault="006D481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15" w:rsidRDefault="006D4815" w:rsidP="00B003AC">
      <w:pPr>
        <w:spacing w:line="240" w:lineRule="auto"/>
      </w:pPr>
      <w:r>
        <w:separator/>
      </w:r>
    </w:p>
  </w:footnote>
  <w:footnote w:type="continuationSeparator" w:id="0">
    <w:p w:rsidR="006D4815" w:rsidRDefault="006D481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1304F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0F4055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A551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654E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11F1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067F9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4815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B7544"/>
    <w:rsid w:val="008C3D65"/>
    <w:rsid w:val="008C58FC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26AD9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4C1F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B2255"/>
    <w:rsid w:val="00DD0F62"/>
    <w:rsid w:val="00DE1CA7"/>
    <w:rsid w:val="00DF0353"/>
    <w:rsid w:val="00DF29A9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52B"/>
    <w:rsid w:val="00FC66D5"/>
    <w:rsid w:val="00FC75B8"/>
    <w:rsid w:val="00FD1514"/>
    <w:rsid w:val="00FE3B77"/>
    <w:rsid w:val="00FE6C80"/>
    <w:rsid w:val="00FF12D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AD3A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A2FFA-3C93-4111-8B36-7F710B2A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22</cp:revision>
  <dcterms:created xsi:type="dcterms:W3CDTF">2017-10-05T20:11:00Z</dcterms:created>
  <dcterms:modified xsi:type="dcterms:W3CDTF">2017-10-06T19:11:00Z</dcterms:modified>
</cp:coreProperties>
</file>