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4B70B0" w:rsidRDefault="004B70B0" w:rsidP="004B70B0">
      <w:pPr>
        <w:pStyle w:val="notes"/>
      </w:pPr>
      <w:r>
        <w:t>If you need to validate what the organization is there to do.</w:t>
      </w:r>
    </w:p>
    <w:p w:rsidR="004B70B0" w:rsidRPr="004B70B0" w:rsidRDefault="00713481" w:rsidP="004B70B0">
      <w:r>
        <w:t>Vision: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2925DE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F23209" w:rsidRPr="008F3EBE" w:rsidRDefault="00F23209" w:rsidP="00F23209">
      <w:r w:rsidRPr="009B120D">
        <w:t>The access to banking services is restricted to bank hours affecting the majority of our bank customers by having to wait to the next business day</w:t>
      </w:r>
      <w:r>
        <w:t>, adding more staff or hours,</w:t>
      </w:r>
      <w:r w:rsidRPr="009B120D">
        <w:t xml:space="preserve"> or finding another solution.  Our solution will allow the bank to provide services at any hour and in locations whe</w:t>
      </w:r>
      <w:r>
        <w:t>re a bank branch is not located reducing overhead costs. Replacing teller and not having bank open with automation of transaction external to bank reduces overhead and improves customer experience.</w:t>
      </w:r>
    </w:p>
    <w:p w:rsidR="00F23209" w:rsidRDefault="00F23209" w:rsidP="00F23209">
      <w:pPr>
        <w:pStyle w:val="Heading3"/>
      </w:pPr>
      <w:r>
        <w:t>Related problems</w:t>
      </w:r>
    </w:p>
    <w:p w:rsidR="00F23209" w:rsidRPr="00876C65" w:rsidRDefault="00F23209" w:rsidP="00F23209">
      <w:pPr>
        <w:pStyle w:val="notes"/>
      </w:pPr>
      <w:r>
        <w:t>During problem definition, other problems can easily come up and should be captured.</w:t>
      </w:r>
    </w:p>
    <w:p w:rsidR="00F23209" w:rsidRDefault="00F23209" w:rsidP="00F23209">
      <w:pPr>
        <w:pStyle w:val="Heading2"/>
      </w:pPr>
      <w:r>
        <w:t>Constraints</w:t>
      </w:r>
    </w:p>
    <w:p w:rsidR="00F23209" w:rsidRDefault="00F23209" w:rsidP="00F23209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 and trace back to these.</w:t>
      </w:r>
    </w:p>
    <w:p w:rsidR="00F23209" w:rsidRPr="00B079B7" w:rsidRDefault="00F23209" w:rsidP="00F23209">
      <w:r>
        <w:t>Infrastructure, technology, laws, etc.</w:t>
      </w:r>
    </w:p>
    <w:p w:rsidR="00F23209" w:rsidRPr="0060652C" w:rsidRDefault="00F23209" w:rsidP="00F23209">
      <w:pPr>
        <w:pStyle w:val="Heading2"/>
      </w:pPr>
      <w:r>
        <w:t>Stakeholders</w:t>
      </w:r>
    </w:p>
    <w:p w:rsidR="00F23209" w:rsidRDefault="00F23209" w:rsidP="00F23209">
      <w:pPr>
        <w:pStyle w:val="notes"/>
      </w:pPr>
      <w:r>
        <w:t>A list of the people and systems that have an impact on the project requirements. Actors can be extracted and grouped from this list.</w:t>
      </w:r>
    </w:p>
    <w:p w:rsidR="00F23209" w:rsidRDefault="00F23209" w:rsidP="00F23209">
      <w:pPr>
        <w:pStyle w:val="Heading3"/>
      </w:pPr>
      <w:r>
        <w:t>People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3391E" w:rsidRPr="0013391E" w:rsidTr="0013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3391E" w:rsidRPr="0013391E" w:rsidRDefault="003E6050" w:rsidP="0013391E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/ </w:t>
            </w:r>
            <w:proofErr w:type="spellStart"/>
            <w:r>
              <w:t>D</w:t>
            </w:r>
            <w:r w:rsidR="0013391E">
              <w:t>ept</w:t>
            </w:r>
            <w:proofErr w:type="spellEnd"/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 xml:space="preserve">I. </w:t>
            </w:r>
            <w:proofErr w:type="spellStart"/>
            <w:r w:rsidRPr="0013391E">
              <w:t>Hafmunee</w:t>
            </w:r>
            <w:proofErr w:type="spellEnd"/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Bank president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 xml:space="preserve">Gee </w:t>
            </w:r>
            <w:proofErr w:type="spellStart"/>
            <w:r w:rsidRPr="0013391E">
              <w:t>Kee</w:t>
            </w:r>
            <w:proofErr w:type="spellEnd"/>
            <w:r w:rsidRPr="0013391E">
              <w:t xml:space="preserve"> </w:t>
            </w:r>
            <w:proofErr w:type="spellStart"/>
            <w:r w:rsidRPr="0013391E">
              <w:t>Tekhed</w:t>
            </w:r>
            <w:proofErr w:type="spellEnd"/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CIO of bank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C65" w:rsidRDefault="00876C65" w:rsidP="002925DE">
      <w:pPr>
        <w:pStyle w:val="notes"/>
      </w:pPr>
    </w:p>
    <w:p w:rsidR="00495AB1" w:rsidRDefault="00495AB1" w:rsidP="00495AB1">
      <w:pPr>
        <w:pStyle w:val="Heading3"/>
      </w:pPr>
      <w:r>
        <w:t>Systems &amp; data sources</w:t>
      </w:r>
    </w:p>
    <w:p w:rsidR="002F21C3" w:rsidRDefault="002F21C3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2F21C3" w:rsidRDefault="002F21C3" w:rsidP="002F21C3">
      <w:pPr>
        <w:pStyle w:val="Heading1"/>
      </w:pPr>
      <w:r>
        <w:lastRenderedPageBreak/>
        <w:t>Analysis – system level</w:t>
      </w:r>
    </w:p>
    <w:p w:rsidR="002F21C3" w:rsidRPr="009B497F" w:rsidRDefault="002F21C3" w:rsidP="002F21C3">
      <w:pPr>
        <w:pStyle w:val="notes"/>
      </w:pPr>
      <w:r>
        <w:t>Post-elicitation stage done with all analysts after the initial interviews and document reviews. Do this first.</w:t>
      </w:r>
    </w:p>
    <w:p w:rsidR="00CF599C" w:rsidRDefault="00CF599C" w:rsidP="00CF599C">
      <w:pPr>
        <w:pStyle w:val="Heading2"/>
      </w:pPr>
      <w:bookmarkStart w:id="0" w:name="_GoBack"/>
      <w:bookmarkEnd w:id="0"/>
      <w:r w:rsidRPr="00E5739A">
        <w:t>Actors</w:t>
      </w:r>
    </w:p>
    <w:p w:rsidR="00CF599C" w:rsidRDefault="00CF599C" w:rsidP="00CF599C">
      <w:pPr>
        <w:pStyle w:val="notes"/>
      </w:pPr>
      <w:r>
        <w:t>First step in analysis is to brainstorm and validate these roles and systems.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Customer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Maintenance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Banker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Loader</w:t>
      </w:r>
    </w:p>
    <w:p w:rsidR="00CF599C" w:rsidRDefault="00CF599C" w:rsidP="00CF599C">
      <w:pPr>
        <w:pStyle w:val="Heading2"/>
      </w:pPr>
      <w:r w:rsidRPr="00E5739A">
        <w:t>Use case names</w:t>
      </w:r>
    </w:p>
    <w:p w:rsidR="00CF599C" w:rsidRDefault="00CF599C" w:rsidP="00CF599C">
      <w:pPr>
        <w:pStyle w:val="notes"/>
      </w:pPr>
      <w:r>
        <w:t xml:space="preserve">Second step in analysis is to brainstorm and validate scope at the goal level. 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Request balance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Enter PIN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Request transaction type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Abort transaction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Swipe card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Shut down machine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Maintain card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Re-enter PIN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Turn on machine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Verify funds in deposit envelope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Verify balance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Print receipt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Contact bank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Reload receipt paper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Dispense cash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Upload message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Return card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Display explanation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Remove deposit envelopes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Allow multiple transaction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Display greeting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Upload ad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Provide envelope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Drive up in Ferrari…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Validate PIN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Remove cash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Return screen to idle state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End transaction.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Maintain internal log.</w:t>
      </w:r>
    </w:p>
    <w:p w:rsidR="00CF599C" w:rsidRDefault="00CF599C" w:rsidP="00CF599C">
      <w:pPr>
        <w:pStyle w:val="Heading3"/>
      </w:pPr>
      <w:r w:rsidRPr="00CA0003">
        <w:t>System use cases</w:t>
      </w:r>
    </w:p>
    <w:p w:rsidR="00CF599C" w:rsidRPr="00A05B63" w:rsidRDefault="00CF599C" w:rsidP="00CF599C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CF599C" w:rsidRDefault="00CF599C" w:rsidP="00CF599C">
      <w:pPr>
        <w:pStyle w:val="notes"/>
      </w:pPr>
      <w:r w:rsidRPr="00A05B63">
        <w:lastRenderedPageBreak/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Withdraw cash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Deposit funds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Transfer funds</w:t>
      </w:r>
    </w:p>
    <w:p w:rsidR="00CF599C" w:rsidRDefault="00CF599C" w:rsidP="00CF599C">
      <w:pPr>
        <w:pStyle w:val="ListParagraph"/>
        <w:numPr>
          <w:ilvl w:val="0"/>
          <w:numId w:val="32"/>
        </w:numPr>
      </w:pPr>
    </w:p>
    <w:p w:rsidR="00CF599C" w:rsidRDefault="00CF599C" w:rsidP="00CF599C">
      <w:pPr>
        <w:pStyle w:val="Heading3"/>
      </w:pPr>
      <w:r>
        <w:t>Business use cases</w:t>
      </w:r>
    </w:p>
    <w:p w:rsidR="00CF599C" w:rsidRPr="00A05B63" w:rsidRDefault="00CF599C" w:rsidP="00CF599C">
      <w:pPr>
        <w:pStyle w:val="notes"/>
      </w:pPr>
      <w:r>
        <w:t>Any use case that does not completely exist as an interaction between software and the actor.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 xml:space="preserve"> Fill cash</w:t>
      </w:r>
    </w:p>
    <w:p w:rsidR="00CF599C" w:rsidRDefault="00CF599C" w:rsidP="00CF599C">
      <w:pPr>
        <w:pStyle w:val="ListParagraph"/>
        <w:numPr>
          <w:ilvl w:val="0"/>
          <w:numId w:val="32"/>
        </w:numPr>
      </w:pPr>
    </w:p>
    <w:p w:rsidR="002F21C3" w:rsidRDefault="002F21C3" w:rsidP="002F21C3">
      <w:pPr>
        <w:pStyle w:val="Heading3"/>
      </w:pPr>
      <w:r>
        <w:t>Use case diagram</w:t>
      </w:r>
    </w:p>
    <w:p w:rsidR="002F21C3" w:rsidRDefault="002F21C3" w:rsidP="002F21C3">
      <w:pPr>
        <w:pStyle w:val="notes"/>
      </w:pPr>
      <w:r>
        <w:t>Here would be a good place to put a Visio diagram(s) showing the relationships of all the use cases.</w:t>
      </w:r>
    </w:p>
    <w:p w:rsidR="002F21C3" w:rsidRPr="003B7C64" w:rsidRDefault="002F21C3" w:rsidP="002F21C3">
      <w:pPr>
        <w:pStyle w:val="notes"/>
      </w:pPr>
    </w:p>
    <w:p w:rsidR="002F21C3" w:rsidRDefault="002F21C3" w:rsidP="002F21C3">
      <w:pPr>
        <w:pStyle w:val="Heading2"/>
      </w:pPr>
      <w:r>
        <w:t>Use case groups found</w:t>
      </w:r>
    </w:p>
    <w:p w:rsidR="002F21C3" w:rsidRDefault="002F21C3" w:rsidP="002F21C3">
      <w:pPr>
        <w:pStyle w:val="notes"/>
      </w:pPr>
      <w:r>
        <w:t>Use cases can be structured to roll up to a group name. Helpful to reduce complexity.</w:t>
      </w:r>
    </w:p>
    <w:p w:rsidR="002F21C3" w:rsidRDefault="002F21C3" w:rsidP="002F21C3">
      <w:pPr>
        <w:pStyle w:val="ListParagraph"/>
        <w:numPr>
          <w:ilvl w:val="0"/>
          <w:numId w:val="32"/>
        </w:numPr>
      </w:pPr>
      <w:r>
        <w:t xml:space="preserve"> </w:t>
      </w:r>
    </w:p>
    <w:p w:rsidR="002F21C3" w:rsidRDefault="002F21C3" w:rsidP="002F21C3">
      <w:pPr>
        <w:pStyle w:val="Heading2"/>
      </w:pPr>
      <w:r>
        <w:t>Partial goal names found</w:t>
      </w:r>
    </w:p>
    <w:p w:rsidR="002F21C3" w:rsidRPr="00C261CC" w:rsidRDefault="002F21C3" w:rsidP="002F21C3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2F21C3" w:rsidRPr="002454F0" w:rsidRDefault="002F21C3" w:rsidP="002F21C3">
      <w:pPr>
        <w:pStyle w:val="ListParagraph"/>
        <w:numPr>
          <w:ilvl w:val="0"/>
          <w:numId w:val="27"/>
        </w:numPr>
        <w:spacing w:after="200"/>
        <w:ind w:right="0"/>
      </w:pPr>
    </w:p>
    <w:p w:rsidR="002F21C3" w:rsidRPr="002F21C3" w:rsidRDefault="002F21C3" w:rsidP="002F21C3"/>
    <w:sectPr w:rsidR="002F21C3" w:rsidRPr="002F21C3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E9A" w:rsidRDefault="00E74E9A" w:rsidP="00B003AC">
      <w:pPr>
        <w:spacing w:line="240" w:lineRule="auto"/>
      </w:pPr>
      <w:r>
        <w:separator/>
      </w:r>
    </w:p>
  </w:endnote>
  <w:endnote w:type="continuationSeparator" w:id="0">
    <w:p w:rsidR="00E74E9A" w:rsidRDefault="00E74E9A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E9A" w:rsidRDefault="00E74E9A" w:rsidP="00B003AC">
      <w:pPr>
        <w:spacing w:line="240" w:lineRule="auto"/>
      </w:pPr>
      <w:r>
        <w:separator/>
      </w:r>
    </w:p>
  </w:footnote>
  <w:footnote w:type="continuationSeparator" w:id="0">
    <w:p w:rsidR="00E74E9A" w:rsidRDefault="00E74E9A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F23209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BA class 1/18/2018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6D29"/>
    <w:multiLevelType w:val="hybridMultilevel"/>
    <w:tmpl w:val="3D5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7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4"/>
  </w:num>
  <w:num w:numId="12">
    <w:abstractNumId w:val="15"/>
  </w:num>
  <w:num w:numId="13">
    <w:abstractNumId w:val="30"/>
  </w:num>
  <w:num w:numId="14">
    <w:abstractNumId w:val="6"/>
  </w:num>
  <w:num w:numId="15">
    <w:abstractNumId w:val="18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9"/>
  </w:num>
  <w:num w:numId="24">
    <w:abstractNumId w:val="23"/>
  </w:num>
  <w:num w:numId="25">
    <w:abstractNumId w:val="7"/>
  </w:num>
  <w:num w:numId="26">
    <w:abstractNumId w:val="33"/>
  </w:num>
  <w:num w:numId="27">
    <w:abstractNumId w:val="5"/>
  </w:num>
  <w:num w:numId="28">
    <w:abstractNumId w:val="26"/>
  </w:num>
  <w:num w:numId="29">
    <w:abstractNumId w:val="31"/>
  </w:num>
  <w:num w:numId="30">
    <w:abstractNumId w:val="16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8"/>
  </w:num>
  <w:num w:numId="3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91E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1C3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6050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47A5"/>
    <w:rsid w:val="00B96A39"/>
    <w:rsid w:val="00BA67E4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646A"/>
    <w:rsid w:val="00CE7869"/>
    <w:rsid w:val="00CE7921"/>
    <w:rsid w:val="00CF021C"/>
    <w:rsid w:val="00CF1F66"/>
    <w:rsid w:val="00CF23CA"/>
    <w:rsid w:val="00CF599C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74E9A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3209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816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33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elldata">
    <w:name w:val="cell data"/>
    <w:basedOn w:val="Normal"/>
    <w:qFormat/>
    <w:rsid w:val="0013391E"/>
    <w:pPr>
      <w:spacing w:line="240" w:lineRule="auto"/>
      <w:ind w:right="-107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A5A2A-721F-4336-9552-DD97414B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5</cp:revision>
  <dcterms:created xsi:type="dcterms:W3CDTF">2018-01-18T18:36:00Z</dcterms:created>
  <dcterms:modified xsi:type="dcterms:W3CDTF">2018-01-18T20:15:00Z</dcterms:modified>
</cp:coreProperties>
</file>