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9225" w14:textId="77777777" w:rsidR="00B37AE6" w:rsidRPr="00B37AE6" w:rsidRDefault="00B37AE6" w:rsidP="00B37AE6">
      <w:pPr>
        <w:spacing w:after="0"/>
      </w:pPr>
      <w:r w:rsidRPr="00B37AE6">
        <w:t xml:space="preserve">To turn this assignment into a formal challenge, you need a </w:t>
      </w:r>
      <w:r w:rsidRPr="00B37AE6">
        <w:rPr>
          <w:b/>
          <w:bCs/>
        </w:rPr>
        <w:t>Problem Statement</w:t>
      </w:r>
      <w:r w:rsidRPr="00B37AE6">
        <w:t xml:space="preserve"> that describes a real-world scenario. This helps the student understand </w:t>
      </w:r>
      <w:r w:rsidRPr="00B37AE6">
        <w:rPr>
          <w:i/>
          <w:iCs/>
        </w:rPr>
        <w:t>why</w:t>
      </w:r>
      <w:r w:rsidRPr="00B37AE6">
        <w:t xml:space="preserve"> they are using these specific coding techniques.</w:t>
      </w:r>
    </w:p>
    <w:p w14:paraId="52C55162" w14:textId="77777777" w:rsidR="00B37AE6" w:rsidRPr="00B37AE6" w:rsidRDefault="00B37AE6" w:rsidP="00B37AE6">
      <w:pPr>
        <w:spacing w:after="0"/>
      </w:pPr>
      <w:r w:rsidRPr="00B37AE6">
        <w:pict w14:anchorId="7F7D6565">
          <v:rect id="_x0000_i1037" style="width:0;height:1.5pt" o:hralign="center" o:hrstd="t" o:hr="t" fillcolor="#a0a0a0" stroked="f"/>
        </w:pict>
      </w:r>
    </w:p>
    <w:p w14:paraId="76D0026D" w14:textId="77777777" w:rsidR="00B37AE6" w:rsidRPr="00B37AE6" w:rsidRDefault="00B37AE6" w:rsidP="00B37AE6">
      <w:pPr>
        <w:spacing w:after="0"/>
        <w:rPr>
          <w:b/>
          <w:bCs/>
        </w:rPr>
      </w:pPr>
      <w:r w:rsidRPr="00B37AE6">
        <w:rPr>
          <w:rFonts w:ascii="Segoe UI Emoji" w:hAnsi="Segoe UI Emoji" w:cs="Segoe UI Emoji"/>
          <w:b/>
          <w:bCs/>
        </w:rPr>
        <w:t>🏢</w:t>
      </w:r>
      <w:r w:rsidRPr="00B37AE6">
        <w:rPr>
          <w:b/>
          <w:bCs/>
        </w:rPr>
        <w:t xml:space="preserve"> Problem Statement: The Corporate "Pulse" Portal</w:t>
      </w:r>
    </w:p>
    <w:p w14:paraId="24FA0A08" w14:textId="77777777" w:rsidR="00B37AE6" w:rsidRPr="00B37AE6" w:rsidRDefault="00B37AE6" w:rsidP="00B37AE6">
      <w:pPr>
        <w:spacing w:after="0"/>
        <w:rPr>
          <w:b/>
          <w:bCs/>
        </w:rPr>
      </w:pPr>
      <w:r w:rsidRPr="00B37AE6">
        <w:rPr>
          <w:b/>
          <w:bCs/>
        </w:rPr>
        <w:t>Background</w:t>
      </w:r>
    </w:p>
    <w:p w14:paraId="275FA741" w14:textId="77777777" w:rsidR="00B37AE6" w:rsidRPr="00B37AE6" w:rsidRDefault="00B37AE6" w:rsidP="00B37AE6">
      <w:pPr>
        <w:spacing w:after="0"/>
      </w:pPr>
      <w:r w:rsidRPr="00B37AE6">
        <w:rPr>
          <w:b/>
          <w:bCs/>
        </w:rPr>
        <w:t>TechStream Solutions</w:t>
      </w:r>
      <w:r w:rsidRPr="00B37AE6">
        <w:t xml:space="preserve"> needs a read-only internal dashboard for their staff. The portal is designed to provide employees with a quick snapshot of their department's status, important company-wide announcements, and a list of team members.</w:t>
      </w:r>
    </w:p>
    <w:p w14:paraId="1BA033FE" w14:textId="77777777" w:rsidR="00B37AE6" w:rsidRPr="00B37AE6" w:rsidRDefault="00B37AE6" w:rsidP="00B37AE6">
      <w:pPr>
        <w:spacing w:after="0"/>
      </w:pPr>
      <w:r w:rsidRPr="00B37AE6">
        <w:t>Since this is a "Pulse" (at-a-glance) portal, it does not require any data entry or editing features—it only needs to fetch data from the server and display it beautifully.</w:t>
      </w:r>
    </w:p>
    <w:p w14:paraId="6BF766C5" w14:textId="77777777" w:rsidR="00B37AE6" w:rsidRPr="00B37AE6" w:rsidRDefault="00B37AE6" w:rsidP="00B37AE6">
      <w:pPr>
        <w:spacing w:after="0"/>
        <w:rPr>
          <w:b/>
          <w:bCs/>
        </w:rPr>
      </w:pPr>
      <w:r w:rsidRPr="00B37AE6">
        <w:rPr>
          <w:b/>
          <w:bCs/>
        </w:rPr>
        <w:t>The Challenge</w:t>
      </w:r>
    </w:p>
    <w:p w14:paraId="0D2E890F" w14:textId="77777777" w:rsidR="00B37AE6" w:rsidRPr="00B37AE6" w:rsidRDefault="00B37AE6" w:rsidP="00B37AE6">
      <w:pPr>
        <w:spacing w:after="0"/>
      </w:pPr>
      <w:r w:rsidRPr="00B37AE6">
        <w:t xml:space="preserve">You have been tasked with building the </w:t>
      </w:r>
      <w:r w:rsidRPr="00B37AE6">
        <w:rPr>
          <w:b/>
          <w:bCs/>
        </w:rPr>
        <w:t>Dashboard Page</w:t>
      </w:r>
      <w:r w:rsidRPr="00B37AE6">
        <w:t>. The lead architect has requested that you demonstrate your ability to handle different types of data by using three specific ASP.NET Core MVC data-passing mechanisms:</w:t>
      </w:r>
    </w:p>
    <w:p w14:paraId="4D4CB0BB" w14:textId="77777777" w:rsidR="00B37AE6" w:rsidRPr="00B37AE6" w:rsidRDefault="00B37AE6" w:rsidP="00B37AE6">
      <w:pPr>
        <w:numPr>
          <w:ilvl w:val="0"/>
          <w:numId w:val="1"/>
        </w:numPr>
        <w:spacing w:after="0"/>
      </w:pPr>
      <w:r w:rsidRPr="00B37AE6">
        <w:rPr>
          <w:b/>
          <w:bCs/>
        </w:rPr>
        <w:t>Core Entity Data:</w:t>
      </w:r>
      <w:r w:rsidRPr="00B37AE6">
        <w:t xml:space="preserve"> The list of employees must be passed using a </w:t>
      </w:r>
      <w:r w:rsidRPr="00B37AE6">
        <w:rPr>
          <w:b/>
          <w:bCs/>
        </w:rPr>
        <w:t>Strongly Typed Model</w:t>
      </w:r>
      <w:r w:rsidRPr="00B37AE6">
        <w:t xml:space="preserve"> to ensure the table is type-safe and performant.</w:t>
      </w:r>
    </w:p>
    <w:p w14:paraId="1224DD30" w14:textId="77777777" w:rsidR="00B37AE6" w:rsidRPr="00B37AE6" w:rsidRDefault="00B37AE6" w:rsidP="00B37AE6">
      <w:pPr>
        <w:numPr>
          <w:ilvl w:val="0"/>
          <w:numId w:val="1"/>
        </w:numPr>
        <w:spacing w:after="0"/>
      </w:pPr>
      <w:r w:rsidRPr="00B37AE6">
        <w:rPr>
          <w:b/>
          <w:bCs/>
        </w:rPr>
        <w:t>Volatile Metadata:</w:t>
      </w:r>
      <w:r w:rsidRPr="00B37AE6">
        <w:t xml:space="preserve"> Temporary information, like the "Daily Announcement," should be passed using </w:t>
      </w:r>
      <w:r w:rsidRPr="00B37AE6">
        <w:rPr>
          <w:b/>
          <w:bCs/>
        </w:rPr>
        <w:t>ViewBag</w:t>
      </w:r>
      <w:r w:rsidRPr="00B37AE6">
        <w:t>.</w:t>
      </w:r>
    </w:p>
    <w:p w14:paraId="2B463974" w14:textId="77777777" w:rsidR="00B37AE6" w:rsidRPr="00B37AE6" w:rsidRDefault="00B37AE6" w:rsidP="00B37AE6">
      <w:pPr>
        <w:numPr>
          <w:ilvl w:val="0"/>
          <w:numId w:val="1"/>
        </w:numPr>
        <w:spacing w:after="0"/>
      </w:pPr>
      <w:r w:rsidRPr="00B37AE6">
        <w:rPr>
          <w:b/>
          <w:bCs/>
        </w:rPr>
        <w:t>Static Configuration:</w:t>
      </w:r>
      <w:r w:rsidRPr="00B37AE6">
        <w:t xml:space="preserve"> Environmental data, such as the "Department Name" and "Server Status," must be passed using </w:t>
      </w:r>
      <w:r w:rsidRPr="00B37AE6">
        <w:rPr>
          <w:b/>
          <w:bCs/>
        </w:rPr>
        <w:t>ViewData</w:t>
      </w:r>
      <w:r w:rsidRPr="00B37AE6">
        <w:t>.</w:t>
      </w:r>
    </w:p>
    <w:p w14:paraId="4016E7C4" w14:textId="77777777" w:rsidR="00B37AE6" w:rsidRPr="00B37AE6" w:rsidRDefault="00B37AE6" w:rsidP="00B37AE6">
      <w:pPr>
        <w:spacing w:after="0"/>
        <w:rPr>
          <w:b/>
          <w:bCs/>
        </w:rPr>
      </w:pPr>
      <w:r w:rsidRPr="00B37AE6">
        <w:rPr>
          <w:b/>
          <w:bCs/>
        </w:rPr>
        <w:t>Requirements &amp; Constraints</w:t>
      </w:r>
    </w:p>
    <w:p w14:paraId="49C60EC3" w14:textId="77777777" w:rsidR="00B37AE6" w:rsidRPr="00B37AE6" w:rsidRDefault="00B37AE6" w:rsidP="00B37AE6">
      <w:pPr>
        <w:numPr>
          <w:ilvl w:val="0"/>
          <w:numId w:val="2"/>
        </w:numPr>
        <w:spacing w:after="0"/>
      </w:pPr>
      <w:r w:rsidRPr="00B37AE6">
        <w:rPr>
          <w:b/>
          <w:bCs/>
        </w:rPr>
        <w:t>The Entity:</w:t>
      </w:r>
      <w:r w:rsidRPr="00B37AE6">
        <w:t xml:space="preserve"> You must define an Employee class with properties for Id, Name, Position, and Salary.</w:t>
      </w:r>
    </w:p>
    <w:p w14:paraId="4E313065" w14:textId="77777777" w:rsidR="00B37AE6" w:rsidRPr="00B37AE6" w:rsidRDefault="00B37AE6" w:rsidP="00B37AE6">
      <w:pPr>
        <w:numPr>
          <w:ilvl w:val="0"/>
          <w:numId w:val="2"/>
        </w:numPr>
        <w:spacing w:after="0"/>
      </w:pPr>
      <w:r w:rsidRPr="00B37AE6">
        <w:rPr>
          <w:b/>
          <w:bCs/>
        </w:rPr>
        <w:t>The Controller:</w:t>
      </w:r>
      <w:r w:rsidRPr="00B37AE6">
        <w:t xml:space="preserve"> You must instantiate a List&lt;Employee&gt; manually (simulating a database fetch) and populate both ViewBag and ViewData.</w:t>
      </w:r>
    </w:p>
    <w:p w14:paraId="501A7F90" w14:textId="77777777" w:rsidR="00B37AE6" w:rsidRPr="00B37AE6" w:rsidRDefault="00B37AE6" w:rsidP="00B37AE6">
      <w:pPr>
        <w:numPr>
          <w:ilvl w:val="0"/>
          <w:numId w:val="2"/>
        </w:numPr>
        <w:spacing w:after="0"/>
      </w:pPr>
      <w:r w:rsidRPr="00B37AE6">
        <w:rPr>
          <w:b/>
          <w:bCs/>
        </w:rPr>
        <w:t>The View:</w:t>
      </w:r>
      <w:r w:rsidRPr="00B37AE6">
        <w:t xml:space="preserve"> * Use a </w:t>
      </w:r>
      <w:r w:rsidRPr="00B37AE6">
        <w:rPr>
          <w:b/>
          <w:bCs/>
        </w:rPr>
        <w:t>Bootstrap Table</w:t>
      </w:r>
      <w:r w:rsidRPr="00B37AE6">
        <w:t xml:space="preserve"> to render the employee list.</w:t>
      </w:r>
    </w:p>
    <w:p w14:paraId="239C8E3B" w14:textId="77777777" w:rsidR="00B37AE6" w:rsidRPr="00B37AE6" w:rsidRDefault="00B37AE6" w:rsidP="00B37AE6">
      <w:pPr>
        <w:numPr>
          <w:ilvl w:val="1"/>
          <w:numId w:val="2"/>
        </w:numPr>
        <w:spacing w:after="0"/>
      </w:pPr>
      <w:r w:rsidRPr="00B37AE6">
        <w:t>Display the ViewBag announcement in a prominent "Alert" box at the top.</w:t>
      </w:r>
    </w:p>
    <w:p w14:paraId="48093BE2" w14:textId="77777777" w:rsidR="00B37AE6" w:rsidRPr="00B37AE6" w:rsidRDefault="00B37AE6" w:rsidP="00B37AE6">
      <w:pPr>
        <w:numPr>
          <w:ilvl w:val="1"/>
          <w:numId w:val="2"/>
        </w:numPr>
        <w:spacing w:after="0"/>
      </w:pPr>
      <w:r w:rsidRPr="00B37AE6">
        <w:t xml:space="preserve">Use a </w:t>
      </w:r>
      <w:r w:rsidRPr="00B37AE6">
        <w:rPr>
          <w:b/>
          <w:bCs/>
        </w:rPr>
        <w:t>Conditional Check</w:t>
      </w:r>
      <w:r w:rsidRPr="00B37AE6">
        <w:t xml:space="preserve"> (@if) on a ViewData boolean value to show whether the department is "Active" or "Under Maintenance."</w:t>
      </w:r>
    </w:p>
    <w:p w14:paraId="254B2DC3" w14:textId="77777777" w:rsidR="00B37AE6" w:rsidRPr="00B37AE6" w:rsidRDefault="00B37AE6" w:rsidP="00B37AE6">
      <w:pPr>
        <w:numPr>
          <w:ilvl w:val="0"/>
          <w:numId w:val="2"/>
        </w:numPr>
        <w:spacing w:after="0"/>
      </w:pPr>
      <w:r w:rsidRPr="00B37AE6">
        <w:rPr>
          <w:b/>
          <w:bCs/>
        </w:rPr>
        <w:t>No Persistence:</w:t>
      </w:r>
      <w:r w:rsidRPr="00B37AE6">
        <w:t xml:space="preserve"> Do not use a database (SQL/Entity Framework) for this task; use a static list or a local list inside the action method.</w:t>
      </w:r>
    </w:p>
    <w:p w14:paraId="50275174" w14:textId="77777777" w:rsidR="00B37AE6" w:rsidRPr="00B37AE6" w:rsidRDefault="00B37AE6" w:rsidP="00B37AE6">
      <w:pPr>
        <w:spacing w:after="0"/>
      </w:pPr>
      <w:r w:rsidRPr="00B37AE6">
        <w:pict w14:anchorId="08A7C9EF">
          <v:rect id="_x0000_i1038" style="width:0;height:1.5pt" o:hralign="center" o:hrstd="t" o:hr="t" fillcolor="#a0a0a0" stroked="f"/>
        </w:pict>
      </w:r>
    </w:p>
    <w:p w14:paraId="0F6CB126" w14:textId="77777777" w:rsidR="00B37AE6" w:rsidRPr="00B37AE6" w:rsidRDefault="00B37AE6" w:rsidP="00B37AE6">
      <w:pPr>
        <w:spacing w:after="0"/>
        <w:rPr>
          <w:b/>
          <w:bCs/>
        </w:rPr>
      </w:pPr>
      <w:r w:rsidRPr="00B37AE6">
        <w:rPr>
          <w:rFonts w:ascii="Segoe UI Emoji" w:hAnsi="Segoe UI Emoji" w:cs="Segoe UI Emoji"/>
          <w:b/>
          <w:bCs/>
        </w:rPr>
        <w:t>🎯</w:t>
      </w:r>
      <w:r w:rsidRPr="00B37AE6">
        <w:rPr>
          <w:b/>
          <w:bCs/>
        </w:rPr>
        <w:t xml:space="preserve"> Success Criteria</w:t>
      </w:r>
    </w:p>
    <w:p w14:paraId="57D4C8C2" w14:textId="77777777" w:rsidR="00B37AE6" w:rsidRPr="00B37AE6" w:rsidRDefault="00B37AE6" w:rsidP="00B37AE6">
      <w:pPr>
        <w:spacing w:after="0"/>
      </w:pPr>
      <w:r w:rsidRPr="00B37AE6">
        <w:t>The assignment is successful if:</w:t>
      </w:r>
    </w:p>
    <w:p w14:paraId="19269F08" w14:textId="77777777" w:rsidR="00B37AE6" w:rsidRPr="00B37AE6" w:rsidRDefault="00B37AE6" w:rsidP="00B37AE6">
      <w:pPr>
        <w:numPr>
          <w:ilvl w:val="0"/>
          <w:numId w:val="3"/>
        </w:numPr>
        <w:spacing w:after="0"/>
      </w:pPr>
      <w:r w:rsidRPr="00B37AE6">
        <w:t>The URL /Company/Dashboard loads without errors.</w:t>
      </w:r>
    </w:p>
    <w:p w14:paraId="79AFC69A" w14:textId="77777777" w:rsidR="00B37AE6" w:rsidRPr="00B37AE6" w:rsidRDefault="00B37AE6" w:rsidP="00B37AE6">
      <w:pPr>
        <w:numPr>
          <w:ilvl w:val="0"/>
          <w:numId w:val="3"/>
        </w:numPr>
        <w:spacing w:after="0"/>
      </w:pPr>
      <w:r w:rsidRPr="00B37AE6">
        <w:t>The employee table correctly maps the properties from the Employee entity.</w:t>
      </w:r>
    </w:p>
    <w:p w14:paraId="6762F3D6" w14:textId="77777777" w:rsidR="00B37AE6" w:rsidRPr="00B37AE6" w:rsidRDefault="00B37AE6" w:rsidP="00B37AE6">
      <w:pPr>
        <w:numPr>
          <w:ilvl w:val="0"/>
          <w:numId w:val="3"/>
        </w:numPr>
        <w:spacing w:after="0"/>
      </w:pPr>
      <w:r w:rsidRPr="00B37AE6">
        <w:t xml:space="preserve">The student can explain why </w:t>
      </w:r>
      <w:r w:rsidRPr="00B37AE6">
        <w:rPr>
          <w:b/>
          <w:bCs/>
        </w:rPr>
        <w:t>Casting</w:t>
      </w:r>
      <w:r w:rsidRPr="00B37AE6">
        <w:t xml:space="preserve"> was necessary for the ViewData boolean but not for the ViewBag string.</w:t>
      </w:r>
    </w:p>
    <w:p w14:paraId="5A31362D" w14:textId="77777777" w:rsidR="00B37AE6" w:rsidRPr="00B37AE6" w:rsidRDefault="00B37AE6" w:rsidP="00B37AE6">
      <w:pPr>
        <w:numPr>
          <w:ilvl w:val="0"/>
          <w:numId w:val="3"/>
        </w:numPr>
        <w:spacing w:after="0"/>
      </w:pPr>
      <w:r w:rsidRPr="00B37AE6">
        <w:t xml:space="preserve">The page uses </w:t>
      </w:r>
      <w:r w:rsidRPr="00B37AE6">
        <w:rPr>
          <w:b/>
          <w:bCs/>
        </w:rPr>
        <w:t>Razor syntax</w:t>
      </w:r>
      <w:r w:rsidRPr="00B37AE6">
        <w:t xml:space="preserve"> (@foreach) to iterate through the model.</w:t>
      </w:r>
    </w:p>
    <w:p w14:paraId="34001893" w14:textId="77777777" w:rsidR="005C3070" w:rsidRDefault="005C3070" w:rsidP="00B37AE6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1D7F"/>
    <w:multiLevelType w:val="multilevel"/>
    <w:tmpl w:val="9052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D1C1F"/>
    <w:multiLevelType w:val="multilevel"/>
    <w:tmpl w:val="F1EE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52187B"/>
    <w:multiLevelType w:val="multilevel"/>
    <w:tmpl w:val="AB6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25932">
    <w:abstractNumId w:val="1"/>
  </w:num>
  <w:num w:numId="2" w16cid:durableId="1752196086">
    <w:abstractNumId w:val="2"/>
  </w:num>
  <w:num w:numId="3" w16cid:durableId="182126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E6"/>
    <w:rsid w:val="005C3070"/>
    <w:rsid w:val="00B37AE6"/>
    <w:rsid w:val="00B9382D"/>
    <w:rsid w:val="00D8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3BE0"/>
  <w15:chartTrackingRefBased/>
  <w15:docId w15:val="{4DD8E9BB-74AF-4375-AC20-100546C3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2026-03-12T10:20:00Z</dcterms:created>
  <dcterms:modified xsi:type="dcterms:W3CDTF">2026-03-12T10:20:00Z</dcterms:modified>
</cp:coreProperties>
</file>