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6155" w14:textId="08035FF3" w:rsidR="005E530A" w:rsidRPr="001A77B4" w:rsidRDefault="00D50366" w:rsidP="001A77B4">
      <w:pPr>
        <w:jc w:val="center"/>
        <w:rPr>
          <w:rFonts w:ascii="Microsoft New Tai Lue" w:hAnsi="Microsoft New Tai Lue" w:cs="Microsoft New Tai Lue"/>
          <w:b/>
          <w:bCs/>
          <w:sz w:val="36"/>
          <w:szCs w:val="36"/>
        </w:rPr>
      </w:pPr>
      <w:r w:rsidRPr="001A77B4">
        <w:rPr>
          <w:rFonts w:ascii="Microsoft New Tai Lue" w:hAnsi="Microsoft New Tai Lue" w:cs="Microsoft New Tai Lue"/>
          <w:b/>
          <w:bCs/>
          <w:sz w:val="36"/>
          <w:szCs w:val="36"/>
        </w:rPr>
        <w:t>Innovative Logistics</w:t>
      </w:r>
    </w:p>
    <w:p w14:paraId="0484B357" w14:textId="2FAAF896" w:rsidR="00D50366" w:rsidRPr="001A77B4" w:rsidRDefault="00D50366" w:rsidP="001A77B4">
      <w:pPr>
        <w:jc w:val="center"/>
        <w:rPr>
          <w:rFonts w:ascii="Microsoft New Tai Lue" w:hAnsi="Microsoft New Tai Lue" w:cs="Microsoft New Tai Lue"/>
          <w:b/>
          <w:bCs/>
          <w:sz w:val="28"/>
          <w:szCs w:val="28"/>
        </w:rPr>
      </w:pPr>
      <w:r w:rsidRPr="001A77B4">
        <w:rPr>
          <w:rFonts w:ascii="Microsoft New Tai Lue" w:hAnsi="Microsoft New Tai Lue" w:cs="Microsoft New Tai Lue"/>
          <w:b/>
          <w:bCs/>
          <w:sz w:val="28"/>
          <w:szCs w:val="28"/>
        </w:rPr>
        <w:t>Soluç</w:t>
      </w:r>
      <w:r w:rsidR="001A77B4" w:rsidRPr="001A77B4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ão Cloud para gestão de dados </w:t>
      </w:r>
      <w:r w:rsidR="00BA1DC7">
        <w:rPr>
          <w:rFonts w:ascii="Microsoft New Tai Lue" w:hAnsi="Microsoft New Tai Lue" w:cs="Microsoft New Tai Lue"/>
          <w:b/>
          <w:bCs/>
          <w:sz w:val="28"/>
          <w:szCs w:val="28"/>
        </w:rPr>
        <w:t>em</w:t>
      </w:r>
      <w:r w:rsidR="001A77B4" w:rsidRPr="001A77B4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 sistemas RFID</w:t>
      </w:r>
    </w:p>
    <w:p w14:paraId="29F128A8" w14:textId="610CAC30" w:rsidR="005E530A" w:rsidRDefault="005E530A" w:rsidP="00C951DA">
      <w:pPr>
        <w:rPr>
          <w:rFonts w:ascii="HoloLens MDL2 Assets" w:hAnsi="HoloLens MDL2 Assets"/>
          <w:b/>
          <w:bCs/>
          <w:sz w:val="24"/>
          <w:szCs w:val="24"/>
        </w:rPr>
      </w:pPr>
    </w:p>
    <w:p w14:paraId="3E369703" w14:textId="77777777" w:rsidR="001A77B4" w:rsidRPr="00D50366" w:rsidRDefault="001A77B4" w:rsidP="00C951DA">
      <w:pPr>
        <w:rPr>
          <w:rFonts w:ascii="HoloLens MDL2 Assets" w:hAnsi="HoloLens MDL2 Assets"/>
          <w:b/>
          <w:bCs/>
          <w:sz w:val="24"/>
          <w:szCs w:val="24"/>
        </w:rPr>
      </w:pPr>
    </w:p>
    <w:p w14:paraId="6A9B1706" w14:textId="7E61E21F" w:rsidR="005E530A" w:rsidRPr="00D50366" w:rsidRDefault="005E530A" w:rsidP="00C951DA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Modelo de Negócio</w:t>
      </w:r>
    </w:p>
    <w:p w14:paraId="0C2CBB7F" w14:textId="267ED2B3" w:rsidR="005E530A" w:rsidRPr="00D50366" w:rsidRDefault="005E530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Innovative Logistics irá basear o seu negócio em soluções Cloud devidamente contratualizadas </w:t>
      </w:r>
      <w:r w:rsidR="001D0E33" w:rsidRPr="00D50366">
        <w:rPr>
          <w:rFonts w:ascii="Microsoft New Tai Lue" w:hAnsi="Microsoft New Tai Lue" w:cs="Microsoft New Tai Lue"/>
        </w:rPr>
        <w:t xml:space="preserve">diretamente </w:t>
      </w:r>
      <w:r w:rsidRPr="00D50366">
        <w:rPr>
          <w:rFonts w:ascii="Microsoft New Tai Lue" w:hAnsi="Microsoft New Tai Lue" w:cs="Microsoft New Tai Lue"/>
        </w:rPr>
        <w:t>com os seus clientes, com uma atividade secundária de manutenção dos equipamentos físicos (Tags fixas e Leitores).</w:t>
      </w:r>
    </w:p>
    <w:p w14:paraId="4B51487E" w14:textId="19D968EA" w:rsidR="005E530A" w:rsidRPr="00D50366" w:rsidRDefault="005E530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</w:t>
      </w:r>
      <w:r w:rsidR="001220FA" w:rsidRPr="00D50366">
        <w:rPr>
          <w:rFonts w:ascii="Microsoft New Tai Lue" w:hAnsi="Microsoft New Tai Lue" w:cs="Microsoft New Tai Lue"/>
        </w:rPr>
        <w:t xml:space="preserve">estratégia de preço seguirá uma lógica mista entre uma solução </w:t>
      </w:r>
      <w:r w:rsidR="00BA1DC7" w:rsidRPr="00D50366">
        <w:rPr>
          <w:rFonts w:ascii="Microsoft New Tai Lue" w:hAnsi="Microsoft New Tai Lue" w:cs="Microsoft New Tai Lue"/>
        </w:rPr>
        <w:t>Dynamic</w:t>
      </w:r>
      <w:r w:rsidR="001220FA" w:rsidRPr="00D50366">
        <w:rPr>
          <w:rFonts w:ascii="Microsoft New Tai Lue" w:hAnsi="Microsoft New Tai Lue" w:cs="Microsoft New Tai Lue"/>
        </w:rPr>
        <w:t xml:space="preserve"> Pricing (Pay-per-Use) e patamares de utilização de dados previamente estabelecidos em contrato.</w:t>
      </w:r>
    </w:p>
    <w:p w14:paraId="4F5EE143" w14:textId="6A65F0CB" w:rsidR="001220FA" w:rsidRPr="00D50366" w:rsidRDefault="001220F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As condições contratuais negociadas com o cliente atribuirão um determinado patamar de utilização da nossa plataforma e sempre que, esses valores descerem ou subirem para um outro escalão, o contrato será revisto.</w:t>
      </w:r>
    </w:p>
    <w:p w14:paraId="01239D0A" w14:textId="63761AC0" w:rsidR="001220FA" w:rsidRPr="00D50366" w:rsidRDefault="001220F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empresa atuará numa fase inicial no mercado português, sendo que uma eventual expansão ibérica poderá surgir</w:t>
      </w:r>
      <w:r w:rsidR="001D0E33" w:rsidRPr="00D50366">
        <w:rPr>
          <w:rFonts w:ascii="Microsoft New Tai Lue" w:hAnsi="Microsoft New Tai Lue" w:cs="Microsoft New Tai Lue"/>
        </w:rPr>
        <w:t>,</w:t>
      </w:r>
      <w:r w:rsidRPr="00D50366">
        <w:rPr>
          <w:rFonts w:ascii="Microsoft New Tai Lue" w:hAnsi="Microsoft New Tai Lue" w:cs="Microsoft New Tai Lue"/>
        </w:rPr>
        <w:t xml:space="preserve"> caso as condições de mercado e financeiras</w:t>
      </w:r>
      <w:r w:rsidR="001D0E33" w:rsidRPr="00D50366">
        <w:rPr>
          <w:rFonts w:ascii="Microsoft New Tai Lue" w:hAnsi="Microsoft New Tai Lue" w:cs="Microsoft New Tai Lue"/>
        </w:rPr>
        <w:t xml:space="preserve"> a médio/longo prazo</w:t>
      </w:r>
      <w:r w:rsidRPr="00D50366">
        <w:rPr>
          <w:rFonts w:ascii="Microsoft New Tai Lue" w:hAnsi="Microsoft New Tai Lue" w:cs="Microsoft New Tai Lue"/>
        </w:rPr>
        <w:t xml:space="preserve"> assim o permitam</w:t>
      </w:r>
      <w:r w:rsidR="001D0E33" w:rsidRPr="00D50366">
        <w:rPr>
          <w:rFonts w:ascii="Microsoft New Tai Lue" w:hAnsi="Microsoft New Tai Lue" w:cs="Microsoft New Tai Lue"/>
        </w:rPr>
        <w:t>.</w:t>
      </w:r>
    </w:p>
    <w:p w14:paraId="468C8FD8" w14:textId="2787ABD4" w:rsidR="005E530A" w:rsidRDefault="000576EC" w:rsidP="001A77B4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busca de parceiros de investimento para que a empresa possa iniciar a sua atividade, representará a principal prioridade no imediato.</w:t>
      </w:r>
    </w:p>
    <w:p w14:paraId="675D0E81" w14:textId="053CAEB8" w:rsidR="00474728" w:rsidRDefault="00474728" w:rsidP="001A77B4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 xml:space="preserve">Em baixo, segue um esquema demonstrativo de uma típica cadeia logística </w:t>
      </w:r>
      <w:r w:rsidR="000C2EFA">
        <w:rPr>
          <w:rFonts w:ascii="Microsoft New Tai Lue" w:hAnsi="Microsoft New Tai Lue" w:cs="Microsoft New Tai Lue"/>
        </w:rPr>
        <w:t>que, em todas as suas fases, poderá beneficiar da nossa solução Cloud.</w:t>
      </w:r>
    </w:p>
    <w:p w14:paraId="1B767354" w14:textId="221B1785" w:rsidR="001D0E33" w:rsidRPr="00474728" w:rsidRDefault="00474728" w:rsidP="00474728">
      <w:pPr>
        <w:jc w:val="center"/>
        <w:rPr>
          <w:rFonts w:ascii="Microsoft New Tai Lue" w:hAnsi="Microsoft New Tai Lue" w:cs="Microsoft New Tai Lue"/>
        </w:rPr>
      </w:pPr>
      <w:r>
        <w:rPr>
          <w:rFonts w:ascii="HoloLens MDL2 Assets" w:hAnsi="HoloLens MDL2 Assets"/>
          <w:noProof/>
        </w:rPr>
        <w:drawing>
          <wp:inline distT="0" distB="0" distL="0" distR="0" wp14:anchorId="12B2E3BF" wp14:editId="7217FE7E">
            <wp:extent cx="4914265" cy="32766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27CF" w14:textId="0AE5583B" w:rsidR="001D0E33" w:rsidRPr="00D50366" w:rsidRDefault="001D0E33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lastRenderedPageBreak/>
        <w:t>Software as a Service</w:t>
      </w:r>
    </w:p>
    <w:p w14:paraId="7270CEF2" w14:textId="6C5F5734" w:rsidR="0015331C" w:rsidRPr="00D50366" w:rsidRDefault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Innovative Logistics irá providenciar uma aplicação de software inserida em ambiente Cloud aos seus clientes </w:t>
      </w:r>
      <w:r w:rsidR="0015331C" w:rsidRPr="00D50366">
        <w:rPr>
          <w:rFonts w:ascii="Microsoft New Tai Lue" w:hAnsi="Microsoft New Tai Lue" w:cs="Microsoft New Tai Lue"/>
        </w:rPr>
        <w:t>num</w:t>
      </w:r>
      <w:r w:rsidR="00BA1DC7">
        <w:rPr>
          <w:rFonts w:ascii="Microsoft New Tai Lue" w:hAnsi="Microsoft New Tai Lue" w:cs="Microsoft New Tai Lue"/>
        </w:rPr>
        <w:t>a</w:t>
      </w:r>
      <w:r w:rsidR="0015331C" w:rsidRPr="00D50366">
        <w:rPr>
          <w:rFonts w:ascii="Microsoft New Tai Lue" w:hAnsi="Microsoft New Tai Lue" w:cs="Microsoft New Tai Lue"/>
        </w:rPr>
        <w:t xml:space="preserve"> </w:t>
      </w:r>
      <w:r w:rsidR="00BA1DC7" w:rsidRPr="00D50366">
        <w:rPr>
          <w:rFonts w:ascii="Microsoft New Tai Lue" w:hAnsi="Microsoft New Tai Lue" w:cs="Microsoft New Tai Lue"/>
        </w:rPr>
        <w:t>ó</w:t>
      </w:r>
      <w:r w:rsidR="00BA1DC7">
        <w:rPr>
          <w:rFonts w:ascii="Microsoft New Tai Lue" w:hAnsi="Microsoft New Tai Lue" w:cs="Microsoft New Tai Lue"/>
        </w:rPr>
        <w:t>tica</w:t>
      </w:r>
      <w:r w:rsidR="0015331C" w:rsidRPr="00D50366">
        <w:rPr>
          <w:rFonts w:ascii="Microsoft New Tai Lue" w:hAnsi="Microsoft New Tai Lue" w:cs="Microsoft New Tai Lue"/>
        </w:rPr>
        <w:t xml:space="preserve"> de </w:t>
      </w:r>
      <w:r w:rsidR="0015331C" w:rsidRPr="00D50366">
        <w:rPr>
          <w:rFonts w:ascii="Microsoft New Tai Lue" w:hAnsi="Microsoft New Tai Lue" w:cs="Microsoft New Tai Lue"/>
          <w:b/>
          <w:bCs/>
        </w:rPr>
        <w:t>SaaS</w:t>
      </w:r>
      <w:r w:rsidR="0015331C" w:rsidRPr="00D50366">
        <w:rPr>
          <w:rFonts w:ascii="Microsoft New Tai Lue" w:hAnsi="Microsoft New Tai Lue" w:cs="Microsoft New Tai Lue"/>
        </w:rPr>
        <w:t xml:space="preserve"> (</w:t>
      </w:r>
      <w:r w:rsidR="005E530A" w:rsidRPr="00D50366">
        <w:rPr>
          <w:rFonts w:ascii="Microsoft New Tai Lue" w:hAnsi="Microsoft New Tai Lue" w:cs="Microsoft New Tai Lue"/>
        </w:rPr>
        <w:t>Software</w:t>
      </w:r>
      <w:r w:rsidR="0015331C" w:rsidRPr="00D50366">
        <w:rPr>
          <w:rFonts w:ascii="Microsoft New Tai Lue" w:hAnsi="Microsoft New Tai Lue" w:cs="Microsoft New Tai Lue"/>
        </w:rPr>
        <w:t xml:space="preserve"> as a Service).</w:t>
      </w:r>
    </w:p>
    <w:p w14:paraId="0A1307B1" w14:textId="77777777" w:rsidR="00635DD8" w:rsidRPr="00D50366" w:rsidRDefault="0015331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Para os nossos clientes, não deverão existir preocupações com servidores próprios, </w:t>
      </w:r>
      <w:r w:rsidR="00635DD8" w:rsidRPr="00D50366">
        <w:rPr>
          <w:rFonts w:ascii="Microsoft New Tai Lue" w:hAnsi="Microsoft New Tai Lue" w:cs="Microsoft New Tai Lue"/>
        </w:rPr>
        <w:t xml:space="preserve">respetiva </w:t>
      </w:r>
      <w:r w:rsidRPr="00D50366">
        <w:rPr>
          <w:rFonts w:ascii="Microsoft New Tai Lue" w:hAnsi="Microsoft New Tai Lue" w:cs="Microsoft New Tai Lue"/>
        </w:rPr>
        <w:t>manutenção, custos energéticos e recursos humanos inerentes a um processo de gestão de stocks “Just-in-Time”.</w:t>
      </w:r>
      <w:r w:rsidR="00635DD8" w:rsidRPr="00D50366">
        <w:rPr>
          <w:rFonts w:ascii="Microsoft New Tai Lue" w:hAnsi="Microsoft New Tai Lue" w:cs="Microsoft New Tai Lue"/>
        </w:rPr>
        <w:t xml:space="preserve"> Essa preocupação representa uma das principais propostas de valor da Innovative Logistics. </w:t>
      </w:r>
    </w:p>
    <w:p w14:paraId="7F046ACC" w14:textId="3607A919" w:rsidR="00635DD8" w:rsidRDefault="00635DD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Elasticidade que uma solução Cloud permite, facilita de igual forma “Upgrade e Downgrade” dos serviços prestados conforme a utilização </w:t>
      </w:r>
      <w:r w:rsidR="006942DA">
        <w:rPr>
          <w:rFonts w:ascii="Microsoft New Tai Lue" w:hAnsi="Microsoft New Tai Lue" w:cs="Microsoft New Tai Lue"/>
        </w:rPr>
        <w:t>dos nossos clientes</w:t>
      </w:r>
      <w:r w:rsidRPr="00D50366">
        <w:rPr>
          <w:rFonts w:ascii="Microsoft New Tai Lue" w:hAnsi="Microsoft New Tai Lue" w:cs="Microsoft New Tai Lue"/>
        </w:rPr>
        <w:t xml:space="preserve">, respeitando os valores previamente contratualizados. </w:t>
      </w:r>
    </w:p>
    <w:p w14:paraId="69B86611" w14:textId="04620543" w:rsidR="00582B81" w:rsidRPr="00D50366" w:rsidRDefault="00582B81">
      <w:pPr>
        <w:rPr>
          <w:rFonts w:ascii="Microsoft New Tai Lue" w:hAnsi="Microsoft New Tai Lue" w:cs="Microsoft New Tai Lue"/>
        </w:rPr>
      </w:pPr>
    </w:p>
    <w:p w14:paraId="75C8E4FC" w14:textId="3293D2D4" w:rsidR="00442F38" w:rsidRDefault="00BA1DC7" w:rsidP="00C74C92">
      <w:pPr>
        <w:jc w:val="center"/>
        <w:rPr>
          <w:rFonts w:ascii="Microsoft New Tai Lue" w:hAnsi="Microsoft New Tai Lue" w:cs="Microsoft New Tai Lue"/>
          <w:b/>
          <w:bCs/>
          <w:sz w:val="28"/>
          <w:szCs w:val="28"/>
        </w:rPr>
      </w:pPr>
      <w:r w:rsidRPr="00C74C92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Análise através do </w:t>
      </w:r>
      <w:r w:rsidR="001237BC" w:rsidRPr="00C74C92">
        <w:rPr>
          <w:rFonts w:ascii="Microsoft New Tai Lue" w:hAnsi="Microsoft New Tai Lue" w:cs="Microsoft New Tai Lue"/>
          <w:b/>
          <w:bCs/>
          <w:sz w:val="28"/>
          <w:szCs w:val="28"/>
        </w:rPr>
        <w:t>Modelo</w:t>
      </w:r>
      <w:r w:rsidRPr="00C74C92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 de Negócio</w:t>
      </w:r>
      <w:r w:rsidR="001237BC" w:rsidRPr="00C74C92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 Canvas</w:t>
      </w:r>
    </w:p>
    <w:p w14:paraId="6C0BD6CB" w14:textId="77777777" w:rsidR="00C74C92" w:rsidRPr="00C74C92" w:rsidRDefault="00C74C92" w:rsidP="00C74C92">
      <w:pPr>
        <w:jc w:val="center"/>
        <w:rPr>
          <w:rFonts w:ascii="Microsoft New Tai Lue" w:hAnsi="Microsoft New Tai Lue" w:cs="Microsoft New Tai Lue"/>
          <w:b/>
          <w:bCs/>
          <w:sz w:val="28"/>
          <w:szCs w:val="28"/>
        </w:rPr>
      </w:pPr>
    </w:p>
    <w:p w14:paraId="37EF75D7" w14:textId="77777777" w:rsidR="0023166E" w:rsidRPr="0023166E" w:rsidRDefault="0023166E">
      <w:pPr>
        <w:rPr>
          <w:rFonts w:ascii="Microsoft New Tai Lue" w:hAnsi="Microsoft New Tai Lue" w:cs="Microsoft New Tai Lue"/>
          <w:b/>
          <w:bCs/>
        </w:rPr>
      </w:pPr>
      <w:r w:rsidRPr="0023166E">
        <w:rPr>
          <w:rFonts w:ascii="Microsoft New Tai Lue" w:hAnsi="Microsoft New Tai Lue" w:cs="Microsoft New Tai Lue"/>
          <w:b/>
          <w:bCs/>
        </w:rPr>
        <w:t>Parceiros Chave</w:t>
      </w:r>
    </w:p>
    <w:p w14:paraId="3C8685B3" w14:textId="31530396" w:rsidR="007C1B19" w:rsidRPr="00D50366" w:rsidRDefault="007C1B19">
      <w:pPr>
        <w:rPr>
          <w:rFonts w:ascii="Microsoft New Tai Lue" w:hAnsi="Microsoft New Tai Lue" w:cs="Microsoft New Tai Lue"/>
        </w:rPr>
      </w:pPr>
      <w:r w:rsidRPr="0023166E">
        <w:rPr>
          <w:rFonts w:ascii="Microsoft New Tai Lue" w:hAnsi="Microsoft New Tai Lue" w:cs="Microsoft New Tai Lue"/>
        </w:rPr>
        <w:t xml:space="preserve">Fabricantes de Chips </w:t>
      </w:r>
    </w:p>
    <w:p w14:paraId="7AD7C5B8" w14:textId="596E6122" w:rsidR="007C1B19" w:rsidRPr="00D50366" w:rsidRDefault="007C1B19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Provedor de Cloud</w:t>
      </w:r>
      <w:r w:rsidR="006942DA">
        <w:rPr>
          <w:rFonts w:ascii="Microsoft New Tai Lue" w:hAnsi="Microsoft New Tai Lue" w:cs="Microsoft New Tai Lue"/>
        </w:rPr>
        <w:t xml:space="preserve"> – Microsoft </w:t>
      </w:r>
      <w:proofErr w:type="spellStart"/>
      <w:r w:rsidR="006942DA">
        <w:rPr>
          <w:rFonts w:ascii="Microsoft New Tai Lue" w:hAnsi="Microsoft New Tai Lue" w:cs="Microsoft New Tai Lue"/>
        </w:rPr>
        <w:t>Azure</w:t>
      </w:r>
      <w:proofErr w:type="spellEnd"/>
    </w:p>
    <w:p w14:paraId="3D12EBA0" w14:textId="323CA293" w:rsidR="007C1B19" w:rsidRPr="00D50366" w:rsidRDefault="007C1B19">
      <w:pPr>
        <w:rPr>
          <w:rFonts w:ascii="Microsoft New Tai Lue" w:hAnsi="Microsoft New Tai Lue" w:cs="Microsoft New Tai Lue"/>
        </w:rPr>
      </w:pPr>
    </w:p>
    <w:p w14:paraId="5D74489E" w14:textId="77777777" w:rsidR="0023166E" w:rsidRDefault="0023166E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/>
          <w:bCs/>
        </w:rPr>
        <w:t>Principais Atividades</w:t>
      </w:r>
    </w:p>
    <w:p w14:paraId="10216675" w14:textId="396E7466" w:rsidR="007C1B19" w:rsidRPr="00D50366" w:rsidRDefault="007C1B19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Plataforma </w:t>
      </w:r>
      <w:r w:rsidR="00AA158E" w:rsidRPr="00D50366">
        <w:rPr>
          <w:rFonts w:ascii="Microsoft New Tai Lue" w:hAnsi="Microsoft New Tai Lue" w:cs="Microsoft New Tai Lue"/>
        </w:rPr>
        <w:t>c</w:t>
      </w:r>
      <w:r w:rsidRPr="00D50366">
        <w:rPr>
          <w:rFonts w:ascii="Microsoft New Tai Lue" w:hAnsi="Microsoft New Tai Lue" w:cs="Microsoft New Tai Lue"/>
        </w:rPr>
        <w:t>om solução RFID</w:t>
      </w:r>
    </w:p>
    <w:p w14:paraId="30A6312B" w14:textId="428187E0" w:rsidR="003B24C1" w:rsidRPr="00D50366" w:rsidRDefault="003B24C1">
      <w:pPr>
        <w:rPr>
          <w:rFonts w:ascii="Microsoft New Tai Lue" w:hAnsi="Microsoft New Tai Lue" w:cs="Microsoft New Tai Lue"/>
        </w:rPr>
      </w:pPr>
    </w:p>
    <w:p w14:paraId="580DF092" w14:textId="075620E2" w:rsidR="003B24C1" w:rsidRPr="00D50366" w:rsidRDefault="0023166E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/>
          <w:bCs/>
        </w:rPr>
        <w:t>Propostas de Valor</w:t>
      </w:r>
    </w:p>
    <w:p w14:paraId="1A6CF837" w14:textId="1024168A" w:rsidR="003B24C1" w:rsidRPr="00D50366" w:rsidRDefault="003B24C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Automatização</w:t>
      </w:r>
    </w:p>
    <w:p w14:paraId="538172CA" w14:textId="1458CBA3" w:rsidR="003B24C1" w:rsidRPr="00D50366" w:rsidRDefault="003B24C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Plataforma “</w:t>
      </w:r>
      <w:proofErr w:type="spellStart"/>
      <w:r w:rsidRPr="00D50366">
        <w:rPr>
          <w:rFonts w:ascii="Microsoft New Tai Lue" w:hAnsi="Microsoft New Tai Lue" w:cs="Microsoft New Tai Lue"/>
        </w:rPr>
        <w:t>All</w:t>
      </w:r>
      <w:proofErr w:type="spellEnd"/>
      <w:r w:rsidRPr="00D50366">
        <w:rPr>
          <w:rFonts w:ascii="Microsoft New Tai Lue" w:hAnsi="Microsoft New Tai Lue" w:cs="Microsoft New Tai Lue"/>
        </w:rPr>
        <w:t xml:space="preserve"> in </w:t>
      </w:r>
      <w:proofErr w:type="spellStart"/>
      <w:r w:rsidRPr="00D50366">
        <w:rPr>
          <w:rFonts w:ascii="Microsoft New Tai Lue" w:hAnsi="Microsoft New Tai Lue" w:cs="Microsoft New Tai Lue"/>
        </w:rPr>
        <w:t>One</w:t>
      </w:r>
      <w:proofErr w:type="spellEnd"/>
      <w:r w:rsidRPr="00D50366">
        <w:rPr>
          <w:rFonts w:ascii="Microsoft New Tai Lue" w:hAnsi="Microsoft New Tai Lue" w:cs="Microsoft New Tai Lue"/>
        </w:rPr>
        <w:t>” utilizando tecnologia existente</w:t>
      </w:r>
      <w:r w:rsidR="00DB7428" w:rsidRPr="00D50366">
        <w:rPr>
          <w:rFonts w:ascii="Microsoft New Tai Lue" w:hAnsi="Microsoft New Tai Lue" w:cs="Microsoft New Tai Lue"/>
        </w:rPr>
        <w:t xml:space="preserve"> permitindo redundância de dados</w:t>
      </w:r>
    </w:p>
    <w:p w14:paraId="7DA40D76" w14:textId="7AA1627C" w:rsidR="003B24C1" w:rsidRPr="00D50366" w:rsidRDefault="00DB742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Consulta de toda a informação constantemente atualizada sobre os stocks em armazém</w:t>
      </w:r>
    </w:p>
    <w:p w14:paraId="1C4C3206" w14:textId="37B3D4AE" w:rsidR="00DB7428" w:rsidRPr="00D50366" w:rsidRDefault="00DB742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Minimização erros humanos</w:t>
      </w:r>
    </w:p>
    <w:p w14:paraId="08F2F300" w14:textId="54D78B55" w:rsidR="0009496E" w:rsidRPr="00D50366" w:rsidRDefault="0009496E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Melhoria da qualidade e quantidade da informação em sistema por cada produto</w:t>
      </w:r>
    </w:p>
    <w:p w14:paraId="02292742" w14:textId="2F57108D" w:rsidR="005E63F7" w:rsidRPr="00D50366" w:rsidRDefault="005E63F7">
      <w:pPr>
        <w:rPr>
          <w:rFonts w:ascii="Microsoft New Tai Lue" w:hAnsi="Microsoft New Tai Lue" w:cs="Microsoft New Tai Lue"/>
        </w:rPr>
      </w:pPr>
      <w:proofErr w:type="spellStart"/>
      <w:r w:rsidRPr="00D50366">
        <w:rPr>
          <w:rFonts w:ascii="Microsoft New Tai Lue" w:hAnsi="Microsoft New Tai Lue" w:cs="Microsoft New Tai Lue"/>
        </w:rPr>
        <w:t>Optimização</w:t>
      </w:r>
      <w:proofErr w:type="spellEnd"/>
      <w:r w:rsidRPr="00D50366">
        <w:rPr>
          <w:rFonts w:ascii="Microsoft New Tai Lue" w:hAnsi="Microsoft New Tai Lue" w:cs="Microsoft New Tai Lue"/>
        </w:rPr>
        <w:t xml:space="preserve"> dos recursos financeiros do cliente alocados à componente informática</w:t>
      </w:r>
    </w:p>
    <w:p w14:paraId="3A22C897" w14:textId="77777777" w:rsidR="000576EC" w:rsidRPr="00D50366" w:rsidRDefault="000576EC">
      <w:pPr>
        <w:rPr>
          <w:rFonts w:ascii="Microsoft New Tai Lue" w:hAnsi="Microsoft New Tai Lue" w:cs="Microsoft New Tai Lue"/>
        </w:rPr>
      </w:pPr>
    </w:p>
    <w:p w14:paraId="77D524F6" w14:textId="59E54021" w:rsidR="005E63F7" w:rsidRPr="00D50366" w:rsidRDefault="0023166E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/>
          <w:bCs/>
        </w:rPr>
        <w:t>Recursos Chave</w:t>
      </w:r>
    </w:p>
    <w:p w14:paraId="55B9D16F" w14:textId="5DA738CC" w:rsidR="005E63F7" w:rsidRPr="00D50366" w:rsidRDefault="007327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Plataforma Cloud com a respetiva API</w:t>
      </w:r>
    </w:p>
    <w:p w14:paraId="2CCC84A9" w14:textId="71D37BDC" w:rsidR="00732788" w:rsidRPr="00D50366" w:rsidRDefault="007327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lastRenderedPageBreak/>
        <w:t>Chips e Leitores RFID</w:t>
      </w:r>
    </w:p>
    <w:p w14:paraId="5943ACF8" w14:textId="2689461A" w:rsidR="00732788" w:rsidRPr="00D50366" w:rsidRDefault="007327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Parceiros Investidores</w:t>
      </w:r>
    </w:p>
    <w:p w14:paraId="3F80D288" w14:textId="7B532D48" w:rsidR="00732788" w:rsidRPr="00D50366" w:rsidRDefault="00732788">
      <w:pPr>
        <w:rPr>
          <w:rFonts w:ascii="Microsoft New Tai Lue" w:hAnsi="Microsoft New Tai Lue" w:cs="Microsoft New Tai Lue"/>
        </w:rPr>
      </w:pPr>
    </w:p>
    <w:p w14:paraId="40FD1B31" w14:textId="774BB8FF" w:rsidR="00732788" w:rsidRPr="00D50366" w:rsidRDefault="002A24FC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Segmento de Mercado</w:t>
      </w:r>
    </w:p>
    <w:p w14:paraId="2F050BEB" w14:textId="7D25595D" w:rsidR="002A24FC" w:rsidRPr="00D50366" w:rsidRDefault="002A24F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Setor da Grande Distribuição e Logística</w:t>
      </w:r>
    </w:p>
    <w:p w14:paraId="1B7D24C6" w14:textId="06E43DD9" w:rsidR="002A24FC" w:rsidRPr="00D50366" w:rsidRDefault="002A24F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Alargamento para outros setores económicos será ponderado caso-a-caso</w:t>
      </w:r>
      <w:r w:rsidR="00AA158E" w:rsidRPr="00D50366">
        <w:rPr>
          <w:rFonts w:ascii="Microsoft New Tai Lue" w:hAnsi="Microsoft New Tai Lue" w:cs="Microsoft New Tai Lue"/>
        </w:rPr>
        <w:t xml:space="preserve"> numa lógica de rentabilidade económica.</w:t>
      </w:r>
    </w:p>
    <w:p w14:paraId="734697BB" w14:textId="7637CAA8" w:rsidR="002A24FC" w:rsidRPr="00D50366" w:rsidRDefault="002A24FC">
      <w:pPr>
        <w:rPr>
          <w:rFonts w:ascii="Microsoft New Tai Lue" w:hAnsi="Microsoft New Tai Lue" w:cs="Microsoft New Tai Lue"/>
        </w:rPr>
      </w:pPr>
    </w:p>
    <w:p w14:paraId="55667442" w14:textId="46710180" w:rsidR="002A24FC" w:rsidRPr="00D50366" w:rsidRDefault="002A24FC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Fontes de Renda</w:t>
      </w:r>
    </w:p>
    <w:p w14:paraId="78535BD2" w14:textId="2CCE6E7E" w:rsidR="002A24FC" w:rsidRPr="00D50366" w:rsidRDefault="002A24F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Mensalidade contratualizada com os clientes devidamente definida consoante a utilização dos nossos serviços.</w:t>
      </w:r>
    </w:p>
    <w:p w14:paraId="62EADD9B" w14:textId="64C75B0F" w:rsidR="00A304E7" w:rsidRPr="00D50366" w:rsidRDefault="00A304E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Contrato</w:t>
      </w:r>
      <w:r w:rsidR="00442F38" w:rsidRPr="00D50366">
        <w:rPr>
          <w:rFonts w:ascii="Microsoft New Tai Lue" w:hAnsi="Microsoft New Tai Lue" w:cs="Microsoft New Tai Lue"/>
        </w:rPr>
        <w:t>s</w:t>
      </w:r>
      <w:r w:rsidRPr="00D50366">
        <w:rPr>
          <w:rFonts w:ascii="Microsoft New Tai Lue" w:hAnsi="Microsoft New Tai Lue" w:cs="Microsoft New Tai Lue"/>
        </w:rPr>
        <w:t xml:space="preserve"> de manutenção dos equipamentos</w:t>
      </w:r>
    </w:p>
    <w:p w14:paraId="6C7DF373" w14:textId="77777777" w:rsidR="00463801" w:rsidRPr="00D50366" w:rsidRDefault="00463801">
      <w:pPr>
        <w:rPr>
          <w:rFonts w:ascii="Microsoft New Tai Lue" w:hAnsi="Microsoft New Tai Lue" w:cs="Microsoft New Tai Lue"/>
        </w:rPr>
      </w:pPr>
    </w:p>
    <w:p w14:paraId="14EAA177" w14:textId="403683F6" w:rsidR="00E36B88" w:rsidRPr="00D50366" w:rsidRDefault="00E36B88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Estrutura de Custos</w:t>
      </w:r>
    </w:p>
    <w:p w14:paraId="06715AB9" w14:textId="610AF009" w:rsidR="00E36B88" w:rsidRPr="00D50366" w:rsidRDefault="00E36B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Compra de Leitores e “Tags” RFID</w:t>
      </w:r>
    </w:p>
    <w:p w14:paraId="7C71957E" w14:textId="62C815DB" w:rsidR="00E36B88" w:rsidRPr="00D50366" w:rsidRDefault="00E36B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Desenvolvimento da aplicação Cloud/Base de Dados</w:t>
      </w:r>
    </w:p>
    <w:p w14:paraId="240DF27A" w14:textId="7E747336" w:rsidR="00E36B88" w:rsidRPr="00D50366" w:rsidRDefault="00A304E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Recursos Humanos</w:t>
      </w:r>
      <w:r w:rsidR="001D0E33" w:rsidRPr="00D50366">
        <w:rPr>
          <w:rFonts w:ascii="Microsoft New Tai Lue" w:hAnsi="Microsoft New Tai Lue" w:cs="Microsoft New Tai Lue"/>
        </w:rPr>
        <w:t xml:space="preserve"> (Dep. Informático e Dep.</w:t>
      </w:r>
      <w:r w:rsidR="00442F38" w:rsidRPr="00D50366">
        <w:rPr>
          <w:rFonts w:ascii="Microsoft New Tai Lue" w:hAnsi="Microsoft New Tai Lue" w:cs="Microsoft New Tai Lue"/>
        </w:rPr>
        <w:t xml:space="preserve"> de</w:t>
      </w:r>
      <w:r w:rsidR="001D0E33" w:rsidRPr="00D50366">
        <w:rPr>
          <w:rFonts w:ascii="Microsoft New Tai Lue" w:hAnsi="Microsoft New Tai Lue" w:cs="Microsoft New Tai Lue"/>
        </w:rPr>
        <w:t xml:space="preserve"> </w:t>
      </w:r>
      <w:r w:rsidR="00442F38" w:rsidRPr="00D50366">
        <w:rPr>
          <w:rFonts w:ascii="Microsoft New Tai Lue" w:hAnsi="Microsoft New Tai Lue" w:cs="Microsoft New Tai Lue"/>
        </w:rPr>
        <w:t>Eletrónica</w:t>
      </w:r>
      <w:r w:rsidR="001D0E33" w:rsidRPr="00D50366">
        <w:rPr>
          <w:rFonts w:ascii="Microsoft New Tai Lue" w:hAnsi="Microsoft New Tai Lue" w:cs="Microsoft New Tai Lue"/>
        </w:rPr>
        <w:t>)</w:t>
      </w:r>
    </w:p>
    <w:p w14:paraId="6B441BB4" w14:textId="1F5BF514" w:rsidR="00E36B88" w:rsidRPr="00D50366" w:rsidRDefault="00E36B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Custos de Transporte</w:t>
      </w:r>
    </w:p>
    <w:p w14:paraId="7C63F546" w14:textId="7B477344" w:rsidR="002A24FC" w:rsidRPr="00D50366" w:rsidRDefault="00054C2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Renda das </w:t>
      </w:r>
      <w:r w:rsidR="00442F38" w:rsidRPr="00D50366">
        <w:rPr>
          <w:rFonts w:ascii="Microsoft New Tai Lue" w:hAnsi="Microsoft New Tai Lue" w:cs="Microsoft New Tai Lue"/>
        </w:rPr>
        <w:t>Infraestruturas</w:t>
      </w:r>
      <w:r w:rsidRPr="00D50366">
        <w:rPr>
          <w:rFonts w:ascii="Microsoft New Tai Lue" w:hAnsi="Microsoft New Tai Lue" w:cs="Microsoft New Tai Lue"/>
        </w:rPr>
        <w:t xml:space="preserve"> afetas à empresa e consequente manutenção de equipamentos</w:t>
      </w:r>
    </w:p>
    <w:p w14:paraId="0D48E0B6" w14:textId="77777777" w:rsidR="001237BC" w:rsidRPr="00D50366" w:rsidRDefault="001237BC">
      <w:pPr>
        <w:rPr>
          <w:rFonts w:ascii="Microsoft New Tai Lue" w:hAnsi="Microsoft New Tai Lue" w:cs="Microsoft New Tai Lue"/>
        </w:rPr>
      </w:pPr>
    </w:p>
    <w:p w14:paraId="3A8C97FD" w14:textId="6B0095E1" w:rsidR="005E63F7" w:rsidRPr="00D50366" w:rsidRDefault="00524833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Licenciamento</w:t>
      </w:r>
    </w:p>
    <w:p w14:paraId="78092364" w14:textId="7FBC77A0" w:rsidR="00524833" w:rsidRPr="00D50366" w:rsidRDefault="00524833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- </w:t>
      </w:r>
      <w:proofErr w:type="spellStart"/>
      <w:r w:rsidR="00003257" w:rsidRPr="00D50366">
        <w:rPr>
          <w:rFonts w:ascii="Microsoft New Tai Lue" w:hAnsi="Microsoft New Tai Lue" w:cs="Microsoft New Tai Lue"/>
        </w:rPr>
        <w:t>Azure</w:t>
      </w:r>
      <w:proofErr w:type="spellEnd"/>
      <w:r w:rsidR="00F90CED" w:rsidRPr="00D50366">
        <w:rPr>
          <w:rFonts w:ascii="Microsoft New Tai Lue" w:hAnsi="Microsoft New Tai Lue" w:cs="Microsoft New Tai Lue"/>
        </w:rPr>
        <w:t xml:space="preserve"> </w:t>
      </w:r>
    </w:p>
    <w:p w14:paraId="71602217" w14:textId="40D22ECE" w:rsidR="00003257" w:rsidRPr="00D50366" w:rsidRDefault="0000325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- </w:t>
      </w:r>
      <w:proofErr w:type="spellStart"/>
      <w:r w:rsidR="00F90CED" w:rsidRPr="00D50366">
        <w:rPr>
          <w:rFonts w:ascii="Microsoft New Tai Lue" w:hAnsi="Microsoft New Tai Lue" w:cs="Microsoft New Tai Lue"/>
        </w:rPr>
        <w:t>MariaDB</w:t>
      </w:r>
      <w:proofErr w:type="spellEnd"/>
      <w:r w:rsidR="006F2707">
        <w:rPr>
          <w:rFonts w:ascii="Microsoft New Tai Lue" w:hAnsi="Microsoft New Tai Lue" w:cs="Microsoft New Tai Lue"/>
        </w:rPr>
        <w:t xml:space="preserve"> GPL v2</w:t>
      </w:r>
    </w:p>
    <w:p w14:paraId="7780BB51" w14:textId="3FE16DE6" w:rsidR="00F90CED" w:rsidRPr="00D50366" w:rsidRDefault="00F90CED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Linux com sistema operativo de distribuição gratuita.</w:t>
      </w:r>
    </w:p>
    <w:p w14:paraId="637FEE80" w14:textId="1BD1298D" w:rsidR="008821B2" w:rsidRPr="00D50366" w:rsidRDefault="00F90CED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Os equipamentos RFID (etiquetas e leitores) não necessitam de licenciamento para funcionarem.</w:t>
      </w:r>
    </w:p>
    <w:p w14:paraId="5F72CEF8" w14:textId="2CE194B6" w:rsidR="008821B2" w:rsidRPr="00D50366" w:rsidRDefault="006F2707">
      <w:pPr>
        <w:rPr>
          <w:rFonts w:ascii="Microsoft New Tai Lue" w:hAnsi="Microsoft New Tai Lue" w:cs="Microsoft New Tai Lue"/>
        </w:rPr>
      </w:pPr>
      <w:r w:rsidRPr="006F2707">
        <w:rPr>
          <w:rFonts w:ascii="Microsoft New Tai Lue" w:hAnsi="Microsoft New Tai Lue" w:cs="Microsoft New Tai Lue"/>
        </w:rPr>
        <w:t xml:space="preserve">A Innovative Logistics no </w:t>
      </w:r>
      <w:r w:rsidR="0023166E" w:rsidRPr="006F2707">
        <w:rPr>
          <w:rFonts w:ascii="Microsoft New Tai Lue" w:hAnsi="Microsoft New Tai Lue" w:cs="Microsoft New Tai Lue"/>
        </w:rPr>
        <w:t>início</w:t>
      </w:r>
      <w:r w:rsidRPr="006F2707">
        <w:rPr>
          <w:rFonts w:ascii="Microsoft New Tai Lue" w:hAnsi="Microsoft New Tai Lue" w:cs="Microsoft New Tai Lue"/>
        </w:rPr>
        <w:t xml:space="preserve"> da sua atividade irá requerer junto da CNPD (Comissão Nacional de Proteção de Dados) informações sobre os requisitos legais para que a empresa possa cumprir integralmente o regulamento geral de proteção de dados (RGPD).</w:t>
      </w:r>
    </w:p>
    <w:p w14:paraId="72F83F4D" w14:textId="2EAD4EA4" w:rsidR="0023166E" w:rsidRDefault="0023166E" w:rsidP="00D50366">
      <w:pPr>
        <w:rPr>
          <w:rFonts w:ascii="Microsoft New Tai Lue" w:hAnsi="Microsoft New Tai Lue" w:cs="Microsoft New Tai Lue"/>
        </w:rPr>
      </w:pPr>
    </w:p>
    <w:p w14:paraId="49AEB34F" w14:textId="55C239A9" w:rsidR="00582B81" w:rsidRPr="00EB634F" w:rsidRDefault="00EB634F" w:rsidP="00D50366">
      <w:pPr>
        <w:rPr>
          <w:rFonts w:ascii="Microsoft New Tai Lue" w:hAnsi="Microsoft New Tai Lue" w:cs="Microsoft New Tai Lue"/>
          <w:b/>
          <w:bCs/>
          <w:sz w:val="28"/>
          <w:szCs w:val="28"/>
        </w:rPr>
      </w:pPr>
      <w:r w:rsidRPr="00EB634F">
        <w:rPr>
          <w:rFonts w:ascii="Microsoft New Tai Lue" w:hAnsi="Microsoft New Tai Lue" w:cs="Microsoft New Tai Lue"/>
          <w:b/>
          <w:bCs/>
          <w:sz w:val="28"/>
          <w:szCs w:val="28"/>
        </w:rPr>
        <w:lastRenderedPageBreak/>
        <w:t>Análise Concorrencial</w:t>
      </w:r>
    </w:p>
    <w:p w14:paraId="49F72A08" w14:textId="0F275850" w:rsidR="00EB634F" w:rsidRDefault="00EB634F" w:rsidP="00EB634F">
      <w:pPr>
        <w:rPr>
          <w:rFonts w:ascii="Microsoft New Tai Lue" w:hAnsi="Microsoft New Tai Lue" w:cs="Microsoft New Tai Lue"/>
          <w:b/>
          <w:bCs/>
        </w:rPr>
      </w:pPr>
    </w:p>
    <w:p w14:paraId="1B108480" w14:textId="445C96B9" w:rsidR="00D50366" w:rsidRPr="00EB634F" w:rsidRDefault="00D50366" w:rsidP="00EB634F">
      <w:pPr>
        <w:rPr>
          <w:rFonts w:ascii="Microsoft New Tai Lue" w:hAnsi="Microsoft New Tai Lue" w:cs="Microsoft New Tai Lue"/>
          <w:b/>
          <w:bCs/>
          <w:sz w:val="24"/>
          <w:szCs w:val="24"/>
        </w:rPr>
      </w:pPr>
      <w:r w:rsidRPr="00EB634F">
        <w:rPr>
          <w:rFonts w:ascii="Microsoft New Tai Lue" w:hAnsi="Microsoft New Tai Lue" w:cs="Microsoft New Tai Lue"/>
          <w:b/>
          <w:bCs/>
          <w:sz w:val="24"/>
          <w:szCs w:val="24"/>
        </w:rPr>
        <w:t>Empresas com o mesmo tipo de negócio na Cloud a atuar em Portugal</w:t>
      </w:r>
    </w:p>
    <w:p w14:paraId="63B7E6FC" w14:textId="02CE8239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</w:p>
    <w:p w14:paraId="21252C23" w14:textId="607E7BF8" w:rsidR="00D50366" w:rsidRPr="00835608" w:rsidRDefault="00D50366" w:rsidP="00D50366">
      <w:pPr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</w:pPr>
      <w:r w:rsidRPr="00835608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Zetes – Multinacional com sede na Bélgica e com filial no Porto.</w:t>
      </w:r>
    </w:p>
    <w:p w14:paraId="42A1AFF5" w14:textId="6C9EA11E" w:rsidR="00EB634F" w:rsidRDefault="00EB634F" w:rsidP="00D50366">
      <w:r>
        <w:rPr>
          <w:rFonts w:ascii="Microsoft New Tai Lue" w:hAnsi="Microsoft New Tai Lue" w:cs="Microsoft New Tai Lue"/>
          <w:noProof/>
          <w:color w:val="0563C1" w:themeColor="hyperlink"/>
          <w:u w:val="single"/>
        </w:rPr>
        <w:drawing>
          <wp:anchor distT="0" distB="0" distL="114300" distR="114300" simplePos="0" relativeHeight="251658240" behindDoc="1" locked="0" layoutInCell="1" allowOverlap="1" wp14:anchorId="2AA5F513" wp14:editId="0D088AB2">
            <wp:simplePos x="0" y="0"/>
            <wp:positionH relativeFrom="margin">
              <wp:posOffset>2668905</wp:posOffset>
            </wp:positionH>
            <wp:positionV relativeFrom="paragraph">
              <wp:posOffset>8255</wp:posOffset>
            </wp:positionV>
            <wp:extent cx="2552700" cy="63246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8"/>
                    <a:stretch/>
                  </pic:blipFill>
                  <pic:spPr bwMode="auto">
                    <a:xfrm>
                      <a:off x="0" y="0"/>
                      <a:ext cx="255270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DCF57" w14:textId="0AB480BC" w:rsidR="00EB634F" w:rsidRDefault="00EB634F" w:rsidP="00D50366">
      <w:pPr>
        <w:rPr>
          <w:rStyle w:val="Hiperligao"/>
          <w:rFonts w:ascii="Microsoft New Tai Lue" w:hAnsi="Microsoft New Tai Lue" w:cs="Microsoft New Tai Lue"/>
        </w:rPr>
      </w:pPr>
      <w:hyperlink r:id="rId8" w:history="1">
        <w:r w:rsidRPr="00564AB3">
          <w:rPr>
            <w:rStyle w:val="Hiperligao"/>
            <w:rFonts w:ascii="Microsoft New Tai Lue" w:hAnsi="Microsoft New Tai Lue" w:cs="Microsoft New Tai Lue"/>
          </w:rPr>
          <w:t>https://www.zetes.com/pt</w:t>
        </w:r>
      </w:hyperlink>
      <w:r>
        <w:rPr>
          <w:rStyle w:val="Hiperligao"/>
          <w:rFonts w:ascii="Microsoft New Tai Lue" w:hAnsi="Microsoft New Tai Lue" w:cs="Microsoft New Tai Lue"/>
        </w:rPr>
        <w:t xml:space="preserve">     </w:t>
      </w:r>
    </w:p>
    <w:p w14:paraId="2A1B0558" w14:textId="05641DDD" w:rsidR="00D50366" w:rsidRPr="00D50366" w:rsidRDefault="00EB634F" w:rsidP="00D50366">
      <w:pPr>
        <w:rPr>
          <w:rStyle w:val="Hiperligao"/>
          <w:rFonts w:ascii="Microsoft New Tai Lue" w:hAnsi="Microsoft New Tai Lue" w:cs="Microsoft New Tai Lue"/>
        </w:rPr>
      </w:pPr>
      <w:r>
        <w:rPr>
          <w:rStyle w:val="Hiperligao"/>
          <w:rFonts w:ascii="Microsoft New Tai Lue" w:hAnsi="Microsoft New Tai Lue" w:cs="Microsoft New Tai Lue"/>
        </w:rPr>
        <w:t xml:space="preserve">         </w:t>
      </w:r>
    </w:p>
    <w:p w14:paraId="69A8D782" w14:textId="77F7BCD0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empresa Zetes oferece soluções de rastreabilidade de produtos em toda a cadeia de estabelecimento, sincronizando e armazenando os dados resultantes desse processo na nuvem.</w:t>
      </w:r>
    </w:p>
    <w:p w14:paraId="0D608E91" w14:textId="1F50E65F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Em relação a Portugal, é a única empresa a operar no mercado que oferece soluções de rastreabilidade especializadas no setor da Logística e, que simultaneamente, permite operar essa informação em Cloud.</w:t>
      </w:r>
    </w:p>
    <w:p w14:paraId="4C49F936" w14:textId="66E67337" w:rsidR="00D50366" w:rsidRPr="00D50366" w:rsidRDefault="00D50366" w:rsidP="00D50366">
      <w:pPr>
        <w:rPr>
          <w:rFonts w:ascii="Microsoft New Tai Lue" w:hAnsi="Microsoft New Tai Lue" w:cs="Microsoft New Tai Lue"/>
        </w:rPr>
      </w:pPr>
    </w:p>
    <w:p w14:paraId="0558CCA6" w14:textId="20EF1DD1" w:rsidR="00EB634F" w:rsidRPr="00835608" w:rsidRDefault="00A92C0D" w:rsidP="00D50366">
      <w:pPr>
        <w:rPr>
          <w:rFonts w:ascii="Microsoft New Tai Lue" w:hAnsi="Microsoft New Tai Lue" w:cs="Microsoft New Tai Lue"/>
          <w:b/>
          <w:bCs/>
          <w:u w:val="single"/>
        </w:rPr>
      </w:pPr>
      <w:r w:rsidRPr="00835608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drawing>
          <wp:anchor distT="0" distB="0" distL="114300" distR="114300" simplePos="0" relativeHeight="251659264" behindDoc="1" locked="0" layoutInCell="1" allowOverlap="1" wp14:anchorId="47A8F547" wp14:editId="0B212A08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3078480" cy="891540"/>
            <wp:effectExtent l="0" t="0" r="7620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D50366" w:rsidRPr="00835608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Omnilog</w:t>
      </w:r>
      <w:proofErr w:type="spellEnd"/>
      <w:r w:rsidR="00D50366" w:rsidRPr="00835608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 xml:space="preserve"> – Empresa Portuguesa com sede nas Caldas da Rainha</w:t>
      </w:r>
    </w:p>
    <w:p w14:paraId="344A1ADB" w14:textId="06C66FFC" w:rsidR="00A92C0D" w:rsidRPr="00D50366" w:rsidRDefault="00A92C0D" w:rsidP="00D50366">
      <w:pPr>
        <w:rPr>
          <w:rFonts w:ascii="Microsoft New Tai Lue" w:hAnsi="Microsoft New Tai Lue" w:cs="Microsoft New Tai Lue"/>
          <w:b/>
          <w:bCs/>
        </w:rPr>
      </w:pPr>
    </w:p>
    <w:p w14:paraId="6A9E0D6C" w14:textId="11D3B424" w:rsidR="00A92C0D" w:rsidRDefault="00AE32B9" w:rsidP="00D50366">
      <w:pPr>
        <w:rPr>
          <w:rStyle w:val="Hiperligao"/>
          <w:rFonts w:ascii="Microsoft New Tai Lue" w:hAnsi="Microsoft New Tai Lue" w:cs="Microsoft New Tai Lue"/>
        </w:rPr>
      </w:pPr>
      <w:hyperlink r:id="rId11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http://www.omnilog.pt</w:t>
        </w:r>
      </w:hyperlink>
      <w:r w:rsidR="00EB634F">
        <w:rPr>
          <w:rStyle w:val="Hiperligao"/>
          <w:rFonts w:ascii="Microsoft New Tai Lue" w:hAnsi="Microsoft New Tai Lue" w:cs="Microsoft New Tai Lue"/>
        </w:rPr>
        <w:t xml:space="preserve">           </w:t>
      </w:r>
      <w:r w:rsidR="00A92C0D">
        <w:rPr>
          <w:rStyle w:val="Hiperligao"/>
          <w:rFonts w:ascii="Microsoft New Tai Lue" w:hAnsi="Microsoft New Tai Lue" w:cs="Microsoft New Tai Lue"/>
        </w:rPr>
        <w:t xml:space="preserve">       </w:t>
      </w:r>
    </w:p>
    <w:p w14:paraId="3522B7EC" w14:textId="5A54E3D5" w:rsidR="00EB634F" w:rsidRPr="00D50366" w:rsidRDefault="00EB634F" w:rsidP="00D50366">
      <w:pPr>
        <w:rPr>
          <w:rStyle w:val="Hiperligao"/>
          <w:rFonts w:ascii="Microsoft New Tai Lue" w:hAnsi="Microsoft New Tai Lue" w:cs="Microsoft New Tai Lue"/>
        </w:rPr>
      </w:pPr>
      <w:r>
        <w:rPr>
          <w:rStyle w:val="Hiperligao"/>
          <w:rFonts w:ascii="Microsoft New Tai Lue" w:hAnsi="Microsoft New Tai Lue" w:cs="Microsoft New Tai Lue"/>
        </w:rPr>
        <w:t xml:space="preserve">             </w:t>
      </w:r>
    </w:p>
    <w:p w14:paraId="057D0AC3" w14:textId="158D7A9C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</w:t>
      </w:r>
      <w:proofErr w:type="spellStart"/>
      <w:r w:rsidRPr="00D50366">
        <w:rPr>
          <w:rFonts w:ascii="Microsoft New Tai Lue" w:hAnsi="Microsoft New Tai Lue" w:cs="Microsoft New Tai Lue"/>
        </w:rPr>
        <w:t>Omnilog</w:t>
      </w:r>
      <w:proofErr w:type="spellEnd"/>
      <w:r w:rsidRPr="00D50366">
        <w:rPr>
          <w:rFonts w:ascii="Microsoft New Tai Lue" w:hAnsi="Microsoft New Tai Lue" w:cs="Microsoft New Tai Lue"/>
        </w:rPr>
        <w:t xml:space="preserve"> – Lógica e Informática, </w:t>
      </w:r>
      <w:proofErr w:type="spellStart"/>
      <w:r w:rsidRPr="00D50366">
        <w:rPr>
          <w:rFonts w:ascii="Microsoft New Tai Lue" w:hAnsi="Microsoft New Tai Lue" w:cs="Microsoft New Tai Lue"/>
        </w:rPr>
        <w:t>Lda</w:t>
      </w:r>
      <w:proofErr w:type="spellEnd"/>
      <w:r w:rsidRPr="00D50366">
        <w:rPr>
          <w:rFonts w:ascii="Microsoft New Tai Lue" w:hAnsi="Microsoft New Tai Lue" w:cs="Microsoft New Tai Lue"/>
        </w:rPr>
        <w:t xml:space="preserve"> oferece soluções de </w:t>
      </w:r>
      <w:proofErr w:type="gramStart"/>
      <w:r w:rsidRPr="00D50366">
        <w:rPr>
          <w:rFonts w:ascii="Microsoft New Tai Lue" w:hAnsi="Microsoft New Tai Lue" w:cs="Microsoft New Tai Lue"/>
        </w:rPr>
        <w:t>RFID</w:t>
      </w:r>
      <w:proofErr w:type="gramEnd"/>
      <w:r w:rsidRPr="00D50366">
        <w:rPr>
          <w:rFonts w:ascii="Microsoft New Tai Lue" w:hAnsi="Microsoft New Tai Lue" w:cs="Microsoft New Tai Lue"/>
        </w:rPr>
        <w:t xml:space="preserve"> mas sem recurso a armazenamento em Cloud.</w:t>
      </w:r>
    </w:p>
    <w:p w14:paraId="29128FAB" w14:textId="781098D0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É expectável que a empresa possa dar esse passo em breve, devido ao facto de já dispor de funcionalidades na nuvem para Contabilidade, Processamento de Salários e </w:t>
      </w:r>
      <w:r w:rsidR="0023166E">
        <w:rPr>
          <w:rFonts w:ascii="Microsoft New Tai Lue" w:hAnsi="Microsoft New Tai Lue" w:cs="Microsoft New Tai Lue"/>
        </w:rPr>
        <w:t xml:space="preserve">algumas soluções </w:t>
      </w:r>
      <w:r w:rsidRPr="00D50366">
        <w:rPr>
          <w:rFonts w:ascii="Microsoft New Tai Lue" w:hAnsi="Microsoft New Tai Lue" w:cs="Microsoft New Tai Lue"/>
        </w:rPr>
        <w:t>para o ramo Agrícola.</w:t>
      </w:r>
    </w:p>
    <w:p w14:paraId="481E48C5" w14:textId="4DAEF845" w:rsidR="00D50366" w:rsidRPr="00D50366" w:rsidRDefault="00D50366" w:rsidP="00D50366">
      <w:pPr>
        <w:rPr>
          <w:rFonts w:ascii="Microsoft New Tai Lue" w:hAnsi="Microsoft New Tai Lue" w:cs="Microsoft New Tai Lue"/>
        </w:rPr>
      </w:pPr>
    </w:p>
    <w:p w14:paraId="4CDA8981" w14:textId="54E14736" w:rsidR="00D50366" w:rsidRDefault="002A7CEB" w:rsidP="00D50366">
      <w:pPr>
        <w:rPr>
          <w:rFonts w:ascii="Microsoft New Tai Lue" w:hAnsi="Microsoft New Tai Lue" w:cs="Microsoft New Tai Lue"/>
          <w:b/>
          <w:bCs/>
          <w:sz w:val="24"/>
          <w:szCs w:val="24"/>
        </w:rPr>
      </w:pPr>
      <w:r w:rsidRPr="00A92C0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Outras empresas com </w:t>
      </w:r>
      <w:r w:rsidR="00F0160E">
        <w:rPr>
          <w:rFonts w:ascii="Microsoft New Tai Lue" w:hAnsi="Microsoft New Tai Lue" w:cs="Microsoft New Tai Lue"/>
          <w:b/>
          <w:bCs/>
          <w:sz w:val="24"/>
          <w:szCs w:val="24"/>
        </w:rPr>
        <w:t>produtos</w:t>
      </w:r>
      <w:r w:rsidR="00FC0D8D" w:rsidRPr="00A92C0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</w:t>
      </w:r>
      <w:proofErr w:type="gramStart"/>
      <w:r w:rsidR="00FC0D8D" w:rsidRPr="00A92C0D">
        <w:rPr>
          <w:rFonts w:ascii="Microsoft New Tai Lue" w:hAnsi="Microsoft New Tai Lue" w:cs="Microsoft New Tai Lue"/>
          <w:b/>
          <w:bCs/>
          <w:sz w:val="24"/>
          <w:szCs w:val="24"/>
        </w:rPr>
        <w:t>RFID</w:t>
      </w:r>
      <w:proofErr w:type="gramEnd"/>
      <w:r w:rsidR="00F0160E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mas sem soluções Cloud</w:t>
      </w:r>
    </w:p>
    <w:p w14:paraId="53A033D4" w14:textId="51A686FD" w:rsidR="00A92C0D" w:rsidRPr="00A92C0D" w:rsidRDefault="00A92C0D" w:rsidP="00D50366">
      <w:pPr>
        <w:rPr>
          <w:rFonts w:ascii="Microsoft New Tai Lue" w:hAnsi="Microsoft New Tai Lue" w:cs="Microsoft New Tai Lue"/>
          <w:b/>
          <w:bCs/>
          <w:sz w:val="24"/>
          <w:szCs w:val="24"/>
        </w:rPr>
      </w:pPr>
    </w:p>
    <w:p w14:paraId="76D9EED4" w14:textId="5307D930" w:rsidR="00D50366" w:rsidRPr="00835608" w:rsidRDefault="00D50366" w:rsidP="00D50366">
      <w:pPr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</w:pPr>
      <w:proofErr w:type="spellStart"/>
      <w:r w:rsidRPr="00835608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Contrinex</w:t>
      </w:r>
      <w:proofErr w:type="spellEnd"/>
      <w:r w:rsidRPr="00835608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 xml:space="preserve"> – Multinacional com sede na Suíça e com filial em Lisboa.</w:t>
      </w:r>
    </w:p>
    <w:p w14:paraId="2E49E576" w14:textId="6F23D6D5" w:rsidR="00366F01" w:rsidRPr="00A92C0D" w:rsidRDefault="00835608" w:rsidP="00D50366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noProof/>
          <w:color w:val="0563C1" w:themeColor="hyperlink"/>
          <w:u w:val="single"/>
        </w:rPr>
        <w:drawing>
          <wp:anchor distT="0" distB="0" distL="114300" distR="114300" simplePos="0" relativeHeight="251660288" behindDoc="1" locked="0" layoutInCell="1" allowOverlap="1" wp14:anchorId="49083F2A" wp14:editId="131A6C94">
            <wp:simplePos x="0" y="0"/>
            <wp:positionH relativeFrom="margin">
              <wp:align>right</wp:align>
            </wp:positionH>
            <wp:positionV relativeFrom="paragraph">
              <wp:posOffset>89584</wp:posOffset>
            </wp:positionV>
            <wp:extent cx="3003357" cy="532765"/>
            <wp:effectExtent l="0" t="0" r="6985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357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C3A79" w14:textId="27953AFC" w:rsidR="00D50366" w:rsidRDefault="00AE32B9" w:rsidP="00D50366">
      <w:pPr>
        <w:rPr>
          <w:rStyle w:val="Hiperligao"/>
          <w:rFonts w:ascii="Microsoft New Tai Lue" w:hAnsi="Microsoft New Tai Lue" w:cs="Microsoft New Tai Lue"/>
        </w:rPr>
      </w:pPr>
      <w:hyperlink r:id="rId13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https://www.contrinex.com/</w:t>
        </w:r>
      </w:hyperlink>
      <w:r w:rsidR="00366F01">
        <w:rPr>
          <w:rStyle w:val="Hiperligao"/>
          <w:rFonts w:ascii="Microsoft New Tai Lue" w:hAnsi="Microsoft New Tai Lue" w:cs="Microsoft New Tai Lue"/>
        </w:rPr>
        <w:t xml:space="preserve">             </w:t>
      </w:r>
      <w:r w:rsidR="00835608">
        <w:rPr>
          <w:rStyle w:val="Hiperligao"/>
          <w:rFonts w:ascii="Microsoft New Tai Lue" w:hAnsi="Microsoft New Tai Lue" w:cs="Microsoft New Tai Lue"/>
        </w:rPr>
        <w:t xml:space="preserve"> </w:t>
      </w:r>
      <w:r w:rsidR="00366F01">
        <w:rPr>
          <w:rStyle w:val="Hiperligao"/>
          <w:rFonts w:ascii="Microsoft New Tai Lue" w:hAnsi="Microsoft New Tai Lue" w:cs="Microsoft New Tai Lue"/>
        </w:rPr>
        <w:t xml:space="preserve">         </w:t>
      </w:r>
    </w:p>
    <w:p w14:paraId="3B3DCC31" w14:textId="77777777" w:rsidR="00366F01" w:rsidRDefault="00366F01" w:rsidP="00D50366">
      <w:pPr>
        <w:rPr>
          <w:rStyle w:val="Hiperligao"/>
          <w:rFonts w:ascii="Microsoft New Tai Lue" w:hAnsi="Microsoft New Tai Lue" w:cs="Microsoft New Tai Lue"/>
        </w:rPr>
      </w:pPr>
    </w:p>
    <w:p w14:paraId="3A489DCC" w14:textId="77777777" w:rsidR="00BD342E" w:rsidRDefault="00F0160E" w:rsidP="00D50366">
      <w:r w:rsidRPr="00F0160E">
        <w:t>A</w:t>
      </w:r>
      <w:r>
        <w:t xml:space="preserve"> </w:t>
      </w:r>
      <w:proofErr w:type="spellStart"/>
      <w:r>
        <w:t>Contrinex</w:t>
      </w:r>
      <w:proofErr w:type="spellEnd"/>
      <w:r>
        <w:t xml:space="preserve"> </w:t>
      </w:r>
      <w:r w:rsidR="007758E2">
        <w:t>é líder de mercado no fabrico de sensores de âmbito industrial</w:t>
      </w:r>
      <w:r w:rsidR="00BD342E">
        <w:t>.</w:t>
      </w:r>
      <w:r w:rsidR="00405952">
        <w:t xml:space="preserve"> </w:t>
      </w:r>
    </w:p>
    <w:p w14:paraId="275DEEB9" w14:textId="584F57B3" w:rsidR="00F0160E" w:rsidRDefault="00BD342E" w:rsidP="00D50366">
      <w:r>
        <w:lastRenderedPageBreak/>
        <w:t xml:space="preserve">Dispondo de um </w:t>
      </w:r>
      <w:r w:rsidR="00405952">
        <w:t>portfólio alargado</w:t>
      </w:r>
      <w:r>
        <w:t xml:space="preserve"> que lhes permite abranger um vasto leque de soluções de sensores, conseguem oferecer soluções com características apropriadas para ambientes mais rigorosos. Será uma empresa a ter em conta </w:t>
      </w:r>
      <w:r w:rsidR="00366F01">
        <w:t>como possível fornecedor no futuro, caso os nossos clientes necessitem de sensores mais resistentes.</w:t>
      </w:r>
    </w:p>
    <w:p w14:paraId="64C0446E" w14:textId="0785B2FC" w:rsidR="00BD342E" w:rsidRPr="00F0160E" w:rsidRDefault="00BD342E" w:rsidP="00D50366"/>
    <w:p w14:paraId="15DB8D82" w14:textId="77777777" w:rsidR="00A92C0D" w:rsidRPr="00D50366" w:rsidRDefault="00A92C0D" w:rsidP="00D50366">
      <w:pPr>
        <w:rPr>
          <w:rFonts w:ascii="Microsoft New Tai Lue" w:hAnsi="Microsoft New Tai Lue" w:cs="Microsoft New Tai Lue"/>
        </w:rPr>
      </w:pPr>
    </w:p>
    <w:p w14:paraId="674BE662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proofErr w:type="spellStart"/>
      <w:r w:rsidRPr="00D50366">
        <w:rPr>
          <w:rFonts w:ascii="Microsoft New Tai Lue" w:hAnsi="Microsoft New Tai Lue" w:cs="Microsoft New Tai Lue"/>
        </w:rPr>
        <w:t>IsRetail</w:t>
      </w:r>
      <w:proofErr w:type="spellEnd"/>
      <w:r w:rsidRPr="00D50366">
        <w:rPr>
          <w:rFonts w:ascii="Microsoft New Tai Lue" w:hAnsi="Microsoft New Tai Lue" w:cs="Microsoft New Tai Lue"/>
        </w:rPr>
        <w:t xml:space="preserve"> – Empresa Portuguesa com sede em Paço de Arcos</w:t>
      </w:r>
    </w:p>
    <w:p w14:paraId="65D220CE" w14:textId="77777777" w:rsidR="00D50366" w:rsidRPr="00D50366" w:rsidRDefault="00AE32B9" w:rsidP="00D50366">
      <w:pPr>
        <w:rPr>
          <w:rFonts w:ascii="Microsoft New Tai Lue" w:hAnsi="Microsoft New Tai Lue" w:cs="Microsoft New Tai Lue"/>
        </w:rPr>
      </w:pPr>
      <w:hyperlink r:id="rId14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https://www.isretail.eu</w:t>
        </w:r>
      </w:hyperlink>
    </w:p>
    <w:p w14:paraId="49416B8F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proofErr w:type="spellStart"/>
      <w:r w:rsidRPr="00D50366">
        <w:rPr>
          <w:rFonts w:ascii="Microsoft New Tai Lue" w:hAnsi="Microsoft New Tai Lue" w:cs="Microsoft New Tai Lue"/>
        </w:rPr>
        <w:t>Nilorn</w:t>
      </w:r>
      <w:proofErr w:type="spellEnd"/>
      <w:r w:rsidRPr="00D50366">
        <w:rPr>
          <w:rFonts w:ascii="Microsoft New Tai Lue" w:hAnsi="Microsoft New Tai Lue" w:cs="Microsoft New Tai Lue"/>
        </w:rPr>
        <w:t xml:space="preserve"> – Multinacional Sueca com sede em Paredes</w:t>
      </w:r>
    </w:p>
    <w:p w14:paraId="6DC815ED" w14:textId="0E1744EC" w:rsidR="00D50366" w:rsidRDefault="00AE32B9" w:rsidP="00D50366">
      <w:pPr>
        <w:rPr>
          <w:rFonts w:ascii="Microsoft New Tai Lue" w:hAnsi="Microsoft New Tai Lue" w:cs="Microsoft New Tai Lue"/>
        </w:rPr>
      </w:pPr>
      <w:hyperlink r:id="rId15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https://www.nilorn.com</w:t>
        </w:r>
      </w:hyperlink>
    </w:p>
    <w:p w14:paraId="2DBBD745" w14:textId="77777777" w:rsidR="00BA1DC7" w:rsidRPr="00D50366" w:rsidRDefault="00BA1DC7" w:rsidP="00D50366">
      <w:pPr>
        <w:rPr>
          <w:rFonts w:ascii="Microsoft New Tai Lue" w:hAnsi="Microsoft New Tai Lue" w:cs="Microsoft New Tai Lue"/>
        </w:rPr>
      </w:pPr>
    </w:p>
    <w:p w14:paraId="2FFE2227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proofErr w:type="spellStart"/>
      <w:r w:rsidRPr="00D50366">
        <w:rPr>
          <w:rFonts w:ascii="Microsoft New Tai Lue" w:hAnsi="Microsoft New Tai Lue" w:cs="Microsoft New Tai Lue"/>
        </w:rPr>
        <w:t>Kimaldi</w:t>
      </w:r>
      <w:proofErr w:type="spellEnd"/>
      <w:r w:rsidRPr="00D50366">
        <w:rPr>
          <w:rFonts w:ascii="Microsoft New Tai Lue" w:hAnsi="Microsoft New Tai Lue" w:cs="Microsoft New Tai Lue"/>
        </w:rPr>
        <w:t xml:space="preserve"> – Empresa Espanhola com filial em Terrugem</w:t>
      </w:r>
    </w:p>
    <w:p w14:paraId="43711227" w14:textId="77777777" w:rsidR="00D50366" w:rsidRPr="00D50366" w:rsidRDefault="00AE32B9" w:rsidP="00D50366">
      <w:pPr>
        <w:rPr>
          <w:rStyle w:val="Hiperligao"/>
          <w:rFonts w:ascii="Microsoft New Tai Lue" w:hAnsi="Microsoft New Tai Lue" w:cs="Microsoft New Tai Lue"/>
        </w:rPr>
      </w:pPr>
      <w:hyperlink r:id="rId16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https://www.kimaldi.com/</w:t>
        </w:r>
      </w:hyperlink>
    </w:p>
    <w:p w14:paraId="63D22FCB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proofErr w:type="spellStart"/>
      <w:r w:rsidRPr="00D50366">
        <w:rPr>
          <w:rFonts w:ascii="Microsoft New Tai Lue" w:hAnsi="Microsoft New Tai Lue" w:cs="Microsoft New Tai Lue"/>
        </w:rPr>
        <w:t>Codima</w:t>
      </w:r>
      <w:proofErr w:type="spellEnd"/>
      <w:r w:rsidRPr="00D50366">
        <w:rPr>
          <w:rFonts w:ascii="Microsoft New Tai Lue" w:hAnsi="Microsoft New Tai Lue" w:cs="Microsoft New Tai Lue"/>
        </w:rPr>
        <w:t xml:space="preserve"> – Empresa Portuguesa com sede em Ermesinde</w:t>
      </w:r>
    </w:p>
    <w:p w14:paraId="03F361BF" w14:textId="1B43C686" w:rsidR="006F2707" w:rsidRPr="00D50366" w:rsidRDefault="00AE32B9" w:rsidP="00D50366">
      <w:pPr>
        <w:rPr>
          <w:rFonts w:ascii="Microsoft New Tai Lue" w:hAnsi="Microsoft New Tai Lue" w:cs="Microsoft New Tai Lue"/>
        </w:rPr>
      </w:pPr>
      <w:hyperlink r:id="rId17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https://codima.pt/</w:t>
        </w:r>
      </w:hyperlink>
    </w:p>
    <w:p w14:paraId="04DBB84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</w:p>
    <w:p w14:paraId="7C38E696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Plano Estratégico a 5 anos</w:t>
      </w:r>
    </w:p>
    <w:p w14:paraId="2DF2F930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</w:p>
    <w:p w14:paraId="5D4E611B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1º Ano</w:t>
      </w:r>
    </w:p>
    <w:p w14:paraId="22F02B44" w14:textId="4E16CCDB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- </w:t>
      </w:r>
      <w:r w:rsidR="0023166E" w:rsidRPr="00D50366">
        <w:rPr>
          <w:rFonts w:ascii="Microsoft New Tai Lue" w:hAnsi="Microsoft New Tai Lue" w:cs="Microsoft New Tai Lue"/>
        </w:rPr>
        <w:t>Otimização</w:t>
      </w:r>
      <w:r w:rsidRPr="00D50366">
        <w:rPr>
          <w:rFonts w:ascii="Microsoft New Tai Lue" w:hAnsi="Microsoft New Tai Lue" w:cs="Microsoft New Tai Lue"/>
        </w:rPr>
        <w:t xml:space="preserve"> da solução </w:t>
      </w:r>
      <w:r w:rsidR="0023166E" w:rsidRPr="00D50366">
        <w:rPr>
          <w:rFonts w:ascii="Microsoft New Tai Lue" w:hAnsi="Microsoft New Tai Lue" w:cs="Microsoft New Tai Lue"/>
        </w:rPr>
        <w:t>Cloud</w:t>
      </w:r>
      <w:r w:rsidRPr="00D50366">
        <w:rPr>
          <w:rFonts w:ascii="Microsoft New Tai Lue" w:hAnsi="Microsoft New Tai Lue" w:cs="Microsoft New Tai Lue"/>
        </w:rPr>
        <w:t xml:space="preserve"> ao nível do design e das funcionalidades com base no feedback dos clientes </w:t>
      </w:r>
      <w:r w:rsidR="0023166E">
        <w:rPr>
          <w:rFonts w:ascii="Microsoft New Tai Lue" w:hAnsi="Microsoft New Tai Lue" w:cs="Microsoft New Tai Lue"/>
        </w:rPr>
        <w:t>“</w:t>
      </w:r>
      <w:r w:rsidRPr="00D50366">
        <w:rPr>
          <w:rFonts w:ascii="Microsoft New Tai Lue" w:hAnsi="Microsoft New Tai Lue" w:cs="Microsoft New Tai Lue"/>
        </w:rPr>
        <w:t>early-adopters</w:t>
      </w:r>
      <w:r w:rsidR="0023166E">
        <w:rPr>
          <w:rFonts w:ascii="Microsoft New Tai Lue" w:hAnsi="Microsoft New Tai Lue" w:cs="Microsoft New Tai Lue"/>
        </w:rPr>
        <w:t>”</w:t>
      </w:r>
    </w:p>
    <w:p w14:paraId="72B89D1A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Estabelecer parcerias estratégias que possam contribuir para uma melhor alavancagem do negócio</w:t>
      </w:r>
    </w:p>
    <w:p w14:paraId="2F6FE0A3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-Procura ativa de fontes de financiamento diversificadas</w:t>
      </w:r>
    </w:p>
    <w:p w14:paraId="7209A028" w14:textId="1ADC62A0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-Definição/</w:t>
      </w:r>
      <w:r w:rsidR="0023166E" w:rsidRPr="00D50366">
        <w:rPr>
          <w:rFonts w:ascii="Microsoft New Tai Lue" w:hAnsi="Microsoft New Tai Lue" w:cs="Microsoft New Tai Lue"/>
        </w:rPr>
        <w:t>Otimização</w:t>
      </w:r>
      <w:r w:rsidRPr="00D50366">
        <w:rPr>
          <w:rFonts w:ascii="Microsoft New Tai Lue" w:hAnsi="Microsoft New Tai Lue" w:cs="Microsoft New Tai Lue"/>
        </w:rPr>
        <w:t xml:space="preserve"> dos canais comerciais da empresa no sentido de dar a conhecer a empresa ao maior número possível de potenciais clientes</w:t>
      </w:r>
    </w:p>
    <w:p w14:paraId="765221A7" w14:textId="6FEC717B" w:rsid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-Conseguir assegurar alguns clientes de dimensão considerável</w:t>
      </w:r>
    </w:p>
    <w:p w14:paraId="5CCA7A63" w14:textId="77777777" w:rsidR="00BA1DC7" w:rsidRPr="00D50366" w:rsidRDefault="00BA1DC7" w:rsidP="00D50366">
      <w:pPr>
        <w:rPr>
          <w:rFonts w:ascii="Microsoft New Tai Lue" w:hAnsi="Microsoft New Tai Lue" w:cs="Microsoft New Tai Lue"/>
        </w:rPr>
      </w:pPr>
    </w:p>
    <w:p w14:paraId="44035C09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2º Ano</w:t>
      </w:r>
    </w:p>
    <w:p w14:paraId="4FEEA0D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Expansão do portfólio de produtos/serviços</w:t>
      </w:r>
    </w:p>
    <w:p w14:paraId="109CE3DF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Dinamização da carteira de clientes</w:t>
      </w:r>
    </w:p>
    <w:p w14:paraId="6DDEA957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Expansão territorial (regional para nacional)</w:t>
      </w:r>
    </w:p>
    <w:p w14:paraId="12136BD0" w14:textId="6166BC30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lastRenderedPageBreak/>
        <w:t>- Procura por potenciais fornecedores que possibilitem à empresa ter no seu portfólio soluções de Hardware “State of Art”</w:t>
      </w:r>
    </w:p>
    <w:p w14:paraId="5216FF6C" w14:textId="5EC607CC" w:rsid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Acentuar a integração para Cloud dos serviços dos nossos clientes</w:t>
      </w:r>
    </w:p>
    <w:p w14:paraId="6E260329" w14:textId="77777777" w:rsidR="00BA1DC7" w:rsidRPr="00D50366" w:rsidRDefault="00BA1DC7" w:rsidP="00D50366">
      <w:pPr>
        <w:rPr>
          <w:rFonts w:ascii="Microsoft New Tai Lue" w:hAnsi="Microsoft New Tai Lue" w:cs="Microsoft New Tai Lue"/>
        </w:rPr>
      </w:pPr>
    </w:p>
    <w:p w14:paraId="5751B823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3º a 5º Ano</w:t>
      </w:r>
    </w:p>
    <w:p w14:paraId="7511F1C0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Reavaliação estratégica da empresa no sentido de identificar a melhor fórmula de crescimento sustentado</w:t>
      </w:r>
    </w:p>
    <w:p w14:paraId="4C744730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 Consolidação da quota mercado nacional</w:t>
      </w:r>
    </w:p>
    <w:p w14:paraId="23DBE0C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Plano estratégico para expansão internacional (Península Ibérica)</w:t>
      </w:r>
    </w:p>
    <w:p w14:paraId="6273BA5C" w14:textId="435424DF" w:rsidR="007C1B19" w:rsidRPr="00BA1DC7" w:rsidRDefault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Análise continua dos novos lançamentos de hardware/software que poderão representar mais-valias para o desenvolvimento do negócio</w:t>
      </w:r>
    </w:p>
    <w:sectPr w:rsidR="007C1B19" w:rsidRPr="00BA1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927"/>
    <w:multiLevelType w:val="hybridMultilevel"/>
    <w:tmpl w:val="6976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44DCF"/>
    <w:multiLevelType w:val="hybridMultilevel"/>
    <w:tmpl w:val="D3E47F86"/>
    <w:lvl w:ilvl="0" w:tplc="CC2C6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0760B"/>
    <w:multiLevelType w:val="hybridMultilevel"/>
    <w:tmpl w:val="76981466"/>
    <w:lvl w:ilvl="0" w:tplc="9468E11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64408754">
    <w:abstractNumId w:val="2"/>
  </w:num>
  <w:num w:numId="2" w16cid:durableId="1491288957">
    <w:abstractNumId w:val="1"/>
  </w:num>
  <w:num w:numId="3" w16cid:durableId="136413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C4"/>
    <w:rsid w:val="00003257"/>
    <w:rsid w:val="00054C21"/>
    <w:rsid w:val="000576EC"/>
    <w:rsid w:val="0009496E"/>
    <w:rsid w:val="000C2EFA"/>
    <w:rsid w:val="001220FA"/>
    <w:rsid w:val="001237BC"/>
    <w:rsid w:val="0015331C"/>
    <w:rsid w:val="00166780"/>
    <w:rsid w:val="001A77B4"/>
    <w:rsid w:val="001D0E33"/>
    <w:rsid w:val="00227440"/>
    <w:rsid w:val="0023166E"/>
    <w:rsid w:val="002A24FC"/>
    <w:rsid w:val="002A7CEB"/>
    <w:rsid w:val="00366F01"/>
    <w:rsid w:val="003B24C1"/>
    <w:rsid w:val="00405952"/>
    <w:rsid w:val="00436147"/>
    <w:rsid w:val="00442F38"/>
    <w:rsid w:val="00463801"/>
    <w:rsid w:val="00474728"/>
    <w:rsid w:val="0050750F"/>
    <w:rsid w:val="00524833"/>
    <w:rsid w:val="00582B81"/>
    <w:rsid w:val="005E530A"/>
    <w:rsid w:val="005E63F7"/>
    <w:rsid w:val="0062503C"/>
    <w:rsid w:val="00635DD8"/>
    <w:rsid w:val="006942DA"/>
    <w:rsid w:val="006F2707"/>
    <w:rsid w:val="007149F6"/>
    <w:rsid w:val="00732788"/>
    <w:rsid w:val="007758E2"/>
    <w:rsid w:val="007C1B19"/>
    <w:rsid w:val="00835608"/>
    <w:rsid w:val="008821B2"/>
    <w:rsid w:val="00967ABF"/>
    <w:rsid w:val="00A304E7"/>
    <w:rsid w:val="00A92C0D"/>
    <w:rsid w:val="00AA0DC4"/>
    <w:rsid w:val="00AA158E"/>
    <w:rsid w:val="00AE32B9"/>
    <w:rsid w:val="00BA1DC7"/>
    <w:rsid w:val="00BD342E"/>
    <w:rsid w:val="00C74C92"/>
    <w:rsid w:val="00C94C4A"/>
    <w:rsid w:val="00C951DA"/>
    <w:rsid w:val="00D50366"/>
    <w:rsid w:val="00DB7428"/>
    <w:rsid w:val="00E36B88"/>
    <w:rsid w:val="00E909FD"/>
    <w:rsid w:val="00EB634F"/>
    <w:rsid w:val="00F0160E"/>
    <w:rsid w:val="00F90CED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175B"/>
  <w15:chartTrackingRefBased/>
  <w15:docId w15:val="{4A0A0955-D34B-4239-94C6-57572041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F3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5036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tes.com/pt" TargetMode="External"/><Relationship Id="rId13" Type="http://schemas.openxmlformats.org/officeDocument/2006/relationships/hyperlink" Target="https://www.contrinex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4.jpeg"/><Relationship Id="rId17" Type="http://schemas.openxmlformats.org/officeDocument/2006/relationships/hyperlink" Target="https://codima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imaldi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omnilog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ilorn.com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isretail.e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DFA59-63DB-4B75-AA6C-32D1EC9A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1081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13</cp:revision>
  <dcterms:created xsi:type="dcterms:W3CDTF">2022-04-05T13:16:00Z</dcterms:created>
  <dcterms:modified xsi:type="dcterms:W3CDTF">2022-07-07T16:12:00Z</dcterms:modified>
</cp:coreProperties>
</file>