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285"/>
        <w:gridCol w:w="5285"/>
      </w:tblGrid>
      <w:tr w:rsidR="00EE1542">
        <w:trPr>
          <w:cantSplit/>
          <w:jc w:val="center"/>
        </w:trPr>
        <w:tc>
          <w:tcPr>
            <w:tcW w:w="528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EE1542" w:rsidRDefault="00A757CD">
            <w:pPr>
              <w:rPr>
                <w:rFonts w:hint="eastAsia"/>
              </w:rPr>
            </w:pPr>
            <w:r>
              <w:rPr>
                <w:rFonts w:ascii="Aptos Display" w:hAnsi="Aptos Display"/>
                <w:b/>
                <w:color w:val="16243A"/>
                <w:sz w:val="48"/>
              </w:rPr>
              <w:t>SENTHAMIL MUNUSAMY</w:t>
            </w:r>
          </w:p>
          <w:p w:rsidR="00EE1542" w:rsidRDefault="00A757CD">
            <w:pPr>
              <w:spacing w:after="0"/>
              <w:rPr>
                <w:rFonts w:hint="eastAsia"/>
              </w:rPr>
            </w:pPr>
            <w:r>
              <w:rPr>
                <w:b/>
                <w:color w:val="00A6A6"/>
                <w:sz w:val="19"/>
              </w:rPr>
              <w:t>AI DEVELOPER  |  AI AGENTS  |  REACT / TYPESCRIPT  |  UX/UI</w:t>
            </w:r>
          </w:p>
        </w:tc>
        <w:tc>
          <w:tcPr>
            <w:tcW w:w="5285" w:type="dxa"/>
            <w:shd w:val="clear" w:color="auto" w:fill="EAF7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EE1542" w:rsidRDefault="00A757CD">
            <w:pPr>
              <w:rPr>
                <w:rFonts w:hint="eastAsia"/>
              </w:rPr>
            </w:pPr>
            <w:r>
              <w:rPr>
                <w:sz w:val="16"/>
              </w:rPr>
              <w:t>Bengaluru, India</w:t>
            </w:r>
            <w:r>
              <w:rPr>
                <w:sz w:val="16"/>
              </w:rPr>
              <w:br/>
              <w:t>tamiltanish@gmail.com</w:t>
            </w:r>
            <w:r>
              <w:rPr>
                <w:sz w:val="16"/>
              </w:rPr>
              <w:br/>
              <w:t>(+91) 7010 3145 68</w:t>
            </w:r>
            <w:r>
              <w:rPr>
                <w:sz w:val="16"/>
              </w:rPr>
              <w:br/>
              <w:t>linkedin.com/in/tamiltanishh</w:t>
            </w:r>
            <w:r>
              <w:rPr>
                <w:sz w:val="16"/>
              </w:rPr>
              <w:br/>
              <w:t>Portfolio: google.com</w:t>
            </w:r>
            <w:r>
              <w:rPr>
                <w:sz w:val="16"/>
              </w:rPr>
              <w:br/>
            </w:r>
          </w:p>
        </w:tc>
      </w:tr>
    </w:tbl>
    <w:p w:rsidR="00EE1542" w:rsidRDefault="00A757CD">
      <w:pPr>
        <w:pStyle w:val="SectionHead"/>
        <w:pBdr>
          <w:bottom w:val="single" w:sz="7" w:space="2" w:color="22C7D6"/>
        </w:pBdr>
        <w:rPr>
          <w:rFonts w:hint="eastAsia"/>
        </w:rPr>
      </w:pPr>
      <w:r>
        <w:rPr>
          <w:color w:val="00A6A6"/>
        </w:rPr>
        <w:t>PROFESSIONAL SUMMARY</w:t>
      </w:r>
    </w:p>
    <w:p w:rsidR="00EE1542" w:rsidRDefault="00A757CD">
      <w:pPr>
        <w:spacing w:after="60"/>
        <w:rPr>
          <w:rFonts w:hint="eastAsia"/>
        </w:rPr>
      </w:pPr>
      <w:r>
        <w:t xml:space="preserve">AI Developer and UI/UX-focused software </w:t>
      </w:r>
      <w:r>
        <w:t>engineer with experience building AI-native applications, agentic workflows, browser automation, LLM integrations, and production web interfaces. Hands-on with model routing, tool/function calling, MCP, RAG, vector databases, Playwright, Electron, React, T</w:t>
      </w:r>
      <w:r>
        <w:t>ypeScript, NodeJS, REST APIs, SQL, and secure desktop application architecture. Brings 9+ years across UI development and UX design, with recent focus on intelligent applications that understand intent, plan tasks, use tools, verify actions, recover from f</w:t>
      </w:r>
      <w:r>
        <w:t>ailures, and operate with human approval.</w:t>
      </w:r>
    </w:p>
    <w:p w:rsidR="00EE1542" w:rsidRDefault="00A757CD">
      <w:pPr>
        <w:pStyle w:val="SectionHead"/>
        <w:pBdr>
          <w:bottom w:val="single" w:sz="7" w:space="2" w:color="22C7D6"/>
        </w:pBdr>
        <w:rPr>
          <w:rFonts w:hint="eastAsia"/>
        </w:rPr>
      </w:pPr>
      <w:r>
        <w:rPr>
          <w:color w:val="00A6A6"/>
        </w:rPr>
        <w:t>AI DEVELOPER CORE SKILLS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232"/>
        <w:gridCol w:w="8280"/>
      </w:tblGrid>
      <w:tr w:rsidR="00EE1542">
        <w:trPr>
          <w:cantSplit/>
        </w:trPr>
        <w:tc>
          <w:tcPr>
            <w:tcW w:w="2232" w:type="dxa"/>
            <w:shd w:val="clear" w:color="auto" w:fill="EAF7F7"/>
            <w:tcMar>
              <w:top w:w="70" w:type="dxa"/>
              <w:left w:w="90" w:type="dxa"/>
              <w:bottom w:w="70" w:type="dxa"/>
              <w:right w:w="90" w:type="dxa"/>
            </w:tcMar>
          </w:tcPr>
          <w:p w:rsidR="00EE1542" w:rsidRDefault="00A757CD">
            <w:pPr>
              <w:rPr>
                <w:rFonts w:hint="eastAsia"/>
              </w:rPr>
            </w:pPr>
            <w:r>
              <w:rPr>
                <w:b/>
                <w:color w:val="00A6A6"/>
                <w:sz w:val="16"/>
              </w:rPr>
              <w:t>AI / LLM</w:t>
            </w:r>
          </w:p>
        </w:tc>
        <w:tc>
          <w:tcPr>
            <w:tcW w:w="828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:rsidR="00EE1542" w:rsidRDefault="00A757CD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LLM Integration, Agentic AI, AI Planning, Tool Calling, Function Calling, Model Routing, Computer Use, Prompt Engineering, Structured Outputs</w:t>
            </w:r>
          </w:p>
        </w:tc>
      </w:tr>
      <w:tr w:rsidR="00EE1542">
        <w:trPr>
          <w:cantSplit/>
        </w:trPr>
        <w:tc>
          <w:tcPr>
            <w:tcW w:w="2232" w:type="dxa"/>
            <w:shd w:val="clear" w:color="auto" w:fill="EAF7F7"/>
            <w:tcMar>
              <w:top w:w="70" w:type="dxa"/>
              <w:left w:w="90" w:type="dxa"/>
              <w:bottom w:w="70" w:type="dxa"/>
              <w:right w:w="90" w:type="dxa"/>
            </w:tcMar>
          </w:tcPr>
          <w:p w:rsidR="00EE1542" w:rsidRDefault="00A757CD">
            <w:pPr>
              <w:rPr>
                <w:rFonts w:hint="eastAsia"/>
              </w:rPr>
            </w:pPr>
            <w:r>
              <w:rPr>
                <w:b/>
                <w:color w:val="00A6A6"/>
                <w:sz w:val="16"/>
              </w:rPr>
              <w:t>Agents / RAG</w:t>
            </w:r>
          </w:p>
        </w:tc>
        <w:tc>
          <w:tcPr>
            <w:tcW w:w="828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:rsidR="00EE1542" w:rsidRDefault="00A757CD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AI Agents, Agentic Workf</w:t>
            </w:r>
            <w:r>
              <w:rPr>
                <w:sz w:val="16"/>
              </w:rPr>
              <w:t>lows, RAG, Embeddings, Vector Databases, Semantic Search, Short-term / Episodic / Semantic Memory</w:t>
            </w:r>
          </w:p>
        </w:tc>
      </w:tr>
      <w:tr w:rsidR="00EE1542">
        <w:trPr>
          <w:cantSplit/>
        </w:trPr>
        <w:tc>
          <w:tcPr>
            <w:tcW w:w="2232" w:type="dxa"/>
            <w:shd w:val="clear" w:color="auto" w:fill="EAF7F7"/>
            <w:tcMar>
              <w:top w:w="70" w:type="dxa"/>
              <w:left w:w="90" w:type="dxa"/>
              <w:bottom w:w="70" w:type="dxa"/>
              <w:right w:w="90" w:type="dxa"/>
            </w:tcMar>
          </w:tcPr>
          <w:p w:rsidR="00EE1542" w:rsidRDefault="00A757CD">
            <w:pPr>
              <w:rPr>
                <w:rFonts w:hint="eastAsia"/>
              </w:rPr>
            </w:pPr>
            <w:r>
              <w:rPr>
                <w:b/>
                <w:color w:val="00A6A6"/>
                <w:sz w:val="16"/>
              </w:rPr>
              <w:t>Automation</w:t>
            </w:r>
          </w:p>
        </w:tc>
        <w:tc>
          <w:tcPr>
            <w:tcW w:w="828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:rsidR="00EE1542" w:rsidRDefault="00A757CD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Playwright, Browser Automation, DOM Automation, Accessibility Tree, CDP, Screenshots, Task Verification</w:t>
            </w:r>
          </w:p>
        </w:tc>
      </w:tr>
      <w:tr w:rsidR="00EE1542">
        <w:trPr>
          <w:cantSplit/>
        </w:trPr>
        <w:tc>
          <w:tcPr>
            <w:tcW w:w="2232" w:type="dxa"/>
            <w:shd w:val="clear" w:color="auto" w:fill="EAF7F7"/>
            <w:tcMar>
              <w:top w:w="70" w:type="dxa"/>
              <w:left w:w="90" w:type="dxa"/>
              <w:bottom w:w="70" w:type="dxa"/>
              <w:right w:w="90" w:type="dxa"/>
            </w:tcMar>
          </w:tcPr>
          <w:p w:rsidR="00EE1542" w:rsidRDefault="00A757CD">
            <w:pPr>
              <w:rPr>
                <w:rFonts w:hint="eastAsia"/>
              </w:rPr>
            </w:pPr>
            <w:r>
              <w:rPr>
                <w:b/>
                <w:color w:val="00A6A6"/>
                <w:sz w:val="16"/>
              </w:rPr>
              <w:t>AI Tooling</w:t>
            </w:r>
          </w:p>
        </w:tc>
        <w:tc>
          <w:tcPr>
            <w:tcW w:w="828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:rsidR="00EE1542" w:rsidRDefault="00A757CD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 xml:space="preserve">Model Context Protocol (MCP), </w:t>
            </w:r>
            <w:r>
              <w:rPr>
                <w:sz w:val="16"/>
              </w:rPr>
              <w:t>MCP Servers, Tool Registry, External Tool Invocation</w:t>
            </w:r>
          </w:p>
        </w:tc>
      </w:tr>
      <w:tr w:rsidR="00EE1542">
        <w:trPr>
          <w:cantSplit/>
        </w:trPr>
        <w:tc>
          <w:tcPr>
            <w:tcW w:w="2232" w:type="dxa"/>
            <w:shd w:val="clear" w:color="auto" w:fill="EAF7F7"/>
            <w:tcMar>
              <w:top w:w="70" w:type="dxa"/>
              <w:left w:w="90" w:type="dxa"/>
              <w:bottom w:w="70" w:type="dxa"/>
              <w:right w:w="90" w:type="dxa"/>
            </w:tcMar>
          </w:tcPr>
          <w:p w:rsidR="00EE1542" w:rsidRDefault="00A757CD">
            <w:pPr>
              <w:rPr>
                <w:rFonts w:hint="eastAsia"/>
              </w:rPr>
            </w:pPr>
            <w:r>
              <w:rPr>
                <w:b/>
                <w:color w:val="00A6A6"/>
                <w:sz w:val="16"/>
              </w:rPr>
              <w:t>Frontend</w:t>
            </w:r>
          </w:p>
        </w:tc>
        <w:tc>
          <w:tcPr>
            <w:tcW w:w="828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:rsidR="00EE1542" w:rsidRDefault="00A757CD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React, TypeScript, JavaScript, Vite, Zustand, Tailwind CSS, Material UI,</w:t>
            </w:r>
            <w:r w:rsidR="008C7E6A">
              <w:rPr>
                <w:sz w:val="16"/>
              </w:rPr>
              <w:t xml:space="preserve"> </w:t>
            </w:r>
            <w:r w:rsidR="00234209">
              <w:rPr>
                <w:sz w:val="16"/>
              </w:rPr>
              <w:t>Hybris UI</w:t>
            </w:r>
            <w:r w:rsidR="008C7E6A">
              <w:rPr>
                <w:sz w:val="16"/>
              </w:rPr>
              <w:t>, CMS Component,</w:t>
            </w:r>
            <w:r>
              <w:rPr>
                <w:sz w:val="16"/>
              </w:rPr>
              <w:t xml:space="preserve"> HTML5, CSS3</w:t>
            </w:r>
          </w:p>
        </w:tc>
      </w:tr>
      <w:tr w:rsidR="00EE1542">
        <w:trPr>
          <w:cantSplit/>
        </w:trPr>
        <w:tc>
          <w:tcPr>
            <w:tcW w:w="2232" w:type="dxa"/>
            <w:shd w:val="clear" w:color="auto" w:fill="EAF7F7"/>
            <w:tcMar>
              <w:top w:w="70" w:type="dxa"/>
              <w:left w:w="90" w:type="dxa"/>
              <w:bottom w:w="70" w:type="dxa"/>
              <w:right w:w="90" w:type="dxa"/>
            </w:tcMar>
          </w:tcPr>
          <w:p w:rsidR="00EE1542" w:rsidRDefault="00A757CD">
            <w:pPr>
              <w:rPr>
                <w:rFonts w:hint="eastAsia"/>
              </w:rPr>
            </w:pPr>
            <w:r>
              <w:rPr>
                <w:b/>
                <w:color w:val="00A6A6"/>
                <w:sz w:val="16"/>
              </w:rPr>
              <w:t>Desktop</w:t>
            </w:r>
          </w:p>
        </w:tc>
        <w:tc>
          <w:tcPr>
            <w:tcW w:w="828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:rsidR="00EE1542" w:rsidRDefault="00A757CD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Electron, Chromium, IPC, Preload APIs, Context Isolation, Sandboxing</w:t>
            </w:r>
          </w:p>
        </w:tc>
      </w:tr>
      <w:tr w:rsidR="00EE1542">
        <w:trPr>
          <w:cantSplit/>
        </w:trPr>
        <w:tc>
          <w:tcPr>
            <w:tcW w:w="2232" w:type="dxa"/>
            <w:shd w:val="clear" w:color="auto" w:fill="EAF7F7"/>
            <w:tcMar>
              <w:top w:w="70" w:type="dxa"/>
              <w:left w:w="90" w:type="dxa"/>
              <w:bottom w:w="70" w:type="dxa"/>
              <w:right w:w="90" w:type="dxa"/>
            </w:tcMar>
          </w:tcPr>
          <w:p w:rsidR="00EE1542" w:rsidRDefault="00A757CD">
            <w:pPr>
              <w:rPr>
                <w:rFonts w:hint="eastAsia"/>
              </w:rPr>
            </w:pPr>
            <w:r>
              <w:rPr>
                <w:b/>
                <w:color w:val="00A6A6"/>
                <w:sz w:val="16"/>
              </w:rPr>
              <w:t>Backend / Cloud</w:t>
            </w:r>
          </w:p>
        </w:tc>
        <w:tc>
          <w:tcPr>
            <w:tcW w:w="828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:rsidR="00EE1542" w:rsidRDefault="00A757CD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 xml:space="preserve">NodeJS, REST </w:t>
            </w:r>
            <w:r>
              <w:rPr>
                <w:sz w:val="16"/>
              </w:rPr>
              <w:t>APIs, Authentication, Redis, Object Storage, Cloud AI Infrastructure</w:t>
            </w:r>
          </w:p>
        </w:tc>
      </w:tr>
      <w:tr w:rsidR="00EE1542">
        <w:trPr>
          <w:cantSplit/>
        </w:trPr>
        <w:tc>
          <w:tcPr>
            <w:tcW w:w="2232" w:type="dxa"/>
            <w:shd w:val="clear" w:color="auto" w:fill="EAF7F7"/>
            <w:tcMar>
              <w:top w:w="70" w:type="dxa"/>
              <w:left w:w="90" w:type="dxa"/>
              <w:bottom w:w="70" w:type="dxa"/>
              <w:right w:w="90" w:type="dxa"/>
            </w:tcMar>
          </w:tcPr>
          <w:p w:rsidR="00EE1542" w:rsidRDefault="00A757CD">
            <w:pPr>
              <w:rPr>
                <w:rFonts w:hint="eastAsia"/>
              </w:rPr>
            </w:pPr>
            <w:r>
              <w:rPr>
                <w:b/>
                <w:color w:val="00A6A6"/>
                <w:sz w:val="16"/>
              </w:rPr>
              <w:t>Data / Security</w:t>
            </w:r>
          </w:p>
        </w:tc>
        <w:tc>
          <w:tcPr>
            <w:tcW w:w="828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:rsidR="00EE1542" w:rsidRDefault="00A757CD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PostgreSQL, SQLite, pgvector, Vector Databases, Secure Credential Management, Permission Systems, Secret Redaction</w:t>
            </w:r>
          </w:p>
        </w:tc>
      </w:tr>
      <w:tr w:rsidR="00EE1542">
        <w:trPr>
          <w:cantSplit/>
        </w:trPr>
        <w:tc>
          <w:tcPr>
            <w:tcW w:w="2232" w:type="dxa"/>
            <w:shd w:val="clear" w:color="auto" w:fill="EAF7F7"/>
            <w:tcMar>
              <w:top w:w="70" w:type="dxa"/>
              <w:left w:w="90" w:type="dxa"/>
              <w:bottom w:w="70" w:type="dxa"/>
              <w:right w:w="90" w:type="dxa"/>
            </w:tcMar>
          </w:tcPr>
          <w:p w:rsidR="00EE1542" w:rsidRDefault="00A757CD">
            <w:pPr>
              <w:rPr>
                <w:rFonts w:hint="eastAsia"/>
              </w:rPr>
            </w:pPr>
            <w:r>
              <w:rPr>
                <w:b/>
                <w:color w:val="00A6A6"/>
                <w:sz w:val="16"/>
              </w:rPr>
              <w:t>UX / UI</w:t>
            </w:r>
          </w:p>
        </w:tc>
        <w:tc>
          <w:tcPr>
            <w:tcW w:w="828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:rsidR="00EE1542" w:rsidRDefault="00A757CD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User-Centered Design, UX Research, Information</w:t>
            </w:r>
            <w:r>
              <w:rPr>
                <w:sz w:val="16"/>
              </w:rPr>
              <w:t xml:space="preserve"> Architecture, User Flows, Wireframing, Prototyping, Design Systems, Accessibility</w:t>
            </w:r>
          </w:p>
        </w:tc>
      </w:tr>
    </w:tbl>
    <w:p w:rsidR="00EE1542" w:rsidRDefault="00A757CD">
      <w:pPr>
        <w:pStyle w:val="SectionHead"/>
        <w:pBdr>
          <w:bottom w:val="single" w:sz="7" w:space="2" w:color="22C7D6"/>
        </w:pBdr>
        <w:rPr>
          <w:rFonts w:hint="eastAsia"/>
        </w:rPr>
      </w:pPr>
      <w:r>
        <w:rPr>
          <w:color w:val="00A6A6"/>
        </w:rPr>
        <w:t>FEATURED AI PROJECT</w:t>
      </w:r>
    </w:p>
    <w:p w:rsidR="00EE1542" w:rsidRDefault="00A757CD">
      <w:pPr>
        <w:pStyle w:val="JobTitle"/>
        <w:rPr>
          <w:rFonts w:hint="eastAsia"/>
        </w:rPr>
      </w:pPr>
      <w:r>
        <w:t>AI-Native Agentic Browser</w:t>
      </w:r>
    </w:p>
    <w:p w:rsidR="00EE1542" w:rsidRDefault="00A757CD">
      <w:pPr>
        <w:pStyle w:val="Small"/>
        <w:rPr>
          <w:rFonts w:hint="eastAsia"/>
        </w:rPr>
      </w:pPr>
      <w:r>
        <w:t>Electron · React · TypeScript · Chromium · Playwright · MCP · LLMs · Vector DB</w:t>
      </w:r>
    </w:p>
    <w:p w:rsidR="00EE1542" w:rsidRDefault="00A757CD">
      <w:pPr>
        <w:pStyle w:val="BulletSmall"/>
        <w:ind w:left="187" w:hanging="158"/>
        <w:rPr>
          <w:rFonts w:hint="eastAsia"/>
        </w:rPr>
      </w:pPr>
      <w:r>
        <w:rPr>
          <w:color w:val="00A6A6"/>
        </w:rPr>
        <w:t xml:space="preserve">• </w:t>
      </w:r>
      <w:r>
        <w:t>Architected and developed an AI-native deskto</w:t>
      </w:r>
      <w:r>
        <w:t>p browser combining Electron, React, TypeScript, and Chromium with an autonomous agent runtime.</w:t>
      </w:r>
    </w:p>
    <w:p w:rsidR="00EE1542" w:rsidRDefault="00A757CD">
      <w:pPr>
        <w:pStyle w:val="BulletSmall"/>
        <w:ind w:left="187" w:hanging="158"/>
        <w:rPr>
          <w:rFonts w:hint="eastAsia"/>
        </w:rPr>
      </w:pPr>
      <w:r>
        <w:rPr>
          <w:color w:val="00A6A6"/>
        </w:rPr>
        <w:t xml:space="preserve">• </w:t>
      </w:r>
      <w:r>
        <w:t>Built an agent execution pipeline using observation → planning → tool selection → action → verification → recovery for browser tasks.</w:t>
      </w:r>
    </w:p>
    <w:p w:rsidR="00EE1542" w:rsidRDefault="00A757CD">
      <w:pPr>
        <w:pStyle w:val="BulletSmall"/>
        <w:ind w:left="187" w:hanging="158"/>
        <w:rPr>
          <w:rFonts w:hint="eastAsia"/>
        </w:rPr>
      </w:pPr>
      <w:r>
        <w:rPr>
          <w:color w:val="00A6A6"/>
        </w:rPr>
        <w:t xml:space="preserve">• </w:t>
      </w:r>
      <w:r>
        <w:t xml:space="preserve">Integrated Playwright </w:t>
      </w:r>
      <w:r>
        <w:t>for navigation, DOM interaction, form filling, multi-tab workflows, screenshots, and task verification.</w:t>
      </w:r>
    </w:p>
    <w:p w:rsidR="00EE1542" w:rsidRDefault="00A757CD">
      <w:pPr>
        <w:pStyle w:val="BulletSmall"/>
        <w:ind w:left="187" w:hanging="158"/>
        <w:rPr>
          <w:rFonts w:hint="eastAsia"/>
        </w:rPr>
      </w:pPr>
      <w:r>
        <w:rPr>
          <w:color w:val="00A6A6"/>
        </w:rPr>
        <w:t xml:space="preserve">• </w:t>
      </w:r>
      <w:r>
        <w:t>Designed an MCP-based tool architecture for discovering and securely invoking external tools and services.</w:t>
      </w:r>
    </w:p>
    <w:p w:rsidR="00EE1542" w:rsidRDefault="00A757CD">
      <w:pPr>
        <w:pStyle w:val="BulletSmall"/>
        <w:ind w:left="187" w:hanging="158"/>
        <w:rPr>
          <w:rFonts w:hint="eastAsia"/>
        </w:rPr>
      </w:pPr>
      <w:r>
        <w:rPr>
          <w:color w:val="00A6A6"/>
        </w:rPr>
        <w:t xml:space="preserve">• </w:t>
      </w:r>
      <w:r>
        <w:t xml:space="preserve">Implemented DOM, accessibility-tree, and </w:t>
      </w:r>
      <w:r>
        <w:t>visual page perception to provide structured webpage context to AI models.</w:t>
      </w:r>
    </w:p>
    <w:p w:rsidR="00EE1542" w:rsidRDefault="00A757CD">
      <w:pPr>
        <w:pStyle w:val="BulletSmall"/>
        <w:ind w:left="187" w:hanging="158"/>
        <w:rPr>
          <w:rFonts w:hint="eastAsia"/>
        </w:rPr>
      </w:pPr>
      <w:r>
        <w:rPr>
          <w:color w:val="00A6A6"/>
        </w:rPr>
        <w:t xml:space="preserve">• </w:t>
      </w:r>
      <w:r>
        <w:t>Developed model routing across fast, reasoning, vision, and embedding models to reduce latency and optimize inference cost.</w:t>
      </w:r>
    </w:p>
    <w:p w:rsidR="00EE1542" w:rsidRDefault="00A757CD">
      <w:pPr>
        <w:pStyle w:val="BulletSmall"/>
        <w:ind w:left="187" w:hanging="158"/>
        <w:rPr>
          <w:rFonts w:hint="eastAsia"/>
        </w:rPr>
      </w:pPr>
      <w:r>
        <w:rPr>
          <w:color w:val="00A6A6"/>
        </w:rPr>
        <w:t xml:space="preserve">• </w:t>
      </w:r>
      <w:r>
        <w:t>Implemented short-term, episodic, and semantic memory</w:t>
      </w:r>
      <w:r>
        <w:t xml:space="preserve"> with vector retrieval for context-aware agent tasks.</w:t>
      </w:r>
    </w:p>
    <w:p w:rsidR="00EE1542" w:rsidRDefault="00A757CD">
      <w:pPr>
        <w:pStyle w:val="BulletSmall"/>
        <w:ind w:left="187" w:hanging="158"/>
        <w:rPr>
          <w:rFonts w:hint="eastAsia"/>
        </w:rPr>
      </w:pPr>
      <w:r>
        <w:rPr>
          <w:color w:val="00A6A6"/>
        </w:rPr>
        <w:t xml:space="preserve">• </w:t>
      </w:r>
      <w:r>
        <w:t>Designed secure credential handling using OS-level secure storage without exposing secrets to the LLM.</w:t>
      </w:r>
    </w:p>
    <w:p w:rsidR="00EE1542" w:rsidRDefault="00A757CD">
      <w:pPr>
        <w:pStyle w:val="BulletSmall"/>
        <w:ind w:left="187" w:hanging="158"/>
        <w:rPr>
          <w:rFonts w:hint="eastAsia"/>
        </w:rPr>
      </w:pPr>
      <w:r>
        <w:rPr>
          <w:color w:val="00A6A6"/>
        </w:rPr>
        <w:t xml:space="preserve">• </w:t>
      </w:r>
      <w:r>
        <w:t>Built permission and human-approval controls for sensitive actions, plus Electron context isola</w:t>
      </w:r>
      <w:r>
        <w:t>tion, sandboxing, secure preload APIs, and validated IPC boundaries.</w:t>
      </w:r>
    </w:p>
    <w:p w:rsidR="00EE1542" w:rsidRDefault="00A757CD">
      <w:pPr>
        <w:pStyle w:val="BulletSmall"/>
        <w:ind w:left="187" w:hanging="158"/>
        <w:rPr>
          <w:rFonts w:hint="eastAsia"/>
        </w:rPr>
      </w:pPr>
      <w:r>
        <w:rPr>
          <w:color w:val="00A6A6"/>
        </w:rPr>
        <w:t xml:space="preserve">• </w:t>
      </w:r>
      <w:r>
        <w:t xml:space="preserve">Implemented pause/resume/cancel, retries, verification, failure recovery, observability, context caching, incremental page observation, safe parallel execution, streaming, and context </w:t>
      </w:r>
      <w:r>
        <w:t>compression.</w:t>
      </w:r>
    </w:p>
    <w:p w:rsidR="00EE1542" w:rsidRDefault="00A757CD">
      <w:pPr>
        <w:pStyle w:val="SectionHead"/>
        <w:pBdr>
          <w:bottom w:val="single" w:sz="7" w:space="2" w:color="22C7D6"/>
        </w:pBdr>
        <w:rPr>
          <w:rFonts w:hint="eastAsia"/>
        </w:rPr>
      </w:pPr>
      <w:r>
        <w:rPr>
          <w:color w:val="00A6A6"/>
        </w:rPr>
        <w:t>PROFESSIONAL EXPERIENCE</w:t>
      </w:r>
    </w:p>
    <w:p w:rsidR="00EE1542" w:rsidRDefault="00A757CD">
      <w:pPr>
        <w:pStyle w:val="JobTitle"/>
        <w:rPr>
          <w:rFonts w:hint="eastAsia"/>
        </w:rPr>
      </w:pPr>
      <w:r>
        <w:t xml:space="preserve">Senior Software Engineer  |  </w:t>
      </w:r>
      <w:r>
        <w:rPr>
          <w:color w:val="00A6A6"/>
        </w:rPr>
        <w:t>Creative Synergies Group</w:t>
      </w:r>
    </w:p>
    <w:p w:rsidR="00EE1542" w:rsidRDefault="00A757CD">
      <w:pPr>
        <w:pStyle w:val="Small"/>
        <w:rPr>
          <w:rFonts w:hint="eastAsia"/>
        </w:rPr>
      </w:pPr>
      <w:r>
        <w:t>Dec 2023 – Present  •  Brigade Tech Park, Bangalore</w:t>
      </w:r>
    </w:p>
    <w:p w:rsidR="00EE1542" w:rsidRDefault="00A757CD">
      <w:pPr>
        <w:pStyle w:val="BulletSmall"/>
        <w:ind w:left="187" w:hanging="158"/>
        <w:rPr>
          <w:rFonts w:hint="eastAsia"/>
        </w:rPr>
      </w:pPr>
      <w:r>
        <w:rPr>
          <w:color w:val="00A6A6"/>
        </w:rPr>
        <w:t xml:space="preserve">• </w:t>
      </w:r>
      <w:r>
        <w:t xml:space="preserve">Contributed to Waymo autonomous-driving and ride-hailing applications through UX/UI design and frontend </w:t>
      </w:r>
      <w:r>
        <w:t>development for responsive, data-driven dashboards and applications.</w:t>
      </w:r>
    </w:p>
    <w:p w:rsidR="00EE1542" w:rsidRDefault="00A757CD">
      <w:pPr>
        <w:pStyle w:val="BulletSmall"/>
        <w:ind w:left="187" w:hanging="158"/>
        <w:rPr>
          <w:rFonts w:hint="eastAsia"/>
        </w:rPr>
      </w:pPr>
      <w:r>
        <w:rPr>
          <w:color w:val="00A6A6"/>
        </w:rPr>
        <w:t xml:space="preserve">• </w:t>
      </w:r>
      <w:r>
        <w:t>Designed wireframes, layouts, prototypes, and reusable ReactJS / Material UI components with emphasis on usability, accessibility, responsiveness, and visual consistency.</w:t>
      </w:r>
    </w:p>
    <w:p w:rsidR="00EE1542" w:rsidRDefault="00A757CD">
      <w:pPr>
        <w:pStyle w:val="BulletSmall"/>
        <w:ind w:left="187" w:hanging="158"/>
        <w:rPr>
          <w:rFonts w:hint="eastAsia"/>
        </w:rPr>
      </w:pPr>
      <w:r>
        <w:rPr>
          <w:color w:val="00A6A6"/>
        </w:rPr>
        <w:t xml:space="preserve">• </w:t>
      </w:r>
      <w:r>
        <w:t>Developed wo</w:t>
      </w:r>
      <w:r>
        <w:t>rkflows using Node-RED, REST APIs, and SQL for data processing and dynamic presentation.</w:t>
      </w:r>
    </w:p>
    <w:p w:rsidR="00EE1542" w:rsidRDefault="00A757CD">
      <w:pPr>
        <w:pStyle w:val="BulletSmall"/>
        <w:ind w:left="187" w:hanging="158"/>
        <w:rPr>
          <w:rFonts w:hint="eastAsia"/>
        </w:rPr>
      </w:pPr>
      <w:r>
        <w:rPr>
          <w:color w:val="00A6A6"/>
        </w:rPr>
        <w:lastRenderedPageBreak/>
        <w:t xml:space="preserve">• </w:t>
      </w:r>
      <w:r>
        <w:t>Used AI-assisted development, prompt engineering, LLM applications, and AI-assisted documentation across UI components, workflows, APIs, and requirements.</w:t>
      </w:r>
    </w:p>
    <w:p w:rsidR="00EE1542" w:rsidRDefault="00A757CD">
      <w:pPr>
        <w:pStyle w:val="BulletSmall"/>
        <w:ind w:left="187" w:hanging="158"/>
        <w:rPr>
          <w:rFonts w:hint="eastAsia"/>
        </w:rPr>
      </w:pPr>
      <w:r>
        <w:rPr>
          <w:color w:val="00A6A6"/>
        </w:rPr>
        <w:t xml:space="preserve">• </w:t>
      </w:r>
      <w:r>
        <w:t xml:space="preserve">Wiggins </w:t>
      </w:r>
      <w:r>
        <w:t>Lift: designed data-driven fleet and asset management experiences including organization, asset, fault-history, trip-history, and trip-view screens.</w:t>
      </w:r>
    </w:p>
    <w:p w:rsidR="00EE1542" w:rsidRDefault="00A757CD">
      <w:pPr>
        <w:pStyle w:val="BulletSmall"/>
        <w:ind w:left="187" w:hanging="158"/>
        <w:rPr>
          <w:rFonts w:hint="eastAsia"/>
        </w:rPr>
      </w:pPr>
      <w:r>
        <w:rPr>
          <w:color w:val="00A6A6"/>
        </w:rPr>
        <w:t xml:space="preserve">• </w:t>
      </w:r>
      <w:r>
        <w:t>WENZEL Group: designed and developed landing pages, authentication, user management, change-password work</w:t>
      </w:r>
      <w:r>
        <w:t>flows, and reusable UI components; established a structured UI style guide and design system.</w:t>
      </w:r>
    </w:p>
    <w:p w:rsidR="00EE1542" w:rsidRDefault="00A757CD">
      <w:pPr>
        <w:pStyle w:val="JobTitle"/>
        <w:rPr>
          <w:rFonts w:hint="eastAsia"/>
        </w:rPr>
      </w:pPr>
      <w:r>
        <w:t xml:space="preserve">Software Engineer  |  </w:t>
      </w:r>
      <w:r>
        <w:rPr>
          <w:color w:val="00A6A6"/>
        </w:rPr>
        <w:t>Infoville Solutions India Private Limited</w:t>
      </w:r>
    </w:p>
    <w:p w:rsidR="00EE1542" w:rsidRDefault="00A757CD">
      <w:pPr>
        <w:pStyle w:val="Small"/>
        <w:rPr>
          <w:rFonts w:hint="eastAsia"/>
        </w:rPr>
      </w:pPr>
      <w:r>
        <w:t>Sep 2021 – Oct 2023  •  HRBR Layout, Bangalore</w:t>
      </w:r>
    </w:p>
    <w:p w:rsidR="00EE1542" w:rsidRDefault="00A757CD">
      <w:pPr>
        <w:pStyle w:val="BulletSmall"/>
        <w:ind w:left="187" w:hanging="158"/>
        <w:rPr>
          <w:rFonts w:hint="eastAsia"/>
        </w:rPr>
      </w:pPr>
      <w:r>
        <w:rPr>
          <w:color w:val="00A6A6"/>
        </w:rPr>
        <w:t xml:space="preserve">• </w:t>
      </w:r>
      <w:r>
        <w:t>Delivered UX design and UI development for SAP Hy</w:t>
      </w:r>
      <w:r>
        <w:t>bris 6.4 B2B/B2C e-commerce applications, including responsive storefronts, CMS components, product listing/detail pages, search, navigation, checkout, forms, and reusable frontend modules.</w:t>
      </w:r>
    </w:p>
    <w:p w:rsidR="00EE1542" w:rsidRDefault="00A757CD">
      <w:pPr>
        <w:pStyle w:val="BulletSmall"/>
        <w:ind w:left="187" w:hanging="158"/>
        <w:rPr>
          <w:rFonts w:hint="eastAsia"/>
        </w:rPr>
      </w:pPr>
      <w:r>
        <w:rPr>
          <w:color w:val="00A6A6"/>
        </w:rPr>
        <w:t xml:space="preserve">• </w:t>
      </w:r>
      <w:r>
        <w:t xml:space="preserve">Customized Product Cockpit, CMS Cockpit, SmartEdit, Backoffice, </w:t>
      </w:r>
      <w:r>
        <w:t>JSP/WCMS templates, Hybris AddOns and extensions.</w:t>
      </w:r>
    </w:p>
    <w:p w:rsidR="00EE1542" w:rsidRDefault="00A757CD">
      <w:pPr>
        <w:pStyle w:val="BulletSmall"/>
        <w:ind w:left="187" w:hanging="158"/>
        <w:rPr>
          <w:rFonts w:hint="eastAsia"/>
        </w:rPr>
      </w:pPr>
      <w:r>
        <w:rPr>
          <w:color w:val="00A6A6"/>
        </w:rPr>
        <w:t xml:space="preserve">• </w:t>
      </w:r>
      <w:r>
        <w:t>Integrated SAP Hybris with SAP ERP and third-party systems using REST APIs and OCC, supporting product, customer, order, and content data.</w:t>
      </w:r>
    </w:p>
    <w:p w:rsidR="00EE1542" w:rsidRDefault="00A757CD">
      <w:pPr>
        <w:pStyle w:val="BulletSmall"/>
        <w:ind w:left="187" w:hanging="158"/>
        <w:rPr>
          <w:rFonts w:hint="eastAsia"/>
        </w:rPr>
      </w:pPr>
      <w:r>
        <w:rPr>
          <w:color w:val="00A6A6"/>
        </w:rPr>
        <w:t xml:space="preserve">• </w:t>
      </w:r>
      <w:r>
        <w:t>Kysor Warren: built ReactJS-based data-driven interfaces, reusa</w:t>
      </w:r>
      <w:r>
        <w:t>ble components, dashboards, forms, and responsive workflows using ReactJS, TypeScript, Material UI, Bootstrap, HTML5, and CSS3.</w:t>
      </w:r>
    </w:p>
    <w:p w:rsidR="00EE1542" w:rsidRDefault="00A757CD">
      <w:pPr>
        <w:pStyle w:val="BulletSmall"/>
        <w:ind w:left="187" w:hanging="158"/>
        <w:rPr>
          <w:rFonts w:hint="eastAsia"/>
        </w:rPr>
      </w:pPr>
      <w:r>
        <w:rPr>
          <w:color w:val="00A6A6"/>
        </w:rPr>
        <w:t xml:space="preserve">• </w:t>
      </w:r>
      <w:r>
        <w:t>Collaborated with UX designers, backend developers, QA engineers, architects, product owners, and business stakeholders across</w:t>
      </w:r>
      <w:r>
        <w:t xml:space="preserve"> requirements, design, development, testing, debugging, reviews, and production support.</w:t>
      </w:r>
    </w:p>
    <w:p w:rsidR="00EE1542" w:rsidRDefault="00A757CD">
      <w:pPr>
        <w:pStyle w:val="JobTitle"/>
        <w:rPr>
          <w:rFonts w:hint="eastAsia"/>
        </w:rPr>
      </w:pPr>
      <w:r>
        <w:t xml:space="preserve">Associate Web Developer  |  </w:t>
      </w:r>
      <w:r>
        <w:rPr>
          <w:color w:val="00A6A6"/>
        </w:rPr>
        <w:t>Lennox India Technology Centre Private Limited</w:t>
      </w:r>
    </w:p>
    <w:p w:rsidR="00EE1542" w:rsidRDefault="00A757CD">
      <w:pPr>
        <w:pStyle w:val="Small"/>
        <w:rPr>
          <w:rFonts w:hint="eastAsia"/>
        </w:rPr>
      </w:pPr>
      <w:r>
        <w:t>Sep 2018 – Aug 2021  •  Ascendas Tech Park, Chennai</w:t>
      </w:r>
    </w:p>
    <w:p w:rsidR="00EE1542" w:rsidRDefault="00A757CD">
      <w:pPr>
        <w:pStyle w:val="BulletSmall"/>
        <w:ind w:left="187" w:hanging="158"/>
        <w:rPr>
          <w:rFonts w:hint="eastAsia"/>
        </w:rPr>
      </w:pPr>
      <w:r>
        <w:rPr>
          <w:color w:val="00A6A6"/>
        </w:rPr>
        <w:t xml:space="preserve">• </w:t>
      </w:r>
      <w:r>
        <w:t>Contributed to UX design and UI develo</w:t>
      </w:r>
      <w:r>
        <w:t>pment for Lennox commercial refrigeration and smart HVAC products, websites, dashboards, catalogs, configuration tools, search, filters, and support workflows.</w:t>
      </w:r>
    </w:p>
    <w:p w:rsidR="00EE1542" w:rsidRDefault="00A757CD">
      <w:pPr>
        <w:pStyle w:val="BulletSmall"/>
        <w:ind w:left="187" w:hanging="158"/>
        <w:rPr>
          <w:rFonts w:hint="eastAsia"/>
        </w:rPr>
      </w:pPr>
      <w:r>
        <w:rPr>
          <w:color w:val="00A6A6"/>
        </w:rPr>
        <w:t xml:space="preserve">• </w:t>
      </w:r>
      <w:r>
        <w:t>Designed user flows, information architecture, sketches, wireframes, mockups, prototypes, resp</w:t>
      </w:r>
      <w:r>
        <w:t>onsive layouts, and reusable UI components.</w:t>
      </w:r>
    </w:p>
    <w:p w:rsidR="00EE1542" w:rsidRDefault="00A757CD">
      <w:pPr>
        <w:pStyle w:val="BulletSmall"/>
        <w:ind w:left="187" w:hanging="158"/>
        <w:rPr>
          <w:rFonts w:hint="eastAsia"/>
        </w:rPr>
      </w:pPr>
      <w:r>
        <w:rPr>
          <w:color w:val="00A6A6"/>
        </w:rPr>
        <w:t xml:space="preserve">• </w:t>
      </w:r>
      <w:r>
        <w:t>Developed reusable ReactJS, JavaScript/TypeScript, Material UI, Bootstrap, HTML5, and CSS3 interfaces with REST API integration and cross-browser compatibility.</w:t>
      </w:r>
    </w:p>
    <w:p w:rsidR="00EE1542" w:rsidRDefault="00A757CD">
      <w:pPr>
        <w:pStyle w:val="BulletSmall"/>
        <w:ind w:left="187" w:hanging="158"/>
        <w:rPr>
          <w:rFonts w:hint="eastAsia"/>
        </w:rPr>
      </w:pPr>
      <w:r>
        <w:rPr>
          <w:color w:val="00A6A6"/>
        </w:rPr>
        <w:t xml:space="preserve">• </w:t>
      </w:r>
      <w:r>
        <w:t>Supported SAP Hybris, SmartEdit, WCMS, JSP, Git</w:t>
      </w:r>
      <w:r>
        <w:t>, Azure DevOps, requirements analysis, QA collaboration, code reviews, testing, debugging, and production support.</w:t>
      </w:r>
    </w:p>
    <w:p w:rsidR="00EE1542" w:rsidRDefault="00A757CD">
      <w:pPr>
        <w:pStyle w:val="JobTitle"/>
        <w:rPr>
          <w:rFonts w:hint="eastAsia"/>
        </w:rPr>
      </w:pPr>
      <w:r>
        <w:t xml:space="preserve">Web Developer  |  </w:t>
      </w:r>
      <w:r>
        <w:rPr>
          <w:color w:val="00A6A6"/>
        </w:rPr>
        <w:t>Randstad India Private Limited</w:t>
      </w:r>
    </w:p>
    <w:p w:rsidR="00EE1542" w:rsidRDefault="00A757CD">
      <w:pPr>
        <w:pStyle w:val="Small"/>
        <w:rPr>
          <w:rFonts w:hint="eastAsia"/>
        </w:rPr>
      </w:pPr>
      <w:r>
        <w:t>Aug 2017 – Aug 2018  •  Chennai</w:t>
      </w:r>
    </w:p>
    <w:p w:rsidR="00EE1542" w:rsidRDefault="00A757CD">
      <w:pPr>
        <w:pStyle w:val="BulletSmall"/>
        <w:ind w:left="187" w:hanging="158"/>
        <w:rPr>
          <w:rFonts w:hint="eastAsia"/>
        </w:rPr>
      </w:pPr>
      <w:r>
        <w:rPr>
          <w:color w:val="00A6A6"/>
        </w:rPr>
        <w:t xml:space="preserve">• </w:t>
      </w:r>
      <w:r>
        <w:t>Supported UX/UI design and frontend development activities</w:t>
      </w:r>
      <w:r>
        <w:t xml:space="preserve"> including user flows, information architecture, wireframes, mockups, responsive layouts, reusable components, and design handoff.</w:t>
      </w:r>
    </w:p>
    <w:p w:rsidR="00EE1542" w:rsidRDefault="00A757CD">
      <w:pPr>
        <w:pStyle w:val="BulletSmall"/>
        <w:ind w:left="187" w:hanging="158"/>
        <w:rPr>
          <w:rFonts w:hint="eastAsia"/>
        </w:rPr>
      </w:pPr>
      <w:r>
        <w:rPr>
          <w:color w:val="00A6A6"/>
        </w:rPr>
        <w:t xml:space="preserve">• </w:t>
      </w:r>
      <w:r>
        <w:t>Worked with JavaScript, TypeScript, HTML5, CSS3, Bootstrap, React-oriented frontend practices, REST API integration, Git, V</w:t>
      </w:r>
      <w:r>
        <w:t>S Code, and Azure DevOps.</w:t>
      </w:r>
    </w:p>
    <w:p w:rsidR="00EE1542" w:rsidRDefault="00A757CD">
      <w:pPr>
        <w:pStyle w:val="SectionHead"/>
        <w:pBdr>
          <w:bottom w:val="single" w:sz="7" w:space="2" w:color="22C7D6"/>
        </w:pBdr>
        <w:rPr>
          <w:rFonts w:hint="eastAsia"/>
        </w:rPr>
      </w:pPr>
      <w:r>
        <w:rPr>
          <w:color w:val="00A6A6"/>
        </w:rPr>
        <w:t>EDUCATION</w:t>
      </w:r>
    </w:p>
    <w:p w:rsidR="00EE1542" w:rsidRDefault="00A757CD">
      <w:pPr>
        <w:pStyle w:val="JobTitle"/>
        <w:rPr>
          <w:rFonts w:hint="eastAsia"/>
        </w:rPr>
      </w:pPr>
      <w:r>
        <w:t>B.E. – Electronics and Communication Engineering</w:t>
      </w:r>
    </w:p>
    <w:p w:rsidR="00EE1542" w:rsidRDefault="00A757CD">
      <w:pPr>
        <w:pStyle w:val="Small"/>
        <w:rPr>
          <w:rFonts w:hint="eastAsia"/>
        </w:rPr>
      </w:pPr>
      <w:r>
        <w:t>Paavai College of Engineering  |  2012 – 2016  |  Namakkal, Tamil Nadu</w:t>
      </w:r>
    </w:p>
    <w:p w:rsidR="00EE1542" w:rsidRDefault="00A757CD">
      <w:pPr>
        <w:pStyle w:val="JobTitle"/>
        <w:rPr>
          <w:rFonts w:hint="eastAsia"/>
        </w:rPr>
      </w:pPr>
      <w:r>
        <w:t>UX Design, UX Design &amp; Development</w:t>
      </w:r>
    </w:p>
    <w:p w:rsidR="00EE1542" w:rsidRDefault="00A757CD">
      <w:pPr>
        <w:pStyle w:val="Small"/>
        <w:rPr>
          <w:rFonts w:hint="eastAsia"/>
        </w:rPr>
      </w:pPr>
      <w:r>
        <w:t xml:space="preserve">ICAT Design &amp; Media College  |  2016 – 2017  |  Chennai, Tamil </w:t>
      </w:r>
      <w:r>
        <w:t>Nadu</w:t>
      </w:r>
    </w:p>
    <w:p w:rsidR="00EE1542" w:rsidRDefault="00A757CD">
      <w:pPr>
        <w:pStyle w:val="SectionHead"/>
        <w:pBdr>
          <w:bottom w:val="single" w:sz="7" w:space="2" w:color="22C7D6"/>
        </w:pBdr>
        <w:rPr>
          <w:rFonts w:hint="eastAsia"/>
        </w:rPr>
      </w:pPr>
      <w:r>
        <w:rPr>
          <w:color w:val="00A6A6"/>
        </w:rPr>
        <w:t>UX / DESIGN &amp; DEVELOPMENT TOOLS</w:t>
      </w:r>
    </w:p>
    <w:p w:rsidR="00EE1542" w:rsidRDefault="00A757CD">
      <w:pPr>
        <w:pStyle w:val="Skill"/>
        <w:rPr>
          <w:rFonts w:hint="eastAsia"/>
        </w:rPr>
      </w:pPr>
      <w:r>
        <w:rPr>
          <w:b/>
          <w:color w:val="16243A"/>
        </w:rPr>
        <w:t xml:space="preserve">Design:  </w:t>
      </w:r>
      <w:r>
        <w:t>Figma, Adobe XD, Adobe Illustrator, Draw.io</w:t>
      </w:r>
    </w:p>
    <w:p w:rsidR="00EE1542" w:rsidRDefault="00A757CD">
      <w:pPr>
        <w:pStyle w:val="Skill"/>
        <w:rPr>
          <w:rFonts w:hint="eastAsia"/>
        </w:rPr>
      </w:pPr>
      <w:r>
        <w:rPr>
          <w:b/>
          <w:color w:val="16243A"/>
        </w:rPr>
        <w:t xml:space="preserve">UX:  </w:t>
      </w:r>
      <w:r>
        <w:t>User-Centered Design, UX Research, User Flows, Information Architecture, Wireframing, Mockups, Prototyping, Usability, Accessibility, Visual &amp; Interaction Design</w:t>
      </w:r>
    </w:p>
    <w:p w:rsidR="00EE1542" w:rsidRDefault="00A757CD">
      <w:pPr>
        <w:pStyle w:val="Skill"/>
        <w:rPr>
          <w:rFonts w:hint="eastAsia"/>
        </w:rPr>
      </w:pPr>
      <w:r>
        <w:rPr>
          <w:b/>
          <w:color w:val="16243A"/>
        </w:rPr>
        <w:t xml:space="preserve">Frontend:  </w:t>
      </w:r>
      <w:r>
        <w:t xml:space="preserve">ReactJS, React, TypeScript, JavaScript, HTML5, CSS3, Material UI, </w:t>
      </w:r>
      <w:r w:rsidR="00F92885">
        <w:t xml:space="preserve">Hybris UI, CMS component, </w:t>
      </w:r>
      <w:r>
        <w:t>Tailwind CSS, Bootstrap, Sass, Vite, Zustand</w:t>
      </w:r>
    </w:p>
    <w:p w:rsidR="00EE1542" w:rsidRDefault="00DB3098">
      <w:pPr>
        <w:pStyle w:val="Skill"/>
        <w:rPr>
          <w:rFonts w:hint="eastAsia"/>
        </w:rPr>
      </w:pPr>
      <w:r>
        <w:rPr>
          <w:b/>
          <w:color w:val="16243A"/>
        </w:rPr>
        <w:t>Project Management</w:t>
      </w:r>
      <w:r w:rsidR="00A757CD">
        <w:rPr>
          <w:b/>
          <w:color w:val="16243A"/>
        </w:rPr>
        <w:t xml:space="preserve">:  </w:t>
      </w:r>
      <w:r w:rsidR="00A757CD">
        <w:t>GitHub, Git Bash, SourceTree, VS Code, Jira, Azure DevOps, NodeJS</w:t>
      </w:r>
    </w:p>
    <w:p w:rsidR="00EE1542" w:rsidRDefault="00A757CD">
      <w:pPr>
        <w:pStyle w:val="Skill"/>
        <w:rPr>
          <w:rFonts w:hint="eastAsia"/>
        </w:rPr>
      </w:pPr>
      <w:r>
        <w:rPr>
          <w:b/>
          <w:color w:val="16243A"/>
        </w:rPr>
        <w:t xml:space="preserve">AI:  </w:t>
      </w:r>
      <w:r>
        <w:t>OpenAI, Claude, Prompt Engineering, LLM Applicat</w:t>
      </w:r>
      <w:r>
        <w:t>ion Development, Function Calling / Tool Use, Structured Outputs, AI Agents &amp; Agentic Workflows</w:t>
      </w:r>
    </w:p>
    <w:p w:rsidR="00EE1542" w:rsidRDefault="00A757CD">
      <w:pPr>
        <w:pStyle w:val="SectionHead"/>
        <w:pBdr>
          <w:bottom w:val="single" w:sz="7" w:space="2" w:color="22C7D6"/>
        </w:pBdr>
        <w:rPr>
          <w:rFonts w:hint="eastAsia"/>
        </w:rPr>
      </w:pPr>
      <w:r>
        <w:rPr>
          <w:color w:val="00A6A6"/>
        </w:rPr>
        <w:t>AWARDS &amp; RECOGNITION</w:t>
      </w:r>
    </w:p>
    <w:p w:rsidR="00EE1542" w:rsidRDefault="00A757CD">
      <w:pPr>
        <w:pStyle w:val="Small"/>
        <w:rPr>
          <w:rFonts w:hint="eastAsia"/>
        </w:rPr>
      </w:pPr>
      <w:r>
        <w:t>Pacesetter Awards  •  Red Dot Design Award  •  UX Design Awards  •  iF Design  •  D&amp;AD Awards</w:t>
      </w:r>
    </w:p>
    <w:p w:rsidR="00EE1542" w:rsidRDefault="00A757CD">
      <w:pPr>
        <w:pStyle w:val="SectionHead"/>
        <w:pBdr>
          <w:bottom w:val="single" w:sz="7" w:space="2" w:color="22C7D6"/>
        </w:pBdr>
        <w:rPr>
          <w:rFonts w:hint="eastAsia"/>
        </w:rPr>
      </w:pPr>
      <w:r>
        <w:rPr>
          <w:color w:val="00A6A6"/>
        </w:rPr>
        <w:t>SELECTED PROJECTS</w:t>
      </w:r>
    </w:p>
    <w:p w:rsidR="00EE1542" w:rsidRDefault="00A757CD">
      <w:pPr>
        <w:pStyle w:val="Small"/>
        <w:rPr>
          <w:rFonts w:hint="eastAsia"/>
        </w:rPr>
      </w:pPr>
      <w:r>
        <w:rPr>
          <w:b/>
          <w:color w:val="16243A"/>
        </w:rPr>
        <w:t xml:space="preserve">Waymo — </w:t>
      </w:r>
      <w:r>
        <w:t>Self-driving cars /</w:t>
      </w:r>
      <w:r>
        <w:t xml:space="preserve"> autonomous vehicles / ride-hail — UX/</w:t>
      </w:r>
      <w:proofErr w:type="gramStart"/>
      <w:r>
        <w:t xml:space="preserve">UI </w:t>
      </w:r>
      <w:r w:rsidR="00DB3098">
        <w:t>,</w:t>
      </w:r>
      <w:proofErr w:type="gramEnd"/>
      <w:r w:rsidR="00DB3098">
        <w:t xml:space="preserve"> </w:t>
      </w:r>
      <w:r w:rsidR="00DB3098">
        <w:t>React development</w:t>
      </w:r>
      <w:r w:rsidR="00DB3098">
        <w:t>, AI Development</w:t>
      </w:r>
      <w:r>
        <w:t xml:space="preserve"> contribution.</w:t>
      </w:r>
    </w:p>
    <w:p w:rsidR="00EE1542" w:rsidRDefault="00A757CD">
      <w:pPr>
        <w:pStyle w:val="Small"/>
        <w:rPr>
          <w:rFonts w:hint="eastAsia"/>
        </w:rPr>
      </w:pPr>
      <w:r>
        <w:rPr>
          <w:b/>
          <w:color w:val="16243A"/>
        </w:rPr>
        <w:t xml:space="preserve">Wiggins Lift — </w:t>
      </w:r>
      <w:r>
        <w:t>Fleet and asset management platform — data-driven UX/UI and React development.</w:t>
      </w:r>
    </w:p>
    <w:p w:rsidR="00EE1542" w:rsidRDefault="00A757CD">
      <w:pPr>
        <w:pStyle w:val="Small"/>
        <w:rPr>
          <w:rFonts w:hint="eastAsia"/>
        </w:rPr>
      </w:pPr>
      <w:r>
        <w:rPr>
          <w:b/>
          <w:color w:val="16243A"/>
        </w:rPr>
        <w:t xml:space="preserve">WENZEL Group — </w:t>
      </w:r>
      <w:r>
        <w:t xml:space="preserve">Industrial measurement technology — responsive web application UX/UI and </w:t>
      </w:r>
      <w:r w:rsidR="00DB3098">
        <w:t>React development</w:t>
      </w:r>
      <w:r>
        <w:t>.</w:t>
      </w:r>
    </w:p>
    <w:p w:rsidR="00EE1542" w:rsidRDefault="00A757CD">
      <w:pPr>
        <w:pStyle w:val="Small"/>
        <w:rPr>
          <w:rFonts w:hint="eastAsia"/>
        </w:rPr>
      </w:pPr>
      <w:r>
        <w:rPr>
          <w:b/>
          <w:color w:val="16243A"/>
        </w:rPr>
        <w:t xml:space="preserve">HYFRA — </w:t>
      </w:r>
      <w:r>
        <w:t>Industrial process cooling — SAP Hybris B2B/B2C e-commerce UX/UI</w:t>
      </w:r>
      <w:r w:rsidR="00027066">
        <w:t>, Hybris UI and WCMS component</w:t>
      </w:r>
      <w:r>
        <w:t>.</w:t>
      </w:r>
      <w:bookmarkStart w:id="0" w:name="_GoBack"/>
      <w:bookmarkEnd w:id="0"/>
    </w:p>
    <w:p w:rsidR="00EE1542" w:rsidRDefault="00A757CD">
      <w:pPr>
        <w:pStyle w:val="Small"/>
      </w:pPr>
      <w:r>
        <w:rPr>
          <w:b/>
          <w:color w:val="16243A"/>
        </w:rPr>
        <w:t xml:space="preserve">KYSOR Warren — </w:t>
      </w:r>
      <w:r>
        <w:t>Commercial refrigeration — ReactJS UX/UI and data-driven application development.</w:t>
      </w:r>
    </w:p>
    <w:p w:rsidR="00F92885" w:rsidRDefault="00F92885" w:rsidP="00F92885">
      <w:pPr>
        <w:pStyle w:val="Small"/>
      </w:pPr>
      <w:r w:rsidRPr="00F92885">
        <w:rPr>
          <w:b/>
          <w:color w:val="000000" w:themeColor="text1"/>
        </w:rPr>
        <w:t>Heatcraft Refrigeration - Middle eas</w:t>
      </w:r>
      <w:r w:rsidRPr="00F92885">
        <w:rPr>
          <w:b/>
          <w:color w:val="000000" w:themeColor="text1"/>
        </w:rPr>
        <w:t>t</w:t>
      </w:r>
      <w:r w:rsidRPr="00F92885">
        <w:rPr>
          <w:color w:val="000000" w:themeColor="text1"/>
        </w:rPr>
        <w:t xml:space="preserve"> </w:t>
      </w:r>
      <w:r>
        <w:rPr>
          <w:b/>
          <w:color w:val="16243A"/>
        </w:rPr>
        <w:t xml:space="preserve">— </w:t>
      </w:r>
      <w:r>
        <w:t>Commercial refrigeration — ReactJS UX/UI and data-driven application development.</w:t>
      </w:r>
    </w:p>
    <w:p w:rsidR="00F92885" w:rsidRDefault="00F92885">
      <w:pPr>
        <w:pStyle w:val="Small"/>
      </w:pPr>
      <w:r w:rsidRPr="00F92885">
        <w:rPr>
          <w:b/>
          <w:color w:val="000000" w:themeColor="text1"/>
        </w:rPr>
        <w:t>H</w:t>
      </w:r>
      <w:r w:rsidRPr="00F92885">
        <w:rPr>
          <w:b/>
          <w:color w:val="000000" w:themeColor="text1"/>
        </w:rPr>
        <w:t xml:space="preserve">eatcraft - </w:t>
      </w:r>
      <w:proofErr w:type="spellStart"/>
      <w:r w:rsidRPr="00F92885">
        <w:rPr>
          <w:b/>
          <w:color w:val="000000" w:themeColor="text1"/>
        </w:rPr>
        <w:t>Intelligen</w:t>
      </w:r>
      <w:proofErr w:type="spellEnd"/>
      <w:r w:rsidRPr="00F92885">
        <w:rPr>
          <w:b/>
          <w:color w:val="000000" w:themeColor="text1"/>
        </w:rPr>
        <w:t xml:space="preserve"> </w:t>
      </w:r>
      <w:r>
        <w:rPr>
          <w:b/>
          <w:color w:val="16243A"/>
        </w:rPr>
        <w:t xml:space="preserve">— </w:t>
      </w:r>
      <w:r>
        <w:t>Commercial refrigeration — ReactJS UX/UI and data-driven application development.</w:t>
      </w:r>
    </w:p>
    <w:p w:rsidR="00F92885" w:rsidRDefault="00F92885">
      <w:pPr>
        <w:pStyle w:val="Small"/>
      </w:pPr>
      <w:r w:rsidRPr="00F92885">
        <w:rPr>
          <w:b/>
          <w:color w:val="000000" w:themeColor="text1"/>
        </w:rPr>
        <w:t xml:space="preserve">Heatcraft - </w:t>
      </w:r>
      <w:r>
        <w:rPr>
          <w:b/>
          <w:color w:val="000000" w:themeColor="text1"/>
        </w:rPr>
        <w:t>Brazil</w:t>
      </w:r>
      <w:r w:rsidRPr="00F92885">
        <w:rPr>
          <w:b/>
          <w:color w:val="000000" w:themeColor="text1"/>
        </w:rPr>
        <w:t xml:space="preserve"> </w:t>
      </w:r>
      <w:r>
        <w:rPr>
          <w:b/>
          <w:color w:val="16243A"/>
        </w:rPr>
        <w:t xml:space="preserve">— </w:t>
      </w:r>
      <w:r>
        <w:t>Commercial refrigeration — ReactJS UX/UI and data-driven application development.</w:t>
      </w:r>
    </w:p>
    <w:p w:rsidR="00EE1542" w:rsidRDefault="00A757CD">
      <w:pPr>
        <w:pStyle w:val="Small"/>
      </w:pPr>
      <w:r>
        <w:rPr>
          <w:b/>
          <w:color w:val="16243A"/>
        </w:rPr>
        <w:t xml:space="preserve">Lennox India — </w:t>
      </w:r>
      <w:r>
        <w:t xml:space="preserve">Corporate website </w:t>
      </w:r>
      <w:r>
        <w:t>— end-to-end UX and UI development.</w:t>
      </w:r>
    </w:p>
    <w:p w:rsidR="00F92885" w:rsidRDefault="00F92885">
      <w:pPr>
        <w:pStyle w:val="Small"/>
      </w:pPr>
      <w:r w:rsidRPr="00F92885">
        <w:rPr>
          <w:b/>
          <w:color w:val="000000" w:themeColor="text1"/>
        </w:rPr>
        <w:t>Lennox India - S40 | E30 Smart Thermostat</w:t>
      </w:r>
      <w:r w:rsidRPr="00F92885">
        <w:rPr>
          <w:color w:val="000000" w:themeColor="text1"/>
        </w:rPr>
        <w:t xml:space="preserve"> </w:t>
      </w:r>
      <w:r>
        <w:rPr>
          <w:b/>
          <w:color w:val="16243A"/>
        </w:rPr>
        <w:t xml:space="preserve">— </w:t>
      </w:r>
      <w:r>
        <w:t>S</w:t>
      </w:r>
      <w:r>
        <w:t>mart thermostat experiences — end-to-end UX and UI development.</w:t>
      </w:r>
    </w:p>
    <w:sectPr w:rsidR="00F92885" w:rsidSect="00034616">
      <w:footerReference w:type="default" r:id="rId8"/>
      <w:pgSz w:w="12240" w:h="15840"/>
      <w:pgMar w:top="691" w:right="835" w:bottom="691" w:left="835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A757CD" w:rsidRDefault="00A757CD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:rsidR="00A757CD" w:rsidRDefault="00A757CD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 Display">
    <w:altName w:val="Cambri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EE1542" w:rsidRDefault="00A757CD">
    <w:pPr>
      <w:pStyle w:val="Footer"/>
      <w:jc w:val="center"/>
      <w:rPr>
        <w:rFonts w:hint="eastAsia"/>
      </w:rPr>
    </w:pPr>
    <w:r>
      <w:rPr>
        <w:color w:val="5B6B7A"/>
        <w:sz w:val="14"/>
      </w:rPr>
      <w:t>SENTHAMIL MUNUSAMY  •  AI DEVELOPER  •  AI AGENTS / LLM / REACT / TYPESCRIPT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A757CD" w:rsidRDefault="00A757CD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:rsidR="00A757CD" w:rsidRDefault="00A757CD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7066"/>
    <w:rsid w:val="00034616"/>
    <w:rsid w:val="0006063C"/>
    <w:rsid w:val="0015074B"/>
    <w:rsid w:val="00234209"/>
    <w:rsid w:val="0029639D"/>
    <w:rsid w:val="002B0DA0"/>
    <w:rsid w:val="00326F90"/>
    <w:rsid w:val="008C7E6A"/>
    <w:rsid w:val="00A757CD"/>
    <w:rsid w:val="00AA1D8D"/>
    <w:rsid w:val="00B47730"/>
    <w:rsid w:val="00CB0664"/>
    <w:rsid w:val="00DB3098"/>
    <w:rsid w:val="00EE1542"/>
    <w:rsid w:val="00F9288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3D811BE"/>
  <w14:defaultImageDpi w14:val="300"/>
  <w15:docId w15:val="{D8B9CD3A-3F4E-4F2E-A84C-DB71CC0FA3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C693F"/>
    <w:pPr>
      <w:spacing w:after="50"/>
    </w:pPr>
    <w:rPr>
      <w:rFonts w:ascii="Aptos" w:hAnsi="Aptos"/>
      <w:color w:val="17202A"/>
      <w:sz w:val="17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6243A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b/>
      <w:i/>
      <w:iCs/>
      <w:color w:val="00A6A6"/>
      <w:spacing w:val="15"/>
      <w:sz w:val="21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ectionHead">
    <w:name w:val="SectionHead"/>
    <w:pPr>
      <w:spacing w:before="100" w:after="40"/>
    </w:pPr>
    <w:rPr>
      <w:rFonts w:ascii="Aptos" w:hAnsi="Aptos"/>
      <w:b/>
      <w:color w:val="16243A"/>
      <w:sz w:val="21"/>
    </w:rPr>
  </w:style>
  <w:style w:type="paragraph" w:customStyle="1" w:styleId="JobTitle">
    <w:name w:val="JobTitle"/>
    <w:pPr>
      <w:spacing w:before="60" w:after="0"/>
    </w:pPr>
    <w:rPr>
      <w:rFonts w:ascii="Aptos" w:hAnsi="Aptos"/>
      <w:b/>
      <w:color w:val="16243A"/>
      <w:sz w:val="19"/>
    </w:rPr>
  </w:style>
  <w:style w:type="paragraph" w:customStyle="1" w:styleId="Company">
    <w:name w:val="Company"/>
    <w:pPr>
      <w:spacing w:after="20"/>
    </w:pPr>
    <w:rPr>
      <w:rFonts w:ascii="Aptos" w:hAnsi="Aptos"/>
      <w:b/>
      <w:color w:val="00A6A6"/>
      <w:sz w:val="17"/>
    </w:rPr>
  </w:style>
  <w:style w:type="paragraph" w:customStyle="1" w:styleId="Small">
    <w:name w:val="Small"/>
    <w:pPr>
      <w:spacing w:after="20"/>
    </w:pPr>
    <w:rPr>
      <w:rFonts w:ascii="Aptos" w:hAnsi="Aptos"/>
      <w:color w:val="5B6B7A"/>
      <w:sz w:val="16"/>
    </w:rPr>
  </w:style>
  <w:style w:type="paragraph" w:customStyle="1" w:styleId="BulletSmall">
    <w:name w:val="BulletSmall"/>
    <w:pPr>
      <w:spacing w:after="16"/>
    </w:pPr>
    <w:rPr>
      <w:rFonts w:ascii="Aptos" w:hAnsi="Aptos"/>
      <w:color w:val="17202A"/>
      <w:sz w:val="16"/>
    </w:rPr>
  </w:style>
  <w:style w:type="paragraph" w:customStyle="1" w:styleId="Skill">
    <w:name w:val="Skill"/>
    <w:pPr>
      <w:spacing w:after="0"/>
    </w:pPr>
    <w:rPr>
      <w:rFonts w:ascii="Aptos" w:hAnsi="Aptos"/>
      <w:color w:val="17202A"/>
      <w:sz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A47F08CB-3387-4E38-95A8-CCA9C1352D0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132</TotalTime>
  <Pages>2</Pages>
  <Words>1302</Words>
  <Characters>7425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8710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Senthamil Munusamy</cp:lastModifiedBy>
  <cp:revision>3</cp:revision>
  <dcterms:created xsi:type="dcterms:W3CDTF">2013-12-23T23:15:00Z</dcterms:created>
  <dcterms:modified xsi:type="dcterms:W3CDTF">2026-09-29T06:43:00Z</dcterms:modified>
  <cp:category/>
</cp:coreProperties>
</file>