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разработку информационной системы по _______________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>
        <w:rPr>
          <w:rFonts w:hint="default"/>
          <w:b/>
          <w:sz w:val="28"/>
          <w:szCs w:val="28"/>
          <w:lang w:val="ru-RU"/>
        </w:rPr>
        <w:t>35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листах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 г.</w:t>
      </w:r>
    </w:p>
    <w:p>
      <w:pPr>
        <w:pStyle w:val="28"/>
        <w:spacing w:before="0" w:after="240" w:line="360" w:lineRule="auto"/>
        <w:jc w:val="center"/>
        <w:rPr>
          <w:rFonts w:ascii="Times New Roman" w:hAnsi="Times New Roman" w:eastAsia="Times New Roman" w:cs="Times New Roman"/>
          <w:b/>
          <w:color w:val="auto"/>
          <w:sz w:val="22"/>
          <w:szCs w:val="22"/>
          <w:lang w:eastAsia="en-US"/>
        </w:rPr>
        <w:sectPr>
          <w:footerReference r:id="rId3" w:type="default"/>
          <w:pgSz w:w="11910" w:h="16840"/>
          <w:pgMar w:top="1134" w:right="567" w:bottom="1134" w:left="1418" w:header="0" w:footer="284" w:gutter="0"/>
          <w:cols w:space="720" w:num="1"/>
          <w:docGrid w:linePitch="299" w:charSpace="0"/>
        </w:sectPr>
      </w:pPr>
    </w:p>
    <w:sdt>
      <w:sdtPr>
        <w:rPr>
          <w:rFonts w:ascii="Times New Roman" w:hAnsi="Times New Roman" w:eastAsia="Times New Roman" w:cs="Times New Roman"/>
          <w:b/>
          <w:color w:val="auto"/>
          <w:sz w:val="22"/>
          <w:szCs w:val="22"/>
          <w:lang w:eastAsia="en-US"/>
        </w:rPr>
        <w:id w:val="-2212872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8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"_Toc101611737" </w:instrText>
          </w:r>
          <w:r>
            <w:fldChar w:fldCharType="separate"/>
          </w:r>
          <w:r>
            <w:rPr>
              <w:rStyle w:val="8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_Toc101611737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"_Toc101611738"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1.1 Наименование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"_Toc101611739"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1.2 Основания для проведения работ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"_Toc101611740"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1.3 Наименование организаций – Заказчика и Разработчика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"_Toc101611741"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1.4 Плановые сроки начала и окончания работы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"_Toc101611742"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1.5 Источники и порядок финансирования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"_Toc101611743"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1.6 Порядок оформления и предъявления заказчику результатов работ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"_Toc101611744" </w:instrText>
          </w:r>
          <w:r>
            <w:fldChar w:fldCharType="separate"/>
          </w:r>
          <w:r>
            <w:rPr>
              <w:rStyle w:val="8"/>
            </w:rPr>
            <w:t>2 Назначение и цели создания системы</w:t>
          </w:r>
          <w:r>
            <w:tab/>
          </w:r>
          <w:r>
            <w:fldChar w:fldCharType="begin"/>
          </w:r>
          <w:r>
            <w:instrText xml:space="preserve"> PAGEREF _Toc101611744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"_Toc101611745"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2.1 Назначение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"_Toc101611746"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2.2 Цели создания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"_Toc101611747" </w:instrText>
          </w:r>
          <w:r>
            <w:fldChar w:fldCharType="separate"/>
          </w:r>
          <w:r>
            <w:rPr>
              <w:rStyle w:val="8"/>
            </w:rPr>
            <w:t>3 Характеристика объектов автоматизации</w:t>
          </w:r>
          <w:r>
            <w:tab/>
          </w:r>
          <w:r>
            <w:fldChar w:fldCharType="begin"/>
          </w:r>
          <w:r>
            <w:instrText xml:space="preserve"> PAGEREF _Toc101611747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"_Toc101611748" </w:instrText>
          </w:r>
          <w:r>
            <w:fldChar w:fldCharType="separate"/>
          </w:r>
          <w:r>
            <w:rPr>
              <w:rStyle w:val="8"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_Toc101611748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"_Toc101611749"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4.1 Требования к системе в целом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"_Toc101611750"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4.2 Требования к функциям, выполняемым системой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"_Toc101611751"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4.3 Требования к видам обеспечения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"_Toc101611752" </w:instrText>
          </w:r>
          <w:r>
            <w:fldChar w:fldCharType="separate"/>
          </w:r>
          <w:r>
            <w:rPr>
              <w:rStyle w:val="8"/>
            </w:rPr>
            <w:t>5 Состав и содержание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_Toc101611752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"_Toc101611753" </w:instrText>
          </w:r>
          <w:r>
            <w:fldChar w:fldCharType="separate"/>
          </w:r>
          <w:r>
            <w:rPr>
              <w:rStyle w:val="8"/>
            </w:rPr>
            <w:t>6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_Toc101611753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"_Toc101611754" </w:instrText>
          </w:r>
          <w:r>
            <w:fldChar w:fldCharType="separate"/>
          </w:r>
          <w:r>
            <w:rPr>
              <w:rStyle w:val="8"/>
            </w:rPr>
            <w:t>7 Источники разработки</w:t>
          </w:r>
          <w:r>
            <w:tab/>
          </w:r>
          <w:r>
            <w:fldChar w:fldCharType="begin"/>
          </w:r>
          <w:r>
            <w:instrText xml:space="preserve"> PAGEREF _Toc101611754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  <w:sectPr>
          <w:footerReference r:id="rId4" w:type="default"/>
          <w:pgSz w:w="11910" w:h="16840"/>
          <w:pgMar w:top="1134" w:right="567" w:bottom="1134" w:left="1418" w:header="0" w:footer="284" w:gutter="0"/>
          <w:pgNumType w:start="1"/>
          <w:cols w:space="720" w:num="1"/>
          <w:docGrid w:linePitch="299" w:charSpace="0"/>
        </w:sectPr>
      </w:pPr>
      <w:bookmarkStart w:id="0" w:name="_Toc101611737"/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Общие сведения</w:t>
      </w:r>
      <w:bookmarkEnd w:id="0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>
        <w:rPr>
          <w:sz w:val="32"/>
          <w:szCs w:val="32"/>
        </w:rPr>
        <w:t>1.1 Наименование системы</w:t>
      </w:r>
      <w:bookmarkEnd w:id="1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1.1.1 Полное наименование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Полное наименование: Информационная система «</w:t>
      </w:r>
      <w:r>
        <w:rPr>
          <w:color w:val="auto"/>
          <w:sz w:val="28"/>
          <w:szCs w:val="28"/>
          <w:lang w:val="ru-RU"/>
        </w:rPr>
        <w:t>Такеда</w:t>
      </w:r>
      <w:r>
        <w:rPr>
          <w:color w:val="auto"/>
          <w:sz w:val="28"/>
          <w:szCs w:val="28"/>
        </w:rPr>
        <w:t>».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1.1.2 Краткое наименование системы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bookmarkStart w:id="2" w:name="_Toc101611739"/>
      <w:r>
        <w:rPr>
          <w:sz w:val="28"/>
          <w:szCs w:val="28"/>
        </w:rPr>
        <w:t>Краткое наименование: «</w:t>
      </w:r>
      <w:r>
        <w:rPr>
          <w:sz w:val="28"/>
          <w:szCs w:val="28"/>
          <w:lang w:val="ru-RU"/>
        </w:rPr>
        <w:t>ТКД</w:t>
      </w:r>
      <w:r>
        <w:rPr>
          <w:sz w:val="28"/>
          <w:szCs w:val="28"/>
        </w:rPr>
        <w:t>»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1.2 Основания для проведения работ</w:t>
      </w:r>
      <w:bookmarkEnd w:id="2"/>
    </w:p>
    <w:p>
      <w:pPr>
        <w:pStyle w:val="32"/>
        <w:spacing w:before="0" w:after="0" w:line="360" w:lineRule="auto"/>
        <w:ind w:firstLine="851"/>
        <w:jc w:val="both"/>
      </w:pPr>
      <w:bookmarkStart w:id="3" w:name="_Toc101611740"/>
      <w:r>
        <w:rPr>
          <w:sz w:val="28"/>
          <w:szCs w:val="28"/>
        </w:rPr>
        <w:t xml:space="preserve">Работа выполняется на основании приказа № «   » от «   » </w:t>
      </w:r>
      <w:r>
        <w:rPr>
          <w:sz w:val="28"/>
          <w:szCs w:val="28"/>
          <w:u w:val="single"/>
        </w:rPr>
        <w:t xml:space="preserve">           </w:t>
      </w:r>
      <w:r>
        <w:t>202</w:t>
      </w:r>
      <w:r>
        <w:rPr>
          <w:u w:val="single"/>
        </w:rPr>
        <w:t xml:space="preserve">  </w:t>
      </w:r>
      <w:r>
        <w:t xml:space="preserve"> г</w:t>
      </w:r>
      <w:r>
        <w:rPr>
          <w:sz w:val="28"/>
          <w:szCs w:val="28"/>
        </w:rPr>
        <w:t>. в рамках выполнения курсового проекта по МДК 05.02 «Разработка кода информационных систем».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1.3 Наименование организаций – Заказчика и Разработчика</w:t>
      </w:r>
      <w:bookmarkEnd w:id="3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1.3.1 Заказчик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Заказчик: «</w:t>
      </w:r>
      <w:r>
        <w:rPr>
          <w:sz w:val="28"/>
          <w:szCs w:val="28"/>
          <w:lang w:val="ru-RU"/>
        </w:rPr>
        <w:t>Такеда</w:t>
      </w:r>
      <w:r>
        <w:rPr>
          <w:sz w:val="28"/>
          <w:szCs w:val="28"/>
        </w:rPr>
        <w:t>»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г. </w:t>
      </w:r>
      <w:r>
        <w:rPr>
          <w:sz w:val="28"/>
          <w:szCs w:val="28"/>
          <w:lang w:val="ru-RU"/>
        </w:rPr>
        <w:t>Санкт</w:t>
      </w:r>
      <w:r>
        <w:rPr>
          <w:rFonts w:hint="default"/>
          <w:sz w:val="28"/>
          <w:szCs w:val="28"/>
          <w:lang w:val="ru-RU"/>
        </w:rPr>
        <w:t>-Петербург</w:t>
      </w:r>
      <w:r>
        <w:rPr>
          <w:sz w:val="28"/>
          <w:szCs w:val="28"/>
        </w:rPr>
        <w:t xml:space="preserve"> ул. </w:t>
      </w:r>
      <w:r>
        <w:rPr>
          <w:sz w:val="28"/>
          <w:szCs w:val="28"/>
          <w:lang w:val="ru-RU"/>
        </w:rPr>
        <w:t>Мира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9</w:t>
      </w:r>
    </w:p>
    <w:p>
      <w:pPr>
        <w:pStyle w:val="32"/>
        <w:spacing w:before="0" w:after="0"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Телефон: +7 (90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) </w:t>
      </w:r>
      <w:r>
        <w:rPr>
          <w:rFonts w:hint="default"/>
          <w:sz w:val="28"/>
          <w:szCs w:val="28"/>
          <w:lang w:val="ru-RU"/>
        </w:rPr>
        <w:t>756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ru-RU"/>
        </w:rPr>
        <w:t>32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ru-RU"/>
        </w:rPr>
        <w:t>78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1.3.2 Разработчик</w:t>
      </w:r>
    </w:p>
    <w:p>
      <w:pPr>
        <w:pStyle w:val="32"/>
        <w:spacing w:before="0" w:after="0"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bookmarkStart w:id="4" w:name="_Toc101611741"/>
      <w:r>
        <w:rPr>
          <w:sz w:val="28"/>
          <w:szCs w:val="28"/>
        </w:rPr>
        <w:t>Разработчик:</w:t>
      </w:r>
      <w:r>
        <w:rPr>
          <w:rFonts w:hint="default"/>
          <w:sz w:val="28"/>
          <w:szCs w:val="28"/>
          <w:lang w:val="ru-RU"/>
        </w:rPr>
        <w:t xml:space="preserve"> Корзун Вадим Вячеславович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 Пенза ул. Пушкина 137</w:t>
      </w:r>
    </w:p>
    <w:p>
      <w:pPr>
        <w:pStyle w:val="32"/>
        <w:spacing w:before="0" w:after="0"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Телефон: +7 (9</w:t>
      </w:r>
      <w:r>
        <w:rPr>
          <w:rFonts w:hint="default"/>
          <w:sz w:val="28"/>
          <w:szCs w:val="28"/>
          <w:lang w:val="ru-RU"/>
        </w:rPr>
        <w:t>52</w:t>
      </w:r>
      <w:r>
        <w:rPr>
          <w:sz w:val="28"/>
          <w:szCs w:val="28"/>
        </w:rPr>
        <w:t xml:space="preserve">) </w:t>
      </w:r>
      <w:r>
        <w:rPr>
          <w:rFonts w:hint="default"/>
          <w:sz w:val="28"/>
          <w:szCs w:val="28"/>
          <w:lang w:val="ru-RU"/>
        </w:rPr>
        <w:t>666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ru-RU"/>
        </w:rPr>
        <w:t>45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ru-RU"/>
        </w:rPr>
        <w:t>32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1.4 Плановые сроки начала и окончания работы</w:t>
      </w:r>
      <w:bookmarkEnd w:id="4"/>
    </w:p>
    <w:p>
      <w:pPr>
        <w:pStyle w:val="32"/>
        <w:spacing w:before="0" w:after="0" w:line="360" w:lineRule="auto"/>
        <w:ind w:firstLine="851"/>
        <w:jc w:val="both"/>
      </w:pPr>
      <w:bookmarkStart w:id="5" w:name="_Toc101611742"/>
      <w:r>
        <w:rPr>
          <w:sz w:val="28"/>
          <w:szCs w:val="28"/>
        </w:rPr>
        <w:t>Дата начала разработки: «   » ________ 202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г.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Дата завершения разработки: «   » ________ 202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г.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1.5 Источники и порядок финансирования</w:t>
      </w:r>
      <w:bookmarkEnd w:id="5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Затраты на разработку и ее целесообразность рассчитаны в документе «Оценка экономической эффективности ИС»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6" w:name="_Toc101611743"/>
      <w:r>
        <w:rPr>
          <w:sz w:val="32"/>
          <w:szCs w:val="32"/>
        </w:rPr>
        <w:t>1.6 Порядок оформления и предъявления заказчику результатов работ</w:t>
      </w:r>
      <w:bookmarkEnd w:id="6"/>
    </w:p>
    <w:tbl>
      <w:tblPr>
        <w:tblStyle w:val="18"/>
        <w:tblW w:w="93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2948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4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948" w:type="dxa"/>
            <w:vAlign w:val="top"/>
          </w:tcPr>
          <w:p>
            <w:pPr>
              <w:pStyle w:val="32"/>
              <w:widowControl w:val="0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________ 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</w:tbl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>
      <w:pPr>
        <w:pStyle w:val="30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1611744"/>
      <w:r>
        <w:rPr>
          <w:rFonts w:ascii="Times New Roman" w:hAnsi="Times New Roman" w:cs="Times New Roman"/>
          <w:sz w:val="32"/>
          <w:szCs w:val="32"/>
        </w:rPr>
        <w:t>2 Назначение и цели создания системы</w:t>
      </w:r>
      <w:bookmarkEnd w:id="7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8" w:name="_Toc101611745"/>
      <w:r>
        <w:rPr>
          <w:sz w:val="32"/>
          <w:szCs w:val="32"/>
        </w:rPr>
        <w:t>2.1 Назначение системы</w:t>
      </w:r>
      <w:bookmarkEnd w:id="8"/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bookmarkStart w:id="9" w:name="_Toc101611746"/>
      <w:r>
        <w:rPr>
          <w:sz w:val="28"/>
          <w:szCs w:val="28"/>
        </w:rPr>
        <w:t>Информационная система предназначена для повышения оперативности и качества принимаемых управленческих решений сотрудниками Заказчика.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ИС является автоматизация информационно-аналитической деятельности в бизнес-процессах Заказчика.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>
      <w:pPr>
        <w:pStyle w:val="32"/>
        <w:numPr>
          <w:ilvl w:val="0"/>
          <w:numId w:val="1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Прием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Поиск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формление/выдача договоров;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Закупка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асчет заработной платы;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Учет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2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Х</w:t>
      </w:r>
      <w:r>
        <w:rPr>
          <w:sz w:val="28"/>
          <w:szCs w:val="28"/>
        </w:rPr>
        <w:t xml:space="preserve">ранение информации о </w:t>
      </w:r>
      <w:r>
        <w:rPr>
          <w:sz w:val="28"/>
          <w:szCs w:val="28"/>
          <w:lang w:val="ru-RU"/>
        </w:rPr>
        <w:t>лекарствах</w:t>
      </w:r>
      <w:r>
        <w:rPr>
          <w:rFonts w:hint="default"/>
          <w:sz w:val="28"/>
          <w:szCs w:val="28"/>
          <w:lang w:val="ru-RU"/>
        </w:rPr>
        <w:t xml:space="preserve"> и поставщиках</w:t>
      </w:r>
      <w:r>
        <w:rPr>
          <w:sz w:val="28"/>
          <w:szCs w:val="28"/>
        </w:rPr>
        <w:t>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2.2 Цели создания системы</w:t>
      </w:r>
      <w:bookmarkEnd w:id="9"/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 создается с целью: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создания единой системы отчетности по показателям деятельности;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повышения качества (полноты, точности, достоверности, своевременности, согласованности) информации;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облегчение труда сотрудников;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уменьшение затрат на обработку документов;</w:t>
      </w:r>
    </w:p>
    <w:p>
      <w:pPr>
        <w:pStyle w:val="33"/>
        <w:numPr>
          <w:ilvl w:val="0"/>
          <w:numId w:val="3"/>
        </w:numPr>
        <w:spacing w:line="360" w:lineRule="auto"/>
        <w:ind w:left="0" w:firstLine="850"/>
      </w:pPr>
      <w:r>
        <w:t>помощь при составлении финансовых отчетов.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32"/>
        <w:numPr>
          <w:ilvl w:val="0"/>
          <w:numId w:val="3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 сбора и первичной обработки исходной информации;</w:t>
      </w:r>
    </w:p>
    <w:p>
      <w:pPr>
        <w:pStyle w:val="32"/>
        <w:numPr>
          <w:ilvl w:val="0"/>
          <w:numId w:val="3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информационных систем, используемых для подготовки аналитической отчетности;</w:t>
      </w:r>
    </w:p>
    <w:p>
      <w:pPr>
        <w:pStyle w:val="32"/>
        <w:numPr>
          <w:ilvl w:val="0"/>
          <w:numId w:val="3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время, затрачиваемое на информационно-аналитическую деятельность;</w:t>
      </w:r>
    </w:p>
    <w:p>
      <w:pPr>
        <w:pStyle w:val="32"/>
        <w:numPr>
          <w:ilvl w:val="0"/>
          <w:numId w:val="3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время, затрачиваемое на обработку финансовых операций;</w:t>
      </w:r>
    </w:p>
    <w:p>
      <w:pPr>
        <w:pStyle w:val="32"/>
        <w:numPr>
          <w:ilvl w:val="0"/>
          <w:numId w:val="3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время, затрачиваемое на обработку запросов.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1611747"/>
      <w:r>
        <w:rPr>
          <w:rFonts w:ascii="Times New Roman" w:hAnsi="Times New Roman" w:cs="Times New Roman"/>
          <w:sz w:val="32"/>
          <w:szCs w:val="32"/>
        </w:rPr>
        <w:t>3 Характеристика объектов автоматизации</w:t>
      </w:r>
      <w:bookmarkEnd w:id="10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Выделены следующие процессы в деятельности Заказчика,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18"/>
        <w:tblW w:w="9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598"/>
        <w:gridCol w:w="2054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Бухгалтерия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Расчет заработной платы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Закупка инвентаря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Склад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Прием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лекарств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Касса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Учет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лекарств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Справочники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Хранение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информации о лекарствах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Будет автоматизирован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8"/>
      <w:r>
        <w:rPr>
          <w:rFonts w:ascii="Times New Roman" w:hAnsi="Times New Roman" w:cs="Times New Roman"/>
          <w:sz w:val="32"/>
          <w:szCs w:val="32"/>
        </w:rPr>
        <w:t>4 Требования к системе</w:t>
      </w:r>
      <w:bookmarkEnd w:id="11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2" w:name="_Toc101611749"/>
      <w:r>
        <w:rPr>
          <w:sz w:val="32"/>
          <w:szCs w:val="32"/>
        </w:rPr>
        <w:t>4.1 Требования к системе в целом</w:t>
      </w:r>
      <w:bookmarkEnd w:id="12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 Требования к структуре и функционированию системы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должна быть централизованной, т.е. все данные должны располагаться в центральном хранилище.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ИС предлагается выделить следующие функциональные подсистемы: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 xml:space="preserve">подсистема «Бухгалтерия», которая предназначена для расчета заработной платы и </w:t>
      </w:r>
      <w:r>
        <w:rPr>
          <w:sz w:val="28"/>
          <w:szCs w:val="28"/>
          <w:lang w:val="ru-RU"/>
        </w:rPr>
        <w:t>закупки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>подсистема «</w:t>
      </w:r>
      <w:r>
        <w:rPr>
          <w:sz w:val="28"/>
          <w:szCs w:val="28"/>
          <w:lang w:val="ru-RU"/>
        </w:rPr>
        <w:t>Касса</w:t>
      </w:r>
      <w:r>
        <w:rPr>
          <w:sz w:val="28"/>
          <w:szCs w:val="28"/>
        </w:rPr>
        <w:t xml:space="preserve">», которая предназначена для </w:t>
      </w:r>
      <w:r>
        <w:rPr>
          <w:sz w:val="28"/>
          <w:szCs w:val="28"/>
          <w:lang w:val="ru-RU"/>
        </w:rPr>
        <w:t>внесения</w:t>
      </w:r>
      <w:r>
        <w:rPr>
          <w:rFonts w:hint="default"/>
          <w:sz w:val="28"/>
          <w:szCs w:val="28"/>
          <w:lang w:val="ru-RU"/>
        </w:rPr>
        <w:t xml:space="preserve"> изменений информации о лекарстве в случае продажи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«</w:t>
      </w:r>
      <w:r>
        <w:rPr>
          <w:sz w:val="28"/>
          <w:szCs w:val="28"/>
          <w:lang w:val="ru-RU"/>
        </w:rPr>
        <w:t>Склад</w:t>
      </w:r>
      <w:r>
        <w:rPr>
          <w:sz w:val="28"/>
          <w:szCs w:val="28"/>
        </w:rPr>
        <w:t>», которая предназначена для</w:t>
      </w:r>
      <w:r>
        <w:rPr>
          <w:rFonts w:hint="default"/>
          <w:sz w:val="28"/>
          <w:szCs w:val="28"/>
          <w:lang w:val="ru-RU"/>
        </w:rPr>
        <w:t xml:space="preserve"> записей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приема</w:t>
      </w:r>
      <w:r>
        <w:rPr>
          <w:rFonts w:hint="default"/>
          <w:sz w:val="28"/>
          <w:szCs w:val="28"/>
          <w:lang w:val="ru-RU"/>
        </w:rPr>
        <w:t xml:space="preserve"> лекарств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>подсистема «</w:t>
      </w:r>
      <w:r>
        <w:rPr>
          <w:sz w:val="28"/>
          <w:szCs w:val="28"/>
          <w:lang w:val="ru-RU"/>
        </w:rPr>
        <w:t>Справочники</w:t>
      </w:r>
      <w:r>
        <w:rPr>
          <w:sz w:val="28"/>
          <w:szCs w:val="28"/>
        </w:rPr>
        <w:t xml:space="preserve">», которая предназначена </w:t>
      </w:r>
      <w:r>
        <w:rPr>
          <w:sz w:val="28"/>
          <w:szCs w:val="28"/>
          <w:lang w:val="ru-RU"/>
        </w:rPr>
        <w:t>хранения</w:t>
      </w:r>
      <w:r>
        <w:rPr>
          <w:rFonts w:hint="default"/>
          <w:sz w:val="28"/>
          <w:szCs w:val="28"/>
          <w:lang w:val="ru-RU"/>
        </w:rPr>
        <w:t xml:space="preserve"> информации о лекарствах и поставщиках</w:t>
      </w:r>
      <w:r>
        <w:rPr>
          <w:sz w:val="28"/>
          <w:szCs w:val="28"/>
        </w:rPr>
        <w:t>;</w:t>
      </w:r>
    </w:p>
    <w:p>
      <w:pPr>
        <w:pStyle w:val="32"/>
        <w:spacing w:before="0" w:after="0" w:line="360" w:lineRule="auto"/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 должна поддерживать следующие режимы функционирования: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режим, в котором подсистемы ИС выполняют все свои основные функции;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профилактический режим, в котором одна или все подсистемы ИС не выполняют своих функций.</w:t>
      </w:r>
    </w:p>
    <w:p>
      <w:pPr>
        <w:pStyle w:val="32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основном режиме функционирования ИС должна обеспечивать: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пользователей в режиме – 24 часов в день, 7 дней в неделю;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>
      <w:pPr>
        <w:pStyle w:val="32"/>
        <w:spacing w:before="0" w:after="0"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профилактическом режиме ИС должна обеспечивать возможность проведения следующих работ: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модернизацию аппаратно-программного комплекса;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устранение аварийных ситуаций.</w:t>
      </w:r>
    </w:p>
    <w:p>
      <w:pPr>
        <w:pStyle w:val="32"/>
        <w:spacing w:before="0" w:after="0" w:line="360" w:lineRule="auto"/>
        <w:ind w:firstLine="850"/>
        <w:jc w:val="both"/>
      </w:pPr>
      <w:r>
        <w:rPr>
          <w:sz w:val="28"/>
          <w:szCs w:val="28"/>
        </w:rPr>
        <w:t xml:space="preserve">Общее время проведения профилактических работ не должно превышать </w:t>
      </w:r>
      <w:r>
        <w:rPr>
          <w:color w:val="000000"/>
          <w:sz w:val="28"/>
          <w:szCs w:val="28"/>
        </w:rPr>
        <w:t>5% от общего времени работы ИС в основном режиме (720 часов в месяц).</w:t>
      </w:r>
    </w:p>
    <w:p>
      <w:pPr>
        <w:pStyle w:val="32"/>
        <w:spacing w:before="0" w:after="0" w:line="360" w:lineRule="auto"/>
        <w:ind w:firstLine="850"/>
        <w:jc w:val="both"/>
      </w:pPr>
      <w:r>
        <w:rPr>
          <w:color w:val="000000"/>
          <w:sz w:val="28"/>
          <w:szCs w:val="28"/>
        </w:rPr>
        <w:t>Для обеспечения высокой надежности функ</w:t>
      </w:r>
      <w:r>
        <w:rPr>
          <w:sz w:val="28"/>
          <w:szCs w:val="28"/>
        </w:rPr>
        <w:t>ционирования ИС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>
      <w:pPr>
        <w:pStyle w:val="32"/>
        <w:spacing w:before="0" w:after="0" w:line="360" w:lineRule="auto"/>
        <w:ind w:firstLine="850"/>
        <w:jc w:val="both"/>
      </w:pPr>
      <w:r>
        <w:rPr>
          <w:sz w:val="28"/>
          <w:szCs w:val="28"/>
        </w:rPr>
        <w:t xml:space="preserve">Диагностирование ИС должно осуществляться следующими штатными средствами, входящими в комплект поставки программного </w:t>
      </w:r>
      <w:r>
        <w:rPr>
          <w:color w:val="000000"/>
          <w:sz w:val="28"/>
          <w:szCs w:val="28"/>
        </w:rPr>
        <w:t>обеспечения: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</w:pPr>
      <w:r>
        <w:rPr>
          <w:color w:val="000000"/>
          <w:sz w:val="28"/>
          <w:szCs w:val="28"/>
        </w:rPr>
        <w:t xml:space="preserve">СУБД - </w:t>
      </w:r>
      <w:r>
        <w:rPr>
          <w:color w:val="000000"/>
          <w:sz w:val="28"/>
          <w:szCs w:val="28"/>
          <w:lang w:val="en-US"/>
        </w:rPr>
        <w:t xml:space="preserve">1C: </w:t>
      </w:r>
      <w:r>
        <w:rPr>
          <w:color w:val="000000"/>
          <w:sz w:val="28"/>
          <w:szCs w:val="28"/>
        </w:rPr>
        <w:t>Предприятие;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</w:pPr>
      <w:r>
        <w:rPr>
          <w:color w:val="000000"/>
          <w:sz w:val="28"/>
          <w:szCs w:val="28"/>
        </w:rPr>
        <w:t xml:space="preserve">ETL-средство - </w:t>
      </w:r>
      <w:r>
        <w:rPr>
          <w:color w:val="000000"/>
          <w:sz w:val="28"/>
          <w:szCs w:val="28"/>
          <w:lang w:val="en-US"/>
        </w:rPr>
        <w:t xml:space="preserve">1C: </w:t>
      </w:r>
      <w:r>
        <w:rPr>
          <w:color w:val="000000"/>
          <w:sz w:val="28"/>
          <w:szCs w:val="28"/>
        </w:rPr>
        <w:t>Предприятие;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0"/>
        <w:jc w:val="both"/>
      </w:pPr>
      <w:r>
        <w:rPr>
          <w:color w:val="000000"/>
          <w:sz w:val="28"/>
          <w:szCs w:val="28"/>
        </w:rPr>
        <w:t>средство визуализации -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Paradigm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Online</w:t>
      </w:r>
      <w:r>
        <w:rPr>
          <w:color w:val="000000"/>
          <w:sz w:val="28"/>
          <w:szCs w:val="28"/>
        </w:rPr>
        <w:t>.</w:t>
      </w:r>
    </w:p>
    <w:p>
      <w:pPr>
        <w:pStyle w:val="32"/>
        <w:spacing w:before="0" w:after="0"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>
      <w:pPr>
        <w:pStyle w:val="32"/>
        <w:spacing w:before="0" w:after="0"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 Требования к численности и квалификации персонала системы и режиму его работы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4.1.2.1 Требования к численности персонала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fldChar w:fldCharType="begin"/>
      </w:r>
      <w:r>
        <w:instrText xml:space="preserve"> HYPERLINK "https://www.prj-exp.ru/dwh/dwh_project_team.php" \o "Состав участников проекта" </w:instrText>
      </w:r>
      <w:r>
        <w:fldChar w:fldCharType="separate"/>
      </w:r>
      <w:r>
        <w:rPr>
          <w:sz w:val="28"/>
          <w:szCs w:val="28"/>
        </w:rPr>
        <w:t>состав персонала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 необходимого для обеспечения эксплуатации ИС в рамках соответствующих подразделений Заказчика, необходимо выделение следующих ответственных лиц: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бухгалтер - 2 человека;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врач</w:t>
      </w:r>
      <w:r>
        <w:rPr>
          <w:rFonts w:hint="default"/>
          <w:color w:val="auto"/>
          <w:sz w:val="28"/>
          <w:szCs w:val="28"/>
          <w:lang w:val="ru-RU"/>
        </w:rPr>
        <w:t>-кассир - 2 человека</w:t>
      </w:r>
      <w:r>
        <w:rPr>
          <w:color w:val="auto"/>
          <w:sz w:val="28"/>
          <w:szCs w:val="28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к</w:t>
      </w:r>
      <w:r>
        <w:rPr>
          <w:color w:val="auto"/>
          <w:sz w:val="28"/>
          <w:szCs w:val="28"/>
          <w:lang w:val="ru-RU"/>
        </w:rPr>
        <w:t>ладовщик</w:t>
      </w:r>
      <w:r>
        <w:rPr>
          <w:rFonts w:hint="default"/>
          <w:color w:val="auto"/>
          <w:sz w:val="28"/>
          <w:szCs w:val="28"/>
          <w:lang w:val="ru-RU"/>
        </w:rPr>
        <w:t xml:space="preserve"> - 1 человек</w:t>
      </w:r>
      <w:r>
        <w:rPr>
          <w:rFonts w:hint="default"/>
          <w:color w:val="auto"/>
          <w:sz w:val="28"/>
          <w:szCs w:val="28"/>
          <w:lang w:val="en-US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заведующий провизор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Данные лица должны выполнять следующие функциональные обязанности.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бухгалтер - на всем протяжении функционирования ИС обеспечивает расчет заработной платы сотрудникам и </w:t>
      </w:r>
      <w:r>
        <w:rPr>
          <w:color w:val="auto"/>
          <w:sz w:val="28"/>
          <w:szCs w:val="28"/>
          <w:lang w:val="ru-RU"/>
        </w:rPr>
        <w:t>составление</w:t>
      </w:r>
      <w:r>
        <w:rPr>
          <w:rFonts w:hint="default"/>
          <w:color w:val="auto"/>
          <w:sz w:val="28"/>
          <w:szCs w:val="28"/>
          <w:lang w:val="ru-RU"/>
        </w:rPr>
        <w:t xml:space="preserve"> отчетов</w:t>
      </w:r>
      <w:r>
        <w:rPr>
          <w:color w:val="auto"/>
          <w:sz w:val="28"/>
          <w:szCs w:val="28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врач</w:t>
      </w:r>
      <w:r>
        <w:rPr>
          <w:rFonts w:hint="default"/>
          <w:color w:val="auto"/>
          <w:sz w:val="28"/>
          <w:szCs w:val="28"/>
          <w:lang w:val="ru-RU"/>
        </w:rPr>
        <w:t xml:space="preserve">-кассир - </w:t>
      </w:r>
      <w:r>
        <w:rPr>
          <w:color w:val="auto"/>
          <w:sz w:val="28"/>
          <w:szCs w:val="28"/>
        </w:rPr>
        <w:t xml:space="preserve">на всем протяжении функционирования ИС обеспечивает </w:t>
      </w:r>
      <w:r>
        <w:rPr>
          <w:color w:val="auto"/>
          <w:sz w:val="28"/>
          <w:szCs w:val="28"/>
          <w:lang w:val="ru-RU"/>
        </w:rPr>
        <w:t>продажу</w:t>
      </w:r>
      <w:r>
        <w:rPr>
          <w:rFonts w:hint="default"/>
          <w:color w:val="auto"/>
          <w:sz w:val="28"/>
          <w:szCs w:val="28"/>
          <w:lang w:val="ru-RU"/>
        </w:rPr>
        <w:t xml:space="preserve"> товара и ведение учета о лекарствах</w:t>
      </w:r>
      <w:r>
        <w:rPr>
          <w:color w:val="auto"/>
          <w:sz w:val="28"/>
          <w:szCs w:val="28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кладовщик</w:t>
      </w:r>
      <w:r>
        <w:rPr>
          <w:rFonts w:hint="default"/>
          <w:color w:val="auto"/>
          <w:sz w:val="28"/>
          <w:szCs w:val="28"/>
          <w:lang w:val="ru-RU"/>
        </w:rPr>
        <w:t xml:space="preserve"> - </w:t>
      </w:r>
      <w:r>
        <w:rPr>
          <w:color w:val="auto"/>
          <w:sz w:val="28"/>
          <w:szCs w:val="28"/>
        </w:rPr>
        <w:t xml:space="preserve">на всем протяжении функционирования ИС обеспечивает </w:t>
      </w:r>
      <w:r>
        <w:rPr>
          <w:color w:val="auto"/>
          <w:sz w:val="28"/>
          <w:szCs w:val="28"/>
          <w:lang w:val="ru-RU"/>
        </w:rPr>
        <w:t>прием</w:t>
      </w:r>
      <w:r>
        <w:rPr>
          <w:rFonts w:hint="default"/>
          <w:color w:val="auto"/>
          <w:sz w:val="28"/>
          <w:szCs w:val="28"/>
          <w:lang w:val="ru-RU"/>
        </w:rPr>
        <w:t xml:space="preserve"> и сортировку лекарств</w:t>
      </w:r>
      <w:r>
        <w:rPr>
          <w:color w:val="auto"/>
          <w:sz w:val="28"/>
          <w:szCs w:val="28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заведующий провизор - </w:t>
      </w:r>
      <w:r>
        <w:rPr>
          <w:color w:val="auto"/>
          <w:sz w:val="28"/>
          <w:szCs w:val="28"/>
        </w:rPr>
        <w:t xml:space="preserve">на всем протяжении функционирования ИС обеспечивает </w:t>
      </w:r>
      <w:r>
        <w:rPr>
          <w:color w:val="auto"/>
          <w:sz w:val="28"/>
          <w:szCs w:val="28"/>
          <w:lang w:val="ru-RU"/>
        </w:rPr>
        <w:t>заказ</w:t>
      </w:r>
      <w:r>
        <w:rPr>
          <w:rFonts w:hint="default"/>
          <w:color w:val="auto"/>
          <w:sz w:val="28"/>
          <w:szCs w:val="28"/>
          <w:lang w:val="ru-RU"/>
        </w:rPr>
        <w:t xml:space="preserve"> лекарств и составление договоров с поставщиками</w:t>
      </w:r>
      <w:r>
        <w:rPr>
          <w:color w:val="auto"/>
          <w:sz w:val="28"/>
          <w:szCs w:val="28"/>
        </w:rPr>
        <w:t>;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4.1.2.2 Требования к квалификации персонала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fldChar w:fldCharType="begin"/>
      </w:r>
      <w:r>
        <w:instrText xml:space="preserve"> HYPERLINK "https://www.prj-exp.ru/dwh/dwh_team_skills.php" \o "Профессиональные навыки, проектный опыт. Пример технического задания" </w:instrText>
      </w:r>
      <w:r>
        <w:fldChar w:fldCharType="separate"/>
      </w:r>
      <w:r>
        <w:rPr>
          <w:sz w:val="28"/>
          <w:szCs w:val="28"/>
        </w:rPr>
        <w:t>квалификации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персонала, эксплуатирующего Систему, предъявляются следующие требования: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бухгалтер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врач</w:t>
      </w:r>
      <w:r>
        <w:rPr>
          <w:rFonts w:hint="default"/>
          <w:color w:val="auto"/>
          <w:sz w:val="28"/>
          <w:szCs w:val="28"/>
          <w:lang w:val="ru-RU"/>
        </w:rPr>
        <w:t>-кассир - иметь диплом об окончании медицинского колледжа\училища или университета</w:t>
      </w:r>
      <w:r>
        <w:rPr>
          <w:rFonts w:hint="default"/>
          <w:color w:val="auto"/>
          <w:sz w:val="28"/>
          <w:szCs w:val="28"/>
          <w:lang w:val="en-US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кладовщик - иметь диплом об окончании медицинского  колледжа\училища или университета</w:t>
      </w:r>
      <w:r>
        <w:rPr>
          <w:rFonts w:hint="default"/>
          <w:color w:val="auto"/>
          <w:sz w:val="28"/>
          <w:szCs w:val="28"/>
          <w:lang w:val="en-US"/>
        </w:rPr>
        <w:t>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заведующий провизор - иметь диплом о высшем медицинском образовании</w:t>
      </w:r>
      <w:r>
        <w:rPr>
          <w:rFonts w:hint="default"/>
          <w:color w:val="auto"/>
          <w:sz w:val="28"/>
          <w:szCs w:val="28"/>
          <w:lang w:val="en-US"/>
        </w:rPr>
        <w:t>;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4.1.2.3 Требования к режимам работы персонала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Персонал, работающий с ИС и выполняющий функции её сопровождения и обслуживания, должен работать в следующих режимах: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>системный администратор - двухсменный график, поочередно;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бухгалтер - </w:t>
      </w:r>
      <w:bookmarkStart w:id="13" w:name="_Hlk103246103"/>
      <w:r>
        <w:rPr>
          <w:sz w:val="28"/>
          <w:szCs w:val="28"/>
        </w:rPr>
        <w:t>в соответствии с основным рабочим графиком;</w:t>
      </w:r>
      <w:bookmarkEnd w:id="13"/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  <w:lang w:val="ru-RU"/>
        </w:rPr>
        <w:t>врач</w:t>
      </w:r>
      <w:r>
        <w:rPr>
          <w:rFonts w:hint="default"/>
          <w:sz w:val="28"/>
          <w:szCs w:val="28"/>
          <w:lang w:val="ru-RU"/>
        </w:rPr>
        <w:t>-кассир</w:t>
      </w:r>
      <w:r>
        <w:rPr>
          <w:sz w:val="28"/>
          <w:szCs w:val="28"/>
        </w:rPr>
        <w:t xml:space="preserve"> -</w:t>
      </w:r>
      <w:r>
        <w:t xml:space="preserve"> </w:t>
      </w:r>
      <w:r>
        <w:rPr>
          <w:sz w:val="28"/>
          <w:szCs w:val="28"/>
        </w:rPr>
        <w:t>в соответствии с основным рабочим графиком;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  <w:lang w:val="ru-RU"/>
        </w:rPr>
        <w:t>кладовщик</w:t>
      </w:r>
      <w:r>
        <w:rPr>
          <w:sz w:val="28"/>
          <w:szCs w:val="28"/>
        </w:rPr>
        <w:t xml:space="preserve"> -</w:t>
      </w:r>
      <w:r>
        <w:t xml:space="preserve"> </w:t>
      </w:r>
      <w:r>
        <w:rPr>
          <w:sz w:val="28"/>
          <w:szCs w:val="28"/>
        </w:rPr>
        <w:t>в соответствии с основным рабочим графиком;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  <w:lang w:val="ru-RU"/>
        </w:rPr>
        <w:t>Заведующий</w:t>
      </w:r>
      <w:r>
        <w:rPr>
          <w:rFonts w:hint="default"/>
          <w:sz w:val="28"/>
          <w:szCs w:val="28"/>
          <w:lang w:val="ru-RU"/>
        </w:rPr>
        <w:t xml:space="preserve"> провизор - </w:t>
      </w:r>
      <w:r>
        <w:t xml:space="preserve"> </w:t>
      </w:r>
      <w:r>
        <w:rPr>
          <w:sz w:val="28"/>
          <w:szCs w:val="28"/>
        </w:rPr>
        <w:t>в соответствии с основным рабочим графиком;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 Показатели назначения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4.1.3.1 Требования к приспособляемости системы к изменениям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приспособляемости ИС должно выполняться за счет: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своевременности администрирования;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модификации процедур доступа и представления данных конечным пользователям;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наличия настроечных и конфигурационных файлов у ПО подсистем.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4.1.3.2 Требования к сохранению работоспособности системы в различных вероятных условиях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таблице:</w:t>
      </w:r>
    </w:p>
    <w:tbl>
      <w:tblPr>
        <w:tblStyle w:val="18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Функционирование в полном объеме.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pStyle w:val="31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87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pStyle w:val="31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Сбой в работоспособности всей ИС</w:t>
            </w:r>
          </w:p>
        </w:tc>
        <w:tc>
          <w:tcPr>
            <w:tcW w:w="587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Уведомление системного администратора (в крайней необходимости - разработчика ИС)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pStyle w:val="32"/>
              <w:tabs>
                <w:tab w:val="left" w:pos="1134"/>
              </w:tabs>
              <w:spacing w:before="0"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sz w:val="28"/>
                <w:szCs w:val="28"/>
              </w:rPr>
              <w:t>Сбой в электроснабжении рабочей станции пользователей системы продолжительностью до 30 минут</w:t>
            </w:r>
          </w:p>
        </w:tc>
        <w:tc>
          <w:tcPr>
            <w:tcW w:w="587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Функционирование в полном объеме.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pStyle w:val="32"/>
              <w:tabs>
                <w:tab w:val="left" w:pos="1134"/>
              </w:tabs>
              <w:spacing w:before="0"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sz w:val="28"/>
                <w:szCs w:val="28"/>
              </w:rPr>
              <w:t>Сбой в электроснабжении обеспечения локальной сети (поломка сети) продолжительностью до 30 минут</w:t>
            </w:r>
          </w:p>
        </w:tc>
        <w:tc>
          <w:tcPr>
            <w:tcW w:w="587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>Функционирование в полном объеме.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 Требования к надежности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4.1.4.1 Состав показателей надежности для системы в целом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 ИС;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 устранения отказа должно быть следующим: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перерыве и выходе за установленные пределы параметров электропитания - не более 30 минут;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перерыве и выходе за установленные пределы параметров программного обеспечением - не более 3 часов;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выходе из строя АПК ИС - не более 3 часов;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выходе из строя всей ИС – не более 12 часов.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4.1.4.2 Перечень аварийных ситуаций, по которым регламентируются требования к надежности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ИС, а также «зависание» этого процесса.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сервера;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рабочей станции пользователей системы;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обеспечения локальной сети (поломка сети);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ошибки Системы, не выявленные при отладке и испытании системы;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сбои программного обеспечения сервера.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4.1.4.3 Требования к надежности технических средств и программного обеспечения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оборудования предъявляются следующие требования: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технических средств, соответствующих классу решаемых задач;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электроснабжения предъявляются следующие требования: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своевременное выполнение процедур резервного копирования данных.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надежности общесистемного ПО и ПО, разрабатываемого Разработчиком;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проведением комплекса мероприятий отладки, поиска и исключения ошибок;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4.1.5 Требования к эргономике и технической эстетике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интерфейсы подсистем должен быть типизированы;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 xml:space="preserve">должен использоваться шрифт: </w:t>
      </w:r>
      <w:r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>размер шрифта должен быть: 14 пт;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цветовая палитра должна быть: </w:t>
      </w:r>
      <w:r>
        <w:rPr>
          <w:sz w:val="28"/>
          <w:szCs w:val="28"/>
          <w:lang w:val="ru-RU"/>
        </w:rPr>
        <w:t>светло</w:t>
      </w:r>
      <w:r>
        <w:rPr>
          <w:rFonts w:hint="default"/>
          <w:sz w:val="28"/>
          <w:szCs w:val="28"/>
          <w:lang w:val="ru-RU"/>
        </w:rPr>
        <w:t>-синяя - синяя</w:t>
      </w:r>
      <w:r>
        <w:rPr>
          <w:sz w:val="28"/>
          <w:szCs w:val="28"/>
        </w:rPr>
        <w:t>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шапке отчетов должен использоваться логотип Заказчика.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интерфейсы по подсистемам должен быть типизированы.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32"/>
        <w:numPr>
          <w:ilvl w:val="0"/>
          <w:numId w:val="4"/>
        </w:numPr>
        <w:tabs>
          <w:tab w:val="left" w:pos="0"/>
          <w:tab w:val="left" w:pos="1134"/>
        </w:tabs>
        <w:spacing w:before="0" w:after="0" w:line="360" w:lineRule="auto"/>
        <w:ind w:left="0" w:firstLine="680"/>
        <w:jc w:val="both"/>
      </w:pPr>
      <w:r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4.1.6 Требования к эксплуатации, техническому обслуживанию, ремонту и хранению компонентов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40°С, относительная влажность от 40 до 80% при Т=25°С,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</w:t>
      </w:r>
      <w:r>
        <w:fldChar w:fldCharType="begin"/>
      </w:r>
      <w:r>
        <w:instrText xml:space="preserve"> HYPERLINK "https://www.prj-exp.ru/gost/gost_21958-76.php" \o "ГОСТ 21958-76" </w:instrText>
      </w:r>
      <w:r>
        <w:fldChar w:fldCharType="separate"/>
      </w:r>
      <w:r>
        <w:rPr>
          <w:sz w:val="28"/>
          <w:szCs w:val="28"/>
        </w:rPr>
        <w:t>ГОСТ 21958-76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 Требования к защите информации от несанкционированного доступа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4.1.7.1 Требования к информационной безопасности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информационное безопасности Системы должно удовлетворять следующим требованиям: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информационной безопасности ИС должно удовлетворять следующим требованиям: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защита ИС должна обеспечиваться комплексом программно-технических средств и поддерживающих их организационных мер;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защита ИС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ИС (надежность, быстродействие, возможность изменения конфигурации);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защищена от несанкционированного доступа, как локального, так и через Интернет, что должно обеспечиваться разработчиком ИС путем разграничения прав доступа пользователей. Каждый пользователь должен работать только с теми данными, которые ему необходимы. Перед началом работы пользователь должен пройти процедуру идентификации. Пользователь ничего не должен знать о физической структуре ИС.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4.1.7.2 Требования к антивирусной защите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Системы. Средства антивирусной защиты рабочих местах пользователей и администраторов должны обеспечивать: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ведение журналов вирусной активности;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администрирование всех антивирусных продуктов.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4.1.7.3 Разграничения ответственности ролей при доступе к объектам ИС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разграничению доступа к объектам приведена в виде матрицы разграничения прав.</w:t>
      </w:r>
    </w:p>
    <w:tbl>
      <w:tblPr>
        <w:tblStyle w:val="18"/>
        <w:tblW w:w="10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1748"/>
        <w:gridCol w:w="1785"/>
        <w:gridCol w:w="178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Объект системы</w:t>
            </w:r>
          </w:p>
        </w:tc>
        <w:tc>
          <w:tcPr>
            <w:tcW w:w="1748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Бухгалтер</w:t>
            </w:r>
          </w:p>
        </w:tc>
        <w:tc>
          <w:tcPr>
            <w:tcW w:w="178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Врач</w:t>
            </w:r>
            <w:r>
              <w:rPr>
                <w:rFonts w:hint="default"/>
                <w:lang w:val="ru-RU"/>
              </w:rPr>
              <w:t>-кассир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</w:pPr>
          </w:p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Кладовщик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</w:pPr>
          </w:p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Заведующий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провизор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Справочники</w:t>
            </w:r>
          </w:p>
        </w:tc>
        <w:tc>
          <w:tcPr>
            <w:tcW w:w="1748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И, П</w:t>
            </w:r>
          </w:p>
        </w:tc>
        <w:tc>
          <w:tcPr>
            <w:tcW w:w="178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И, 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И, 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Ф, И, О, 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Бухгалтерия</w:t>
            </w:r>
          </w:p>
        </w:tc>
        <w:tc>
          <w:tcPr>
            <w:tcW w:w="1748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И, П, Ф</w:t>
            </w:r>
          </w:p>
        </w:tc>
        <w:tc>
          <w:tcPr>
            <w:tcW w:w="178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lang w:val="ru-RU"/>
              </w:rPr>
              <w:t>И</w:t>
            </w:r>
            <w:r>
              <w:rPr>
                <w:rFonts w:hint="default"/>
                <w:lang w:val="ru-RU"/>
              </w:rPr>
              <w:t xml:space="preserve">, </w:t>
            </w:r>
            <w:r>
              <w:t>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Ф, И, О, 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Касса</w:t>
            </w:r>
          </w:p>
        </w:tc>
        <w:tc>
          <w:tcPr>
            <w:tcW w:w="1748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178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И</w:t>
            </w:r>
            <w:r>
              <w:rPr>
                <w:rFonts w:hint="default"/>
                <w:lang w:val="ru-RU"/>
              </w:rPr>
              <w:t xml:space="preserve">, </w:t>
            </w:r>
            <w:r>
              <w:t>П</w:t>
            </w:r>
            <w:r>
              <w:rPr>
                <w:rFonts w:hint="default"/>
                <w:lang w:val="ru-RU"/>
              </w:rPr>
              <w:t>, Ф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И, 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Склад</w:t>
            </w:r>
          </w:p>
        </w:tc>
        <w:tc>
          <w:tcPr>
            <w:tcW w:w="1748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lang w:val="ru-RU"/>
              </w:rPr>
              <w:t>И</w:t>
            </w:r>
            <w:r>
              <w:rPr>
                <w:rFonts w:hint="default"/>
                <w:lang w:val="ru-RU"/>
              </w:rPr>
              <w:t xml:space="preserve">, </w:t>
            </w:r>
            <w:r>
              <w:t>П</w:t>
            </w:r>
          </w:p>
        </w:tc>
        <w:tc>
          <w:tcPr>
            <w:tcW w:w="1785" w:type="dxa"/>
            <w:vAlign w:val="center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lang w:val="ru-RU"/>
              </w:rPr>
              <w:t>И</w:t>
            </w:r>
            <w:r>
              <w:rPr>
                <w:rFonts w:hint="default"/>
                <w:lang w:val="ru-RU"/>
              </w:rPr>
              <w:t xml:space="preserve">, Ф, </w:t>
            </w:r>
            <w:r>
              <w:t>П</w:t>
            </w:r>
          </w:p>
        </w:tc>
        <w:tc>
          <w:tcPr>
            <w:tcW w:w="1785" w:type="dxa"/>
            <w:vAlign w:val="top"/>
          </w:tcPr>
          <w:p>
            <w:pPr>
              <w:pStyle w:val="32"/>
              <w:widowControl w:val="0"/>
              <w:tabs>
                <w:tab w:val="left" w:pos="5954"/>
              </w:tabs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t>Ф, И, О, П</w:t>
            </w:r>
          </w:p>
        </w:tc>
      </w:tr>
    </w:tbl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Код ответственности: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 – формирует;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 – отвечает;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 – использует;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 – просматривает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4.1.8 Требования по сохранности информации при авариях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должно быть обеспечено резервное копирование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4.1.9 Требования к защите от влияния внешних воздействий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к радиоэлектронной защите: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4.1.10 Требования по стандартизации и унификации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Моделирование должно выполняться в рамках стандартов, поддерживаемых встроенными программными средствами моделирования 1С: Предприятие.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ИС должен использоваться язык 1С: Предприятие.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1С: Предприятие, а также, в случае необходимости, языки программирования 1С: Предприятие.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системе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4.1.11 Дополнительные требования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 должно разрабатываться и эксплуатироваться на уже имеющемся у Заказчика аппаратно-техническом комплексе.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создать отдельные самостоятельные зоны разработки и тестирования системы.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4.1.12 Требования безопасности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4.1.13 Требования к транспортабельности для подвижных ИС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4" w:name="_Toc101611750"/>
      <w:r>
        <w:rPr>
          <w:sz w:val="32"/>
          <w:szCs w:val="32"/>
        </w:rPr>
        <w:t>4.2 Требования к функциям, выполняемым системой</w:t>
      </w:r>
      <w:bookmarkEnd w:id="14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4.2.1 Подсистема «</w:t>
      </w:r>
      <w:r>
        <w:rPr>
          <w:b/>
          <w:color w:val="auto"/>
          <w:sz w:val="32"/>
          <w:szCs w:val="32"/>
          <w:lang w:val="ru-RU"/>
        </w:rPr>
        <w:t>Бухгалтерия</w:t>
      </w:r>
      <w:r>
        <w:rPr>
          <w:b/>
          <w:color w:val="auto"/>
          <w:sz w:val="32"/>
          <w:szCs w:val="32"/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18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289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Расчет заработной платы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ЗП в соответствии с договором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Закупка лекарств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Провизор закупает лекарства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Расчет заработной платы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Закупка лекарств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Расчет заработной платы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Закупка лекарств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Расчет заработной платы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Закупка лекарств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</w:tbl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5" w:name="_Toc101611751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4.2.</w:t>
      </w:r>
      <w:r>
        <w:rPr>
          <w:rFonts w:hint="default"/>
          <w:b/>
          <w:color w:val="auto"/>
          <w:sz w:val="32"/>
          <w:szCs w:val="32"/>
          <w:lang w:val="ru-RU"/>
        </w:rPr>
        <w:t>2</w:t>
      </w:r>
      <w:r>
        <w:rPr>
          <w:b/>
          <w:color w:val="auto"/>
          <w:sz w:val="32"/>
          <w:szCs w:val="32"/>
        </w:rPr>
        <w:t xml:space="preserve"> Подсистема «</w:t>
      </w:r>
      <w:r>
        <w:rPr>
          <w:b/>
          <w:color w:val="auto"/>
          <w:sz w:val="32"/>
          <w:szCs w:val="32"/>
          <w:lang w:val="ru-RU"/>
        </w:rPr>
        <w:t>Касса</w:t>
      </w:r>
      <w:r>
        <w:rPr>
          <w:b/>
          <w:color w:val="auto"/>
          <w:sz w:val="32"/>
          <w:szCs w:val="32"/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18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289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Учет лекарств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Врач</w:t>
            </w:r>
            <w:r>
              <w:rPr>
                <w:rFonts w:hint="default"/>
                <w:sz w:val="28"/>
                <w:szCs w:val="28"/>
                <w:lang w:val="ru-RU"/>
              </w:rPr>
              <w:t>-кассир ведет учет хранящихся лекарств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Поиск лекарств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Поиск лекарств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Учет лекарств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Поиск лекарств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Учет лекарств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Поиск лекарств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Учет лекарств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Поиск лекарств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4.2.</w:t>
      </w:r>
      <w:r>
        <w:rPr>
          <w:rFonts w:hint="default"/>
          <w:b/>
          <w:color w:val="auto"/>
          <w:sz w:val="32"/>
          <w:szCs w:val="32"/>
          <w:lang w:val="ru-RU"/>
        </w:rPr>
        <w:t>3</w:t>
      </w:r>
      <w:r>
        <w:rPr>
          <w:b/>
          <w:color w:val="auto"/>
          <w:sz w:val="32"/>
          <w:szCs w:val="32"/>
        </w:rPr>
        <w:t xml:space="preserve"> Подсистема «</w:t>
      </w:r>
      <w:r>
        <w:rPr>
          <w:b/>
          <w:color w:val="auto"/>
          <w:sz w:val="32"/>
          <w:szCs w:val="32"/>
          <w:lang w:val="ru-RU"/>
        </w:rPr>
        <w:t>Склад</w:t>
      </w:r>
      <w:r>
        <w:rPr>
          <w:b/>
          <w:color w:val="auto"/>
          <w:sz w:val="32"/>
          <w:szCs w:val="32"/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18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289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Прием лекарств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Кладовщик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принимает лекарства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Прием лекарств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Прием лекарств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Прием лекарств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4.2.</w:t>
      </w:r>
      <w:r>
        <w:rPr>
          <w:rFonts w:hint="default"/>
          <w:b/>
          <w:color w:val="auto"/>
          <w:sz w:val="32"/>
          <w:szCs w:val="32"/>
          <w:lang w:val="ru-RU"/>
        </w:rPr>
        <w:t>4</w:t>
      </w:r>
      <w:r>
        <w:rPr>
          <w:b/>
          <w:color w:val="auto"/>
          <w:sz w:val="32"/>
          <w:szCs w:val="32"/>
        </w:rPr>
        <w:t xml:space="preserve"> Подсистема «</w:t>
      </w:r>
      <w:r>
        <w:rPr>
          <w:rFonts w:hint="default"/>
          <w:b/>
          <w:color w:val="auto"/>
          <w:sz w:val="32"/>
          <w:szCs w:val="32"/>
          <w:lang w:val="ru-RU"/>
        </w:rPr>
        <w:t>Справочники</w:t>
      </w:r>
      <w:r>
        <w:rPr>
          <w:b/>
          <w:color w:val="auto"/>
          <w:sz w:val="32"/>
          <w:szCs w:val="32"/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4</w:t>
      </w:r>
      <w:r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18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289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лекарствах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лекарствах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поставщиках</w:t>
            </w:r>
          </w:p>
        </w:tc>
        <w:tc>
          <w:tcPr>
            <w:tcW w:w="228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поставщиках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4</w:t>
      </w:r>
      <w:r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лекарствах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поставщиках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В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случаи сбоя работы системы дается 24 часа на восстановление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4</w:t>
      </w:r>
      <w:r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лекарствах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поставщиках</w:t>
            </w:r>
          </w:p>
        </w:tc>
        <w:tc>
          <w:tcPr>
            <w:tcW w:w="316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 стандарте интерфейса 1С: Предприятие</w:t>
            </w:r>
          </w:p>
        </w:tc>
        <w:tc>
          <w:tcPr>
            <w:tcW w:w="3639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4</w:t>
      </w:r>
      <w:r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лекарствах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Хранение информации о поставщиках</w:t>
            </w:r>
          </w:p>
        </w:tc>
        <w:tc>
          <w:tcPr>
            <w:tcW w:w="2835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2</w:t>
            </w:r>
            <w:r>
              <w:rPr>
                <w:color w:val="auto"/>
                <w:sz w:val="28"/>
                <w:szCs w:val="28"/>
              </w:rPr>
              <w:t xml:space="preserve"> часа</w:t>
            </w:r>
          </w:p>
        </w:tc>
      </w:tr>
    </w:tbl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4.3 Требования к видам обеспечения</w:t>
      </w:r>
      <w:bookmarkEnd w:id="15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 Требования к информационному обеспечению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4.3.2.1 Требования к составу, структуре и способам организации данных в системе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Структура хранения данных в ИС должна состоять из следующих основных областей: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временного хранения данных;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постоянного хранения данных;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витрин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Области постоянного хранения и витрин данных должны строиться на основе реляционной </w:t>
      </w:r>
      <w:r>
        <w:fldChar w:fldCharType="begin"/>
      </w:r>
      <w:r>
        <w:instrText xml:space="preserve"> HYPERLINK "https://www.prj-exp.ru/dwh/dwh_model_types.php" </w:instrText>
      </w:r>
      <w:r>
        <w:fldChar w:fldCharType="separate"/>
      </w:r>
      <w:r>
        <w:rPr>
          <w:sz w:val="28"/>
          <w:szCs w:val="28"/>
        </w:rPr>
        <w:t>модели данных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 модель данных физически должна быть реализована в СУБД по схеме «звезда» и/или «снежинка».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4.3.2.2 Требования к информационному обмену между компонентами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18"/>
        <w:tblW w:w="101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371"/>
        <w:gridCol w:w="1707"/>
        <w:gridCol w:w="1704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Бухгалтерия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1707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Касса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Склад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226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Подсистема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«Справочники»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Бухгалтерия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26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Касса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  <w:tc>
          <w:tcPr>
            <w:tcW w:w="226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Подсистема «</w:t>
            </w:r>
            <w:r>
              <w:rPr>
                <w:color w:val="auto"/>
                <w:sz w:val="28"/>
                <w:szCs w:val="28"/>
                <w:lang w:val="ru-RU"/>
              </w:rPr>
              <w:t>Склад</w:t>
            </w:r>
            <w:r>
              <w:rPr>
                <w:color w:val="auto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  <w:tc>
          <w:tcPr>
            <w:tcW w:w="1707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26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Подсистема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«Справочники»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X</w:t>
            </w:r>
          </w:p>
        </w:tc>
        <w:tc>
          <w:tcPr>
            <w:tcW w:w="1707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261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4.3.2.3 Требования к информационной совместимости со смежными системами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проектирования совместно с полномочными представителями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4.3.2.4 Требования по использованию классификаторов, унифицированных документов и классификаторов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Система, по возможности, должна использовать </w:t>
      </w:r>
      <w:r>
        <w:fldChar w:fldCharType="begin"/>
      </w:r>
      <w:r>
        <w:instrText xml:space="preserve"> HYPERLINK "https://www.prj-exp.ru/dwh/model_class.php" </w:instrText>
      </w:r>
      <w:r>
        <w:fldChar w:fldCharType="separate"/>
      </w:r>
      <w:r>
        <w:rPr>
          <w:sz w:val="28"/>
          <w:szCs w:val="28"/>
        </w:rPr>
        <w:t>классификаторы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и справочники, которые ведутся в системах-источниках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системы.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4.3.2.5 Требования по применению систем управления базами данных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подсистемы хранения данных должна использоваться «1С: Предприятие» версия 8.3.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4.3.2.6 Требования к структуре процесса сбора, обработки, передачи данных в системе и представлению данных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проектирования.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4.3.2.7 Требования к защите данных от разрушений при авариях и сбоях в электропитании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Информация в системе должна сохраняться при возникновении аварийных ситуаций, связанных со сбоями электропитания.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4.3.2.8 Требования к контролю, хранению, обновлению и восстановлению данных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контролю данных предъявляются следующие требования: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хранению данных предъявляются следующие требования: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хранение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"https://www.prj-exp.ru/dwh/oracle_partitioning.php" </w:instrText>
      </w:r>
      <w:r>
        <w:rPr>
          <w:color w:val="auto"/>
        </w:rPr>
        <w:fldChar w:fldCharType="separate"/>
      </w:r>
      <w:r>
        <w:rPr>
          <w:color w:val="auto"/>
          <w:sz w:val="28"/>
          <w:szCs w:val="28"/>
        </w:rPr>
        <w:t>исторических данных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 обновлению и восстановлению данных предъявляются следующие требования:</w:t>
      </w:r>
    </w:p>
    <w:p>
      <w:pPr>
        <w:pStyle w:val="17"/>
        <w:numPr>
          <w:ilvl w:val="0"/>
          <w:numId w:val="6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17"/>
        <w:numPr>
          <w:ilvl w:val="0"/>
          <w:numId w:val="6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17"/>
        <w:numPr>
          <w:ilvl w:val="0"/>
          <w:numId w:val="6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холодная копия - ежеквартально;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логическая копия - ежемесячно (конец месяца);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инкрементальное резервное копирование - еженедельно (воскресение);</w:t>
      </w:r>
    </w:p>
    <w:p>
      <w:pPr>
        <w:pStyle w:val="17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архивирование – ежеквартально.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4.3.3 Требования к лингвистическому обеспечению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При реализации системы должны применяться следующие языки высокого уровня: 1С: Предприятие.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системы должны применяться следующие языки и стандарты взаимодействия ИС со смежными системами и пользователей ИС: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1С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Предприятие.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Windows CP1251 для подсистемы хранения данных;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Windows CP1251 информации, поступающей из систем-источников.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Для реализации алгоритмов манипулирования данными в ИС, необходимо использовать стандартный язык 1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 Предприятие.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Для описания предметной области (объекта автоматизации) должен использоваться 1С: Предприятие.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4.3.4 Требования к программному обеспечению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Перечень покупных программных средств: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</w:pPr>
      <w:r>
        <w:rPr>
          <w:sz w:val="28"/>
          <w:szCs w:val="28"/>
        </w:rPr>
        <w:t>1С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Предприятие.</w:t>
      </w:r>
    </w:p>
    <w:p>
      <w:pPr>
        <w:pStyle w:val="32"/>
        <w:tabs>
          <w:tab w:val="left" w:pos="5954"/>
        </w:tabs>
        <w:spacing w:before="0" w:after="0" w:line="360" w:lineRule="auto"/>
        <w:ind w:firstLine="851"/>
        <w:jc w:val="both"/>
      </w:pPr>
      <w:r>
        <w:rPr>
          <w:sz w:val="28"/>
          <w:szCs w:val="28"/>
        </w:rPr>
        <w:t xml:space="preserve">СУБД должна иметь возможность установки на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>
      <w:pPr>
        <w:pStyle w:val="32"/>
        <w:tabs>
          <w:tab w:val="left" w:pos="5954"/>
        </w:tabs>
        <w:spacing w:before="0" w:after="0" w:line="360" w:lineRule="auto"/>
        <w:ind w:firstLine="851"/>
        <w:jc w:val="both"/>
      </w:pPr>
      <w:r>
        <w:rPr>
          <w:sz w:val="28"/>
          <w:szCs w:val="28"/>
        </w:rPr>
        <w:t xml:space="preserve">ETL-средство должно иметь возможность установки на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>
      <w:pPr>
        <w:pStyle w:val="32"/>
        <w:tabs>
          <w:tab w:val="left" w:pos="5954"/>
        </w:tabs>
        <w:spacing w:before="0" w:after="0" w:line="360" w:lineRule="auto"/>
        <w:ind w:firstLine="851"/>
        <w:jc w:val="both"/>
      </w:pPr>
      <w:r>
        <w:rPr>
          <w:sz w:val="28"/>
          <w:szCs w:val="28"/>
        </w:rPr>
        <w:t xml:space="preserve">BI-приложение должно иметь возможность установки на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>
      <w:pPr>
        <w:pStyle w:val="32"/>
        <w:tabs>
          <w:tab w:val="left" w:pos="5954"/>
        </w:tabs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обеспечению качества ПС предъявляются следующие требования: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4.3.5 Требования к техническому обеспечению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 ИС должен иметь следующую минимальную конфигурацию: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CPU: Intel Core i5; RAM: 16 Gb; HDD: </w:t>
      </w:r>
      <w:r>
        <w:rPr>
          <w:rFonts w:hint="default"/>
          <w:sz w:val="28"/>
          <w:szCs w:val="28"/>
          <w:lang w:val="ru-RU"/>
        </w:rPr>
        <w:t>128</w:t>
      </w:r>
      <w:r>
        <w:rPr>
          <w:sz w:val="28"/>
          <w:szCs w:val="28"/>
          <w:lang w:val="en-GB"/>
        </w:rPr>
        <w:t xml:space="preserve"> Gb;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Network Card: 2 (2 Gbit); Fiber Channel: 4.</w:t>
      </w:r>
    </w:p>
    <w:p>
      <w:pPr>
        <w:pStyle w:val="32"/>
        <w:spacing w:before="0"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Персональный компьютер каждого из пользователя должен иметь следующую минимальную конфигурацию: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CPU: </w:t>
      </w:r>
      <w:r>
        <w:rPr>
          <w:sz w:val="28"/>
          <w:szCs w:val="28"/>
          <w:lang w:val="en-US"/>
        </w:rPr>
        <w:t>Intel Core i3;</w:t>
      </w:r>
    </w:p>
    <w:p>
      <w:pPr>
        <w:pStyle w:val="32"/>
        <w:numPr>
          <w:ilvl w:val="0"/>
          <w:numId w:val="4"/>
        </w:numPr>
        <w:tabs>
          <w:tab w:val="left" w:pos="1134"/>
        </w:tabs>
        <w:spacing w:before="0"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RAM: 8 </w:t>
      </w:r>
      <w:r>
        <w:rPr>
          <w:sz w:val="28"/>
          <w:szCs w:val="28"/>
          <w:lang w:val="en-US"/>
        </w:rPr>
        <w:t>Gb</w:t>
      </w:r>
      <w:r>
        <w:rPr>
          <w:sz w:val="28"/>
          <w:szCs w:val="28"/>
        </w:rPr>
        <w:t>.</w:t>
      </w:r>
    </w:p>
    <w:p>
      <w:pPr>
        <w:pStyle w:val="32"/>
        <w:spacing w:before="0" w:after="0" w:line="360" w:lineRule="auto"/>
        <w:ind w:firstLine="851"/>
        <w:jc w:val="both"/>
      </w:pPr>
      <w:r>
        <w:rPr>
          <w:sz w:val="28"/>
          <w:szCs w:val="28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 Требования к патентной чистоте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2"/>
      <w:r>
        <w:rPr>
          <w:rFonts w:ascii="Times New Roman" w:hAnsi="Times New Roman" w:cs="Times New Roman"/>
          <w:sz w:val="32"/>
          <w:szCs w:val="32"/>
        </w:rPr>
        <w:t>5 Состав и содержание работ по созданию системы</w:t>
      </w:r>
      <w:bookmarkEnd w:id="16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>
        <w:rPr>
          <w:sz w:val="28"/>
          <w:szCs w:val="28"/>
          <w:shd w:val="clear" w:color="auto" w:fill="FAFAFA"/>
          <w:lang w:eastAsia="en-US"/>
        </w:rPr>
        <w:t xml:space="preserve">Согласно </w:t>
      </w:r>
      <w:r>
        <w:fldChar w:fldCharType="begin"/>
      </w:r>
      <w:r>
        <w:instrText xml:space="preserve"> HYPERLINK "https://www.prj-exp.ru/gost/gost_34-601-90.php" \o "ГОСТ 34.601-90" </w:instrText>
      </w:r>
      <w:r>
        <w:fldChar w:fldCharType="separate"/>
      </w:r>
      <w:r>
        <w:rPr>
          <w:sz w:val="28"/>
          <w:szCs w:val="28"/>
          <w:shd w:val="clear" w:color="auto" w:fill="FAFAFA"/>
          <w:lang w:eastAsia="en-US"/>
        </w:rPr>
        <w:t>ГОСТ 34.601-90</w:t>
      </w:r>
      <w:r>
        <w:rPr>
          <w:sz w:val="28"/>
          <w:szCs w:val="28"/>
          <w:shd w:val="clear" w:color="auto" w:fill="FAFAFA"/>
          <w:lang w:eastAsia="en-US"/>
        </w:rPr>
        <w:fldChar w:fldCharType="end"/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shd w:val="clear" w:color="auto" w:fill="FAFAFA"/>
          <w:lang w:eastAsia="en-US"/>
        </w:rPr>
        <w:t>«Автоматизированные системы. Стадии создания» выделяют следующие основные стадии создания и этапы разработки системы: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38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339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задания на курсовой проект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Системно-аналитическое обследование объекта автоматизации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физической модели данных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ИС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пояснительной записки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руководства оператора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2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на проект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3"/>
      <w:r>
        <w:rPr>
          <w:rFonts w:ascii="Times New Roman" w:hAnsi="Times New Roman" w:cs="Times New Roman"/>
          <w:sz w:val="32"/>
          <w:szCs w:val="32"/>
        </w:rPr>
        <w:t>6 Требования к документированию</w:t>
      </w:r>
      <w:bookmarkEnd w:id="17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>
        <w:rPr>
          <w:sz w:val="28"/>
          <w:szCs w:val="28"/>
          <w:shd w:val="clear" w:color="auto" w:fill="FAFAFA"/>
          <w:lang w:eastAsia="en-US"/>
        </w:rPr>
        <w:t>Вся документация должна быть подготовлена и передана как в печатном, так и в электронном виде (в формате, указанном в таблице).</w:t>
      </w:r>
    </w:p>
    <w:tbl>
      <w:tblPr>
        <w:tblStyle w:val="18"/>
        <w:tblW w:w="9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3059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22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Этап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Документ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Электронный 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4"/>
                <w:szCs w:val="24"/>
              </w:rPr>
              <w:t>ТЗ</w:t>
            </w:r>
            <w:r>
              <w:rPr>
                <w:sz w:val="24"/>
                <w:szCs w:val="24"/>
                <w:lang w:val="en-US"/>
              </w:rPr>
              <w:t xml:space="preserve"> Б</w:t>
            </w:r>
            <w:r>
              <w:rPr>
                <w:sz w:val="24"/>
                <w:szCs w:val="24"/>
              </w:rPr>
              <w:t>анк.</w:t>
            </w:r>
            <w:r>
              <w:rPr>
                <w:sz w:val="24"/>
                <w:szCs w:val="24"/>
                <w:lang w:val="en-US"/>
              </w:rPr>
              <w:t>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IDEF0- 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>
            <w:pPr>
              <w:pStyle w:val="31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8" w:name="_Toc101611754"/>
      <w:r>
        <w:rPr>
          <w:rFonts w:ascii="Times New Roman" w:hAnsi="Times New Roman" w:cs="Times New Roman"/>
          <w:sz w:val="32"/>
          <w:szCs w:val="32"/>
        </w:rPr>
        <w:t>7 Источники разработки</w:t>
      </w:r>
      <w:bookmarkEnd w:id="18"/>
    </w:p>
    <w:p>
      <w:pPr>
        <w:pStyle w:val="30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Договор № … от … между …;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ГОСТ 24.701-86 «Надежность автоматизированных систем управления»;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ГОСТ 15150-69 «Машины, приборы и другие технические изделия. </w:t>
      </w:r>
      <w:bookmarkStart w:id="19" w:name="_GoBack"/>
      <w:bookmarkEnd w:id="19"/>
      <w:r>
        <w:rPr>
          <w:color w:val="auto"/>
          <w:sz w:val="28"/>
          <w:szCs w:val="28"/>
        </w:rPr>
        <w:t>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"https://www.prj-exp.ru/gost/gost_21958-76.php" \o "ГОСТ 21958-76" </w:instrText>
      </w:r>
      <w:r>
        <w:rPr>
          <w:color w:val="auto"/>
        </w:rPr>
        <w:fldChar w:fldCharType="separate"/>
      </w:r>
      <w:r>
        <w:rPr>
          <w:rStyle w:val="8"/>
          <w:color w:val="auto"/>
          <w:sz w:val="28"/>
          <w:szCs w:val="28"/>
          <w:u w:val="none"/>
        </w:rPr>
        <w:t>ГОСТ 21958-76</w:t>
      </w:r>
      <w:r>
        <w:rPr>
          <w:rStyle w:val="8"/>
          <w:color w:val="auto"/>
          <w:sz w:val="28"/>
          <w:szCs w:val="28"/>
          <w:u w:val="none"/>
        </w:rPr>
        <w:fldChar w:fldCharType="end"/>
      </w:r>
      <w:r>
        <w:rPr>
          <w:rStyle w:val="8"/>
          <w:color w:val="auto"/>
          <w:sz w:val="28"/>
          <w:szCs w:val="28"/>
          <w:u w:val="none"/>
        </w:rPr>
        <w:t xml:space="preserve"> </w:t>
      </w:r>
      <w:r>
        <w:rPr>
          <w:color w:val="auto"/>
          <w:sz w:val="28"/>
          <w:szCs w:val="28"/>
        </w:rPr>
        <w:t>«Система "Человек-машина". Зал и кабины операторов. Взаимное расположение рабочих мест. Общие эргономические требования»;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ГОСТ 12.1.004-91 «ССБТ. Пожарная безопасность. Общие требования».</w:t>
      </w:r>
    </w:p>
    <w:p>
      <w:pPr>
        <w:pStyle w:val="30"/>
        <w:numPr>
          <w:ilvl w:val="0"/>
          <w:numId w:val="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ГОСТ Р 50571.22-2000 «Электроустановки зданий».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both"/>
        <w:textAlignment w:val="baseline"/>
        <w:rPr>
          <w:rFonts w:hint="default"/>
          <w:lang w:val="ru-RU"/>
        </w:rPr>
      </w:pP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</w:pPr>
      <w:r>
        <w:drawing>
          <wp:inline distT="0" distB="0" distL="114300" distR="114300">
            <wp:extent cx="6298565" cy="3314065"/>
            <wp:effectExtent l="0" t="0" r="1079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Контекстная диаграмма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</w:pPr>
      <w:r>
        <w:drawing>
          <wp:inline distT="0" distB="0" distL="114300" distR="114300">
            <wp:extent cx="6298565" cy="3366770"/>
            <wp:effectExtent l="0" t="0" r="1079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Декомпозиция «Активность аптеки»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6299835" cy="4630420"/>
            <wp:effectExtent l="0" t="0" r="9525" b="254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потоков данных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6301105" cy="4159250"/>
            <wp:effectExtent l="0" t="0" r="8255" b="12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Декомпозиция </w:t>
      </w:r>
      <w:r>
        <w:rPr>
          <w:rFonts w:hint="default"/>
          <w:lang w:val="en-US"/>
        </w:rPr>
        <w:t>DFD</w:t>
      </w:r>
      <w:r>
        <w:rPr>
          <w:rFonts w:hint="default"/>
          <w:lang w:val="ru-RU"/>
        </w:rPr>
        <w:t xml:space="preserve"> диаграммы </w:t>
      </w:r>
      <w:r>
        <w:drawing>
          <wp:inline distT="0" distB="0" distL="114300" distR="114300">
            <wp:extent cx="6296660" cy="3994785"/>
            <wp:effectExtent l="0" t="0" r="12700" b="1333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вариантов использования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</w:pPr>
      <w:r>
        <w:drawing>
          <wp:inline distT="0" distB="0" distL="114300" distR="114300">
            <wp:extent cx="6297930" cy="6132830"/>
            <wp:effectExtent l="0" t="0" r="11430" b="889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>ER-</w:t>
      </w:r>
      <w:r>
        <w:rPr>
          <w:rFonts w:hint="default"/>
          <w:lang w:val="ru-RU"/>
        </w:rPr>
        <w:t>диаграмма</w:t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</w:pPr>
      <w:r>
        <w:drawing>
          <wp:inline distT="0" distB="0" distL="114300" distR="114300">
            <wp:extent cx="6299835" cy="5474970"/>
            <wp:effectExtent l="0" t="0" r="9525" b="1143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/>
        <w:numPr>
          <w:ilvl w:val="0"/>
          <w:numId w:val="0"/>
        </w:numPr>
        <w:shd w:val="clear" w:color="auto" w:fill="FAFAFA"/>
        <w:tabs>
          <w:tab w:val="left" w:pos="1134"/>
        </w:tabs>
        <w:autoSpaceDE/>
        <w:autoSpaceDN/>
        <w:spacing w:before="0" w:beforeAutospacing="0" w:after="0" w:afterAutospacing="0" w:line="360" w:lineRule="auto"/>
        <w:jc w:val="center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Диаграмма-активностей</w:t>
      </w:r>
    </w:p>
    <w:sectPr>
      <w:footerReference r:id="rId5" w:type="default"/>
      <w:pgSz w:w="11910" w:h="16840"/>
      <w:pgMar w:top="1134" w:right="567" w:bottom="1134" w:left="1418" w:header="0" w:footer="284" w:gutter="0"/>
      <w:pgNumType w:start="3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CC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14207"/>
    <w:multiLevelType w:val="multilevel"/>
    <w:tmpl w:val="02C14207"/>
    <w:lvl w:ilvl="0" w:tentative="0">
      <w:start w:val="1"/>
      <w:numFmt w:val="bullet"/>
      <w:lvlText w:val="‒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04E45BF5"/>
    <w:multiLevelType w:val="multilevel"/>
    <w:tmpl w:val="04E45BF5"/>
    <w:lvl w:ilvl="0" w:tentative="0">
      <w:start w:val="0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/>
      </w:rPr>
    </w:lvl>
    <w:lvl w:ilvl="1" w:tentative="0">
      <w:start w:val="0"/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>
    <w:nsid w:val="2AC74490"/>
    <w:multiLevelType w:val="multilevel"/>
    <w:tmpl w:val="2AC74490"/>
    <w:lvl w:ilvl="0" w:tentative="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2FCE34E6"/>
    <w:multiLevelType w:val="multilevel"/>
    <w:tmpl w:val="2FCE34E6"/>
    <w:lvl w:ilvl="0" w:tentative="0">
      <w:start w:val="1"/>
      <w:numFmt w:val="decimal"/>
      <w:lvlText w:val="%1.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A5A2207"/>
    <w:multiLevelType w:val="multilevel"/>
    <w:tmpl w:val="4A5A2207"/>
    <w:lvl w:ilvl="0" w:tentative="0">
      <w:start w:val="0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/>
      </w:rPr>
    </w:lvl>
    <w:lvl w:ilvl="1" w:tentative="0">
      <w:start w:val="0"/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5">
    <w:nsid w:val="4EB947CF"/>
    <w:multiLevelType w:val="multilevel"/>
    <w:tmpl w:val="4EB947CF"/>
    <w:lvl w:ilvl="0" w:tentative="0">
      <w:start w:val="1"/>
      <w:numFmt w:val="bullet"/>
      <w:lvlText w:val="‒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B5"/>
    <w:rsid w:val="00004811"/>
    <w:rsid w:val="00061763"/>
    <w:rsid w:val="00067DB5"/>
    <w:rsid w:val="000704DD"/>
    <w:rsid w:val="00083764"/>
    <w:rsid w:val="000977BF"/>
    <w:rsid w:val="000D22C6"/>
    <w:rsid w:val="000D2B09"/>
    <w:rsid w:val="000E7010"/>
    <w:rsid w:val="000F3E69"/>
    <w:rsid w:val="00123E6C"/>
    <w:rsid w:val="00156163"/>
    <w:rsid w:val="001C0F23"/>
    <w:rsid w:val="001D09EE"/>
    <w:rsid w:val="00234F1A"/>
    <w:rsid w:val="00242EE9"/>
    <w:rsid w:val="002E30C6"/>
    <w:rsid w:val="002E5B43"/>
    <w:rsid w:val="00340C78"/>
    <w:rsid w:val="003446AB"/>
    <w:rsid w:val="00351920"/>
    <w:rsid w:val="00353E75"/>
    <w:rsid w:val="00354B82"/>
    <w:rsid w:val="003714AB"/>
    <w:rsid w:val="00384E52"/>
    <w:rsid w:val="0039482C"/>
    <w:rsid w:val="003A6BFD"/>
    <w:rsid w:val="003B43A2"/>
    <w:rsid w:val="003B57CA"/>
    <w:rsid w:val="003B6E3A"/>
    <w:rsid w:val="003E4278"/>
    <w:rsid w:val="003E4D4D"/>
    <w:rsid w:val="00400A22"/>
    <w:rsid w:val="0042547B"/>
    <w:rsid w:val="004277B1"/>
    <w:rsid w:val="00441D40"/>
    <w:rsid w:val="00442C9B"/>
    <w:rsid w:val="00480A32"/>
    <w:rsid w:val="00486BE0"/>
    <w:rsid w:val="004B0AAF"/>
    <w:rsid w:val="004B7277"/>
    <w:rsid w:val="004C010F"/>
    <w:rsid w:val="004C4FB3"/>
    <w:rsid w:val="004D0A47"/>
    <w:rsid w:val="004D0E07"/>
    <w:rsid w:val="00505A86"/>
    <w:rsid w:val="005113AF"/>
    <w:rsid w:val="00574D8D"/>
    <w:rsid w:val="005B1E1B"/>
    <w:rsid w:val="005E7B56"/>
    <w:rsid w:val="005F681B"/>
    <w:rsid w:val="0064098A"/>
    <w:rsid w:val="00677495"/>
    <w:rsid w:val="006B72D4"/>
    <w:rsid w:val="006F02C1"/>
    <w:rsid w:val="00706342"/>
    <w:rsid w:val="00743537"/>
    <w:rsid w:val="007457B7"/>
    <w:rsid w:val="00754FBA"/>
    <w:rsid w:val="00786029"/>
    <w:rsid w:val="0079026D"/>
    <w:rsid w:val="007921E9"/>
    <w:rsid w:val="007A149A"/>
    <w:rsid w:val="007B2A21"/>
    <w:rsid w:val="007E5E2F"/>
    <w:rsid w:val="008227B1"/>
    <w:rsid w:val="008242A5"/>
    <w:rsid w:val="0084089C"/>
    <w:rsid w:val="00850397"/>
    <w:rsid w:val="0089187A"/>
    <w:rsid w:val="008F54C1"/>
    <w:rsid w:val="00991C92"/>
    <w:rsid w:val="00993D97"/>
    <w:rsid w:val="009A7FF7"/>
    <w:rsid w:val="009D5705"/>
    <w:rsid w:val="009E6427"/>
    <w:rsid w:val="009F7AC4"/>
    <w:rsid w:val="00A138F6"/>
    <w:rsid w:val="00A2231D"/>
    <w:rsid w:val="00A3538A"/>
    <w:rsid w:val="00A3798E"/>
    <w:rsid w:val="00A45CCD"/>
    <w:rsid w:val="00A742BE"/>
    <w:rsid w:val="00A95BD3"/>
    <w:rsid w:val="00A96B06"/>
    <w:rsid w:val="00AA0C3C"/>
    <w:rsid w:val="00AA1163"/>
    <w:rsid w:val="00AD75B9"/>
    <w:rsid w:val="00B125A5"/>
    <w:rsid w:val="00B255C3"/>
    <w:rsid w:val="00B26614"/>
    <w:rsid w:val="00B305F8"/>
    <w:rsid w:val="00B33406"/>
    <w:rsid w:val="00B507A1"/>
    <w:rsid w:val="00B67B20"/>
    <w:rsid w:val="00B776FE"/>
    <w:rsid w:val="00BF03AE"/>
    <w:rsid w:val="00C23E29"/>
    <w:rsid w:val="00C32947"/>
    <w:rsid w:val="00C617CD"/>
    <w:rsid w:val="00CA6AA8"/>
    <w:rsid w:val="00D060BC"/>
    <w:rsid w:val="00D446EA"/>
    <w:rsid w:val="00D64853"/>
    <w:rsid w:val="00D87E92"/>
    <w:rsid w:val="00D907BF"/>
    <w:rsid w:val="00D952DA"/>
    <w:rsid w:val="00DE36F1"/>
    <w:rsid w:val="00DF2A87"/>
    <w:rsid w:val="00E20EE8"/>
    <w:rsid w:val="00E22711"/>
    <w:rsid w:val="00E35C7A"/>
    <w:rsid w:val="00E42109"/>
    <w:rsid w:val="00EA486D"/>
    <w:rsid w:val="00F349CF"/>
    <w:rsid w:val="00F40D54"/>
    <w:rsid w:val="00F631B7"/>
    <w:rsid w:val="00FA01F4"/>
    <w:rsid w:val="00FB1E87"/>
    <w:rsid w:val="04A76062"/>
    <w:rsid w:val="05C270A2"/>
    <w:rsid w:val="08616EC4"/>
    <w:rsid w:val="0E732B4C"/>
    <w:rsid w:val="1400737C"/>
    <w:rsid w:val="150D037F"/>
    <w:rsid w:val="196967D5"/>
    <w:rsid w:val="249B61CB"/>
    <w:rsid w:val="2BF37A45"/>
    <w:rsid w:val="2C6531A7"/>
    <w:rsid w:val="331309CD"/>
    <w:rsid w:val="33D51A2D"/>
    <w:rsid w:val="34B82D65"/>
    <w:rsid w:val="35C82D08"/>
    <w:rsid w:val="3BB511F9"/>
    <w:rsid w:val="3C9C3A5C"/>
    <w:rsid w:val="48CF0CA6"/>
    <w:rsid w:val="542238CD"/>
    <w:rsid w:val="57A652F5"/>
    <w:rsid w:val="58EA033A"/>
    <w:rsid w:val="5DEE5F3E"/>
    <w:rsid w:val="66586C62"/>
    <w:rsid w:val="6EB011EB"/>
    <w:rsid w:val="70950F6F"/>
    <w:rsid w:val="70A2029D"/>
    <w:rsid w:val="781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outlineLvl w:val="0"/>
    </w:pPr>
    <w:rPr>
      <w:rFonts w:ascii="Century Gothic" w:hAnsi="Century Gothic" w:eastAsia="Century Gothic" w:cs="Century Gothic"/>
      <w:b/>
      <w:bCs/>
      <w:sz w:val="36"/>
      <w:szCs w:val="36"/>
    </w:rPr>
  </w:style>
  <w:style w:type="paragraph" w:styleId="3">
    <w:name w:val="heading 2"/>
    <w:basedOn w:val="1"/>
    <w:next w:val="1"/>
    <w:link w:val="19"/>
    <w:qFormat/>
    <w:uiPriority w:val="9"/>
    <w:pPr>
      <w:ind w:left="141" w:right="140"/>
      <w:jc w:val="center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20"/>
    <w:qFormat/>
    <w:uiPriority w:val="9"/>
    <w:pPr>
      <w:ind w:left="670"/>
      <w:jc w:val="both"/>
      <w:outlineLvl w:val="2"/>
    </w:pPr>
    <w:rPr>
      <w:b/>
      <w:bCs/>
      <w:i/>
      <w:iCs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2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qFormat/>
    <w:uiPriority w:val="1"/>
    <w:pPr>
      <w:ind w:left="160"/>
    </w:pPr>
    <w:rPr>
      <w:sz w:val="28"/>
      <w:szCs w:val="28"/>
    </w:rPr>
  </w:style>
  <w:style w:type="paragraph" w:styleId="12">
    <w:name w:val="toc 1"/>
    <w:basedOn w:val="1"/>
    <w:next w:val="1"/>
    <w:qFormat/>
    <w:uiPriority w:val="39"/>
    <w:pPr>
      <w:spacing w:before="12"/>
      <w:ind w:left="160"/>
    </w:pPr>
    <w:rPr>
      <w:sz w:val="28"/>
      <w:szCs w:val="28"/>
    </w:r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Title"/>
    <w:basedOn w:val="1"/>
    <w:qFormat/>
    <w:uiPriority w:val="1"/>
    <w:pPr>
      <w:ind w:left="1181" w:right="3344"/>
    </w:pPr>
    <w:rPr>
      <w:rFonts w:ascii="Century Gothic" w:hAnsi="Century Gothic" w:eastAsia="Century Gothic" w:cs="Century Gothic"/>
      <w:b/>
      <w:bCs/>
      <w:sz w:val="54"/>
      <w:szCs w:val="54"/>
    </w:rPr>
  </w:style>
  <w:style w:type="paragraph" w:styleId="16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1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Заголовок 2 Знак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3 Знак"/>
    <w:basedOn w:val="6"/>
    <w:link w:val="4"/>
    <w:qFormat/>
    <w:uiPriority w:val="9"/>
    <w:rPr>
      <w:rFonts w:ascii="Times New Roman" w:hAnsi="Times New Roman" w:eastAsia="Times New Roman" w:cs="Times New Roman"/>
      <w:b/>
      <w:bCs/>
      <w:i/>
      <w:iCs/>
      <w:sz w:val="28"/>
      <w:szCs w:val="28"/>
      <w:lang w:val="ru-RU"/>
    </w:rPr>
  </w:style>
  <w:style w:type="character" w:customStyle="1" w:styleId="21">
    <w:name w:val="Заголовок 4 Знак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val="ru-RU"/>
    </w:rPr>
  </w:style>
  <w:style w:type="table" w:customStyle="1" w:styleId="2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3">
    <w:name w:val="List Paragraph"/>
    <w:basedOn w:val="1"/>
    <w:qFormat/>
    <w:uiPriority w:val="1"/>
    <w:pPr>
      <w:ind w:left="880" w:hanging="211"/>
    </w:pPr>
  </w:style>
  <w:style w:type="paragraph" w:customStyle="1" w:styleId="24">
    <w:name w:val="Table Paragraph"/>
    <w:basedOn w:val="1"/>
    <w:qFormat/>
    <w:uiPriority w:val="1"/>
    <w:pPr>
      <w:ind w:left="39"/>
    </w:pPr>
  </w:style>
  <w:style w:type="character" w:customStyle="1" w:styleId="25">
    <w:name w:val="Верхний колонтитул Знак"/>
    <w:basedOn w:val="6"/>
    <w:link w:val="10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6">
    <w:name w:val="Нижний колонтитул Знак"/>
    <w:basedOn w:val="6"/>
    <w:link w:val="16"/>
    <w:qFormat/>
    <w:uiPriority w:val="99"/>
    <w:rPr>
      <w:rFonts w:ascii="Times New Roman" w:hAnsi="Times New Roman" w:eastAsia="Times New Roman" w:cs="Times New Roman"/>
      <w:lang w:val="ru-RU"/>
    </w:rPr>
  </w:style>
  <w:style w:type="paragraph" w:customStyle="1" w:styleId="27">
    <w:name w:val="formattext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character" w:customStyle="1" w:styleId="29">
    <w:name w:val="Текст выноски Знак"/>
    <w:basedOn w:val="6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ru-RU"/>
    </w:rPr>
  </w:style>
  <w:style w:type="paragraph" w:customStyle="1" w:styleId="30">
    <w:name w:val="example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3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customStyle="1" w:styleId="32">
    <w:name w:val="Обычный (Интернет)"/>
    <w:basedOn w:val="31"/>
    <w:qFormat/>
    <w:uiPriority w:val="0"/>
    <w:pPr>
      <w:widowControl/>
      <w:spacing w:before="280" w:after="280"/>
    </w:pPr>
    <w:rPr>
      <w:sz w:val="24"/>
      <w:szCs w:val="24"/>
      <w:lang w:eastAsia="ru-RU"/>
    </w:rPr>
  </w:style>
  <w:style w:type="paragraph" w:customStyle="1" w:styleId="33">
    <w:name w:val="Text body"/>
    <w:basedOn w:val="31"/>
    <w:qFormat/>
    <w:uiPriority w:val="0"/>
    <w:pPr>
      <w:ind w:left="160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6FD21-1252-420B-8A60-A19EDD97CF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4982</Words>
  <Characters>28402</Characters>
  <Lines>236</Lines>
  <Paragraphs>66</Paragraphs>
  <TotalTime>337</TotalTime>
  <ScaleCrop>false</ScaleCrop>
  <LinksUpToDate>false</LinksUpToDate>
  <CharactersWithSpaces>33318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2022-04-22T08:03:00Z</dcterms:created>
  <dc:creator>Admin</dc:creator>
  <cp:lastModifiedBy>YuichiNobu</cp:lastModifiedBy>
  <dcterms:modified xsi:type="dcterms:W3CDTF">2023-04-21T11:35:47Z</dcterms:modified>
  <dc:title>&lt;CFEEF2E0EFE5EDEAEE2036365F323031392E696E6464&gt;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  <property fmtid="{D5CDD505-2E9C-101B-9397-08002B2CF9AE}" pid="5" name="KSOProductBuildVer">
    <vt:lpwstr>1049-11.2.0.11536</vt:lpwstr>
  </property>
  <property fmtid="{D5CDD505-2E9C-101B-9397-08002B2CF9AE}" pid="6" name="ICV">
    <vt:lpwstr>0D62A8328BC142AAA42EB45C0683A8B5</vt:lpwstr>
  </property>
</Properties>
</file>