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E9" w:rsidRDefault="001277E9" w:rsidP="001277E9">
      <w:pPr>
        <w:pStyle w:val="1"/>
        <w:rPr>
          <w:color w:val="000000"/>
          <w:sz w:val="24"/>
        </w:rPr>
      </w:pPr>
      <w:bookmarkStart w:id="0" w:name="_Toc276284001"/>
      <w:r>
        <w:rPr>
          <w:color w:val="000000"/>
          <w:sz w:val="24"/>
        </w:rPr>
        <w:t>ПРАКТИЧЕСКАЯ</w:t>
      </w:r>
      <w:r w:rsidRPr="000676A8">
        <w:rPr>
          <w:color w:val="000000"/>
          <w:sz w:val="24"/>
        </w:rPr>
        <w:t xml:space="preserve"> РАБОТА №</w:t>
      </w:r>
      <w:r>
        <w:rPr>
          <w:color w:val="000000"/>
          <w:sz w:val="24"/>
        </w:rPr>
        <w:t xml:space="preserve"> 5</w:t>
      </w:r>
      <w:r w:rsidRPr="000676A8">
        <w:rPr>
          <w:color w:val="000000"/>
          <w:sz w:val="24"/>
        </w:rPr>
        <w:t xml:space="preserve">. ПРОГРАММИРОВАНИЕ АЛГОРИТМОВ РАЗВЕТВЛЯЮЩЕЙСЯ СТРУКТУРЫ </w:t>
      </w:r>
    </w:p>
    <w:p w:rsidR="001277E9" w:rsidRPr="000676A8" w:rsidRDefault="001277E9" w:rsidP="001277E9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</w:t>
      </w:r>
      <w:bookmarkEnd w:id="0"/>
    </w:p>
    <w:p w:rsidR="001277E9" w:rsidRPr="000676A8" w:rsidRDefault="001277E9" w:rsidP="001277E9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1277E9" w:rsidRDefault="001277E9" w:rsidP="001277E9">
      <w:pPr>
        <w:shd w:val="clear" w:color="auto" w:fill="FFFFFF"/>
        <w:ind w:left="10" w:right="19" w:firstLine="504"/>
        <w:jc w:val="both"/>
        <w:rPr>
          <w:color w:val="000000"/>
        </w:rPr>
      </w:pPr>
      <w:r w:rsidRPr="000676A8">
        <w:rPr>
          <w:b/>
          <w:color w:val="000000"/>
        </w:rPr>
        <w:t>Цель работы</w:t>
      </w:r>
      <w:r w:rsidRPr="000676A8">
        <w:rPr>
          <w:color w:val="000000"/>
        </w:rPr>
        <w:t>: овладение практическими навыками разработки и программирования вычислительного процесса разветвляющейся структуры на языке С#, получить опыт работы с условными операторами языка С#.</w:t>
      </w:r>
    </w:p>
    <w:p w:rsidR="0007175E" w:rsidRDefault="0007175E" w:rsidP="001277E9">
      <w:pPr>
        <w:shd w:val="clear" w:color="auto" w:fill="FFFFFF"/>
        <w:ind w:left="10" w:right="19" w:firstLine="504"/>
        <w:jc w:val="both"/>
        <w:rPr>
          <w:color w:val="000000"/>
        </w:rPr>
      </w:pPr>
    </w:p>
    <w:p w:rsidR="0007175E" w:rsidRDefault="0007175E" w:rsidP="001277E9">
      <w:pPr>
        <w:shd w:val="clear" w:color="auto" w:fill="FFFFFF"/>
        <w:ind w:left="10" w:right="19" w:firstLine="504"/>
        <w:jc w:val="both"/>
        <w:rPr>
          <w:color w:val="000000"/>
        </w:rPr>
      </w:pPr>
    </w:p>
    <w:p w:rsidR="0007175E" w:rsidRPr="000676A8" w:rsidRDefault="0007175E" w:rsidP="001277E9">
      <w:pPr>
        <w:shd w:val="clear" w:color="auto" w:fill="FFFFFF"/>
        <w:ind w:left="10" w:right="19" w:firstLine="504"/>
        <w:jc w:val="both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"/>
        <w:gridCol w:w="5052"/>
        <w:gridCol w:w="3763"/>
      </w:tblGrid>
      <w:tr w:rsidR="0007175E" w:rsidRPr="0066411D" w:rsidTr="00D64A4B">
        <w:trPr>
          <w:trHeight w:val="358"/>
        </w:trPr>
        <w:tc>
          <w:tcPr>
            <w:tcW w:w="395" w:type="pct"/>
            <w:vAlign w:val="center"/>
          </w:tcPr>
          <w:p w:rsidR="0007175E" w:rsidRPr="0066411D" w:rsidRDefault="0007175E" w:rsidP="00D64A4B">
            <w:pPr>
              <w:widowControl w:val="0"/>
              <w:jc w:val="both"/>
            </w:pPr>
            <w:r w:rsidRPr="0066411D">
              <w:t>№</w:t>
            </w:r>
          </w:p>
          <w:p w:rsidR="0007175E" w:rsidRPr="0066411D" w:rsidRDefault="0007175E" w:rsidP="00D64A4B">
            <w:pPr>
              <w:widowControl w:val="0"/>
              <w:jc w:val="both"/>
            </w:pPr>
            <w:r w:rsidRPr="0066411D">
              <w:t>п/п</w:t>
            </w:r>
          </w:p>
        </w:tc>
        <w:tc>
          <w:tcPr>
            <w:tcW w:w="2639" w:type="pct"/>
            <w:vAlign w:val="center"/>
          </w:tcPr>
          <w:p w:rsidR="0007175E" w:rsidRPr="0066411D" w:rsidRDefault="0007175E" w:rsidP="00D64A4B">
            <w:pPr>
              <w:widowControl w:val="0"/>
              <w:jc w:val="both"/>
            </w:pPr>
            <w:r w:rsidRPr="0066411D">
              <w:t>Ф.И.О.</w:t>
            </w:r>
          </w:p>
        </w:tc>
        <w:tc>
          <w:tcPr>
            <w:tcW w:w="1966" w:type="pct"/>
          </w:tcPr>
          <w:p w:rsidR="0007175E" w:rsidRPr="0066411D" w:rsidRDefault="0007175E" w:rsidP="00D64A4B">
            <w:pPr>
              <w:widowControl w:val="0"/>
              <w:jc w:val="both"/>
            </w:pPr>
            <w:r>
              <w:t>НОМЕР ВАРИАНТА</w:t>
            </w: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Балицкая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Анастасия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  <w:jc w:val="both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Вартик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Максим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Вдовиченко Ярослав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Веряскин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Иван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Гоцалюк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2F54">
              <w:rPr>
                <w:color w:val="000000"/>
                <w:sz w:val="20"/>
                <w:szCs w:val="20"/>
              </w:rPr>
              <w:t>Арзу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Градинар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Илья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rPr>
          <w:trHeight w:val="137"/>
        </w:trPr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Гребенщиков Данил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Завтонев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rPr>
          <w:trHeight w:val="137"/>
        </w:trPr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Захаров Станислав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Иванов Богдан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Ильинский Никита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rPr>
          <w:trHeight w:val="212"/>
        </w:trPr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>Каплин Егор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rPr>
          <w:trHeight w:val="176"/>
        </w:trPr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  <w:lang w:val="en-US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Коваленко Михаил </w:t>
            </w:r>
          </w:p>
        </w:tc>
        <w:tc>
          <w:tcPr>
            <w:tcW w:w="1966" w:type="pct"/>
          </w:tcPr>
          <w:p w:rsidR="0007175E" w:rsidRPr="0066411D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Колак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Михаил </w:t>
            </w:r>
          </w:p>
        </w:tc>
        <w:tc>
          <w:tcPr>
            <w:tcW w:w="1966" w:type="pct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rPr>
          <w:trHeight w:val="152"/>
        </w:trPr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Левицкая Мария </w:t>
            </w:r>
          </w:p>
        </w:tc>
        <w:tc>
          <w:tcPr>
            <w:tcW w:w="1966" w:type="pct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Милюкова Екатерина </w:t>
            </w:r>
          </w:p>
        </w:tc>
        <w:tc>
          <w:tcPr>
            <w:tcW w:w="1966" w:type="pct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Никифорова Елизавета </w:t>
            </w:r>
          </w:p>
        </w:tc>
        <w:tc>
          <w:tcPr>
            <w:tcW w:w="1966" w:type="pct"/>
            <w:shd w:val="clear" w:color="auto" w:fill="auto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Подолян Евгений </w:t>
            </w:r>
          </w:p>
        </w:tc>
        <w:tc>
          <w:tcPr>
            <w:tcW w:w="1966" w:type="pct"/>
            <w:shd w:val="clear" w:color="auto" w:fill="auto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Попов Максим </w:t>
            </w:r>
          </w:p>
        </w:tc>
        <w:tc>
          <w:tcPr>
            <w:tcW w:w="1966" w:type="pct"/>
            <w:shd w:val="clear" w:color="auto" w:fill="auto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75E" w:rsidRPr="00DC2F54" w:rsidRDefault="0007175E" w:rsidP="00D64A4B">
            <w:pPr>
              <w:widowControl w:val="0"/>
              <w:rPr>
                <w:sz w:val="20"/>
                <w:szCs w:val="20"/>
              </w:rPr>
            </w:pPr>
            <w:r w:rsidRPr="00DC2F54">
              <w:rPr>
                <w:sz w:val="20"/>
                <w:szCs w:val="20"/>
              </w:rPr>
              <w:t xml:space="preserve">Родичев Максим </w:t>
            </w:r>
          </w:p>
        </w:tc>
        <w:tc>
          <w:tcPr>
            <w:tcW w:w="1966" w:type="pct"/>
            <w:shd w:val="clear" w:color="auto" w:fill="auto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Рознован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  <w:shd w:val="clear" w:color="auto" w:fill="auto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Тизул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Игорь </w:t>
            </w:r>
          </w:p>
        </w:tc>
        <w:tc>
          <w:tcPr>
            <w:tcW w:w="1966" w:type="pct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C2F54">
              <w:rPr>
                <w:sz w:val="20"/>
                <w:szCs w:val="20"/>
              </w:rPr>
              <w:t>Тихончук</w:t>
            </w:r>
            <w:proofErr w:type="spellEnd"/>
            <w:r w:rsidRPr="00DC2F54">
              <w:rPr>
                <w:sz w:val="20"/>
                <w:szCs w:val="20"/>
              </w:rPr>
              <w:t xml:space="preserve"> София </w:t>
            </w:r>
          </w:p>
        </w:tc>
        <w:tc>
          <w:tcPr>
            <w:tcW w:w="1966" w:type="pct"/>
          </w:tcPr>
          <w:p w:rsidR="0007175E" w:rsidRPr="000248E6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C2F54">
              <w:rPr>
                <w:sz w:val="20"/>
                <w:szCs w:val="20"/>
              </w:rPr>
              <w:t>Толоченко</w:t>
            </w:r>
            <w:proofErr w:type="spellEnd"/>
            <w:r w:rsidRPr="00DC2F54">
              <w:rPr>
                <w:sz w:val="20"/>
                <w:szCs w:val="20"/>
              </w:rPr>
              <w:t xml:space="preserve"> Павел </w:t>
            </w:r>
          </w:p>
        </w:tc>
        <w:tc>
          <w:tcPr>
            <w:tcW w:w="1966" w:type="pct"/>
          </w:tcPr>
          <w:p w:rsidR="0007175E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C2F54">
              <w:rPr>
                <w:sz w:val="20"/>
                <w:szCs w:val="20"/>
              </w:rPr>
              <w:t>Фокша</w:t>
            </w:r>
            <w:proofErr w:type="spellEnd"/>
            <w:r w:rsidRPr="00DC2F54">
              <w:rPr>
                <w:sz w:val="20"/>
                <w:szCs w:val="20"/>
              </w:rPr>
              <w:t xml:space="preserve"> Кирилл</w:t>
            </w:r>
          </w:p>
        </w:tc>
        <w:tc>
          <w:tcPr>
            <w:tcW w:w="1966" w:type="pct"/>
          </w:tcPr>
          <w:p w:rsidR="0007175E" w:rsidRDefault="0007175E" w:rsidP="0007175E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sz w:val="20"/>
                <w:szCs w:val="20"/>
              </w:rPr>
            </w:pPr>
            <w:r w:rsidRPr="00DC2F54">
              <w:rPr>
                <w:sz w:val="20"/>
                <w:szCs w:val="20"/>
              </w:rPr>
              <w:t xml:space="preserve">Чебан Евгений </w:t>
            </w:r>
          </w:p>
        </w:tc>
        <w:tc>
          <w:tcPr>
            <w:tcW w:w="1966" w:type="pct"/>
          </w:tcPr>
          <w:p w:rsidR="0007175E" w:rsidRDefault="0007175E" w:rsidP="00D64A4B">
            <w:pPr>
              <w:widowControl w:val="0"/>
            </w:pPr>
            <w:r>
              <w:t>2</w:t>
            </w: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sz w:val="20"/>
                <w:szCs w:val="20"/>
              </w:rPr>
            </w:pPr>
            <w:r w:rsidRPr="00DC2F54">
              <w:rPr>
                <w:sz w:val="20"/>
                <w:szCs w:val="20"/>
              </w:rPr>
              <w:t xml:space="preserve">Чебан Илья </w:t>
            </w:r>
          </w:p>
        </w:tc>
        <w:tc>
          <w:tcPr>
            <w:tcW w:w="1966" w:type="pct"/>
          </w:tcPr>
          <w:p w:rsidR="0007175E" w:rsidRDefault="0007175E" w:rsidP="00D64A4B">
            <w:pPr>
              <w:widowControl w:val="0"/>
            </w:pPr>
            <w:r>
              <w:t>7</w:t>
            </w:r>
          </w:p>
        </w:tc>
      </w:tr>
      <w:tr w:rsidR="0007175E" w:rsidRPr="0066411D" w:rsidTr="00D64A4B">
        <w:tc>
          <w:tcPr>
            <w:tcW w:w="395" w:type="pct"/>
            <w:vAlign w:val="center"/>
          </w:tcPr>
          <w:p w:rsidR="0007175E" w:rsidRPr="0066411D" w:rsidRDefault="0007175E" w:rsidP="0007175E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5E" w:rsidRPr="00DC2F54" w:rsidRDefault="0007175E" w:rsidP="00D64A4B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Юраш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Ренат </w:t>
            </w:r>
          </w:p>
        </w:tc>
        <w:tc>
          <w:tcPr>
            <w:tcW w:w="1966" w:type="pct"/>
          </w:tcPr>
          <w:p w:rsidR="0007175E" w:rsidRDefault="0007175E" w:rsidP="00D64A4B">
            <w:pPr>
              <w:widowControl w:val="0"/>
            </w:pPr>
            <w:r>
              <w:t>22</w:t>
            </w:r>
          </w:p>
        </w:tc>
      </w:tr>
    </w:tbl>
    <w:p w:rsidR="001277E9" w:rsidRDefault="001277E9" w:rsidP="001277E9">
      <w:pPr>
        <w:shd w:val="clear" w:color="auto" w:fill="FFFFFF"/>
        <w:ind w:firstLine="540"/>
        <w:jc w:val="both"/>
        <w:rPr>
          <w:b/>
          <w:color w:val="000000"/>
        </w:rPr>
      </w:pPr>
      <w:bookmarkStart w:id="1" w:name="_GoBack"/>
      <w:bookmarkEnd w:id="1"/>
    </w:p>
    <w:p w:rsidR="001277E9" w:rsidRPr="000676A8" w:rsidRDefault="001277E9" w:rsidP="001277E9">
      <w:pPr>
        <w:shd w:val="clear" w:color="auto" w:fill="FFFFFF"/>
        <w:ind w:firstLine="540"/>
        <w:jc w:val="both"/>
        <w:rPr>
          <w:color w:val="000000"/>
        </w:rPr>
      </w:pPr>
      <w:r w:rsidRPr="000676A8">
        <w:rPr>
          <w:b/>
          <w:color w:val="000000"/>
        </w:rPr>
        <w:t xml:space="preserve">Задание №4. </w:t>
      </w:r>
      <w:r w:rsidRPr="000676A8">
        <w:rPr>
          <w:color w:val="000000"/>
        </w:rPr>
        <w:t xml:space="preserve">Составить программу (при решении данных задач использовать оператор </w:t>
      </w:r>
      <w:proofErr w:type="spellStart"/>
      <w:r w:rsidRPr="000676A8">
        <w:rPr>
          <w:color w:val="000000"/>
        </w:rPr>
        <w:t>switch</w:t>
      </w:r>
      <w:proofErr w:type="spellEnd"/>
      <w:r w:rsidRPr="000676A8">
        <w:rPr>
          <w:color w:val="000000"/>
        </w:rPr>
        <w:t xml:space="preserve"> или вложенные операторы </w:t>
      </w:r>
      <w:proofErr w:type="spellStart"/>
      <w:r w:rsidRPr="000676A8">
        <w:rPr>
          <w:color w:val="000000"/>
        </w:rPr>
        <w:t>if</w:t>
      </w:r>
      <w:proofErr w:type="spellEnd"/>
      <w:r w:rsidRPr="000676A8">
        <w:rPr>
          <w:color w:val="000000"/>
        </w:rPr>
        <w:t>):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порядковый номер дня недели, вывести на экран его название.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порядковый номер месяца, вывести на экран количество месяцев оставшихся до конца года.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порядковый номер дня месяца, вывести на экран количество дней оставшихся до конца месяца.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номер масти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25pt" o:ole="">
            <v:imagedata r:id="rId5" o:title=""/>
          </v:shape>
          <o:OLEObject Type="Embed" ProgID="Equation.3" ShapeID="_x0000_i1025" DrawAspect="Content" ObjectID="_1758540192" r:id="rId6"/>
        </w:object>
      </w:r>
      <w:r w:rsidRPr="000676A8">
        <w:rPr>
          <w:color w:val="000000"/>
        </w:rPr>
        <w:t xml:space="preserve">), определить название масти. Масти нумеруются: "пики" - 1, "трефы" - 2, "бубны" - 3, "червы" - 4.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Дан номер карты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999" w:dyaOrig="279">
          <v:shape id="_x0000_i1026" type="#_x0000_t75" style="width:50.25pt;height:14.25pt" o:ole="">
            <v:imagedata r:id="rId7" o:title=""/>
          </v:shape>
          <o:OLEObject Type="Embed" ProgID="Equation.3" ShapeID="_x0000_i1026" DrawAspect="Content" ObjectID="_1758540193" r:id="rId8"/>
        </w:object>
      </w:r>
      <w:r w:rsidRPr="000676A8">
        <w:rPr>
          <w:color w:val="000000"/>
        </w:rPr>
        <w:t xml:space="preserve">), определить достоинство карты. Достоинства определяются по следующему правилу: "туз" - 14, "король" - 13, "дама" - 12, "валет" - 11, "десятка" - 10, …, "шестерка" - 6.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номер масти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900" w:dyaOrig="279">
          <v:shape id="_x0000_i1027" type="#_x0000_t75" style="width:45pt;height:14.25pt" o:ole="">
            <v:imagedata r:id="rId9" o:title=""/>
          </v:shape>
          <o:OLEObject Type="Embed" ProgID="Equation.3" ShapeID="_x0000_i1027" DrawAspect="Content" ObjectID="_1758540194" r:id="rId10"/>
        </w:object>
      </w:r>
      <w:r w:rsidRPr="000676A8">
        <w:rPr>
          <w:color w:val="000000"/>
        </w:rPr>
        <w:t xml:space="preserve">) и номер достоинства карты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999" w:dyaOrig="279">
          <v:shape id="_x0000_i1028" type="#_x0000_t75" style="width:50.25pt;height:14.25pt" o:ole="">
            <v:imagedata r:id="rId11" o:title=""/>
          </v:shape>
          <o:OLEObject Type="Embed" ProgID="Equation.3" ShapeID="_x0000_i1028" DrawAspect="Content" ObjectID="_1758540195" r:id="rId12"/>
        </w:object>
      </w:r>
      <w:r w:rsidRPr="000676A8">
        <w:rPr>
          <w:color w:val="000000"/>
        </w:rPr>
        <w:t xml:space="preserve">). Определить полное название соответствующей карты в виде "дама пик", "шестерка бубен" и т.д.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1 января 2000 года по некоторый день прошло </w:t>
      </w:r>
      <w:r w:rsidRPr="000676A8">
        <w:rPr>
          <w:i/>
          <w:color w:val="000000"/>
        </w:rPr>
        <w:t>n</w:t>
      </w:r>
      <w:r w:rsidRPr="000676A8">
        <w:rPr>
          <w:color w:val="000000"/>
        </w:rPr>
        <w:t xml:space="preserve"> дней, определить название текущего месяца.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1 января 2000 года по некоторый день прошло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месяцев, определить название текущего месяца.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некоторой даты по настоящий день прошло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месяцев, определить название месяца неизвестной даты.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некоторой даты по настоящий день прошло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месяцев, найти неизвестную дату.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некоторой даты по настоящий день прошло </w:t>
      </w:r>
      <w:r w:rsidRPr="000676A8">
        <w:rPr>
          <w:i/>
          <w:color w:val="000000"/>
        </w:rPr>
        <w:t>n</w:t>
      </w:r>
      <w:r w:rsidRPr="000676A8">
        <w:rPr>
          <w:color w:val="000000"/>
        </w:rPr>
        <w:t xml:space="preserve"> дней, найти неизвестную дату.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 1 января 2000 года по некоторый день прошло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месяцев и </w:t>
      </w:r>
      <w:r w:rsidRPr="000676A8">
        <w:rPr>
          <w:i/>
          <w:color w:val="000000"/>
        </w:rPr>
        <w:t>n</w:t>
      </w:r>
      <w:r w:rsidRPr="000676A8">
        <w:rPr>
          <w:color w:val="000000"/>
        </w:rPr>
        <w:t xml:space="preserve"> дней, определить название текущего месяца.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расписание приемных часов врача. Вывести на экран приемные часы врача в заданный день недели (расписание придумать самостоятельно).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Проведен тест, оцениваемый </w:t>
      </w:r>
      <w:proofErr w:type="gramStart"/>
      <w:r w:rsidRPr="000676A8">
        <w:rPr>
          <w:color w:val="000000"/>
        </w:rPr>
        <w:t>в целочисленный баллах</w:t>
      </w:r>
      <w:proofErr w:type="gramEnd"/>
      <w:r w:rsidRPr="000676A8">
        <w:rPr>
          <w:color w:val="000000"/>
        </w:rPr>
        <w:t xml:space="preserve"> от нуля до ста. Вывести на экран оценку тестируемого в зависимости от набранного количества баллов: от 90 до 100 - "отлично", от 70 до 89 - "хорошо", от 50 до 69 - "удовлетворительно", менее 50 - "неудовлетворительно".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год. Вывести на экран название животного, символизирующего заданный год по восточному календарю.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возраст человека мужского пола в годах. Вывести на экран возрастную категорию: до года - "младенец", от года до 11 лет - "ребенок", от 12 до 15 лет - "подросток", от 16 до 25 лет - "юноша", от 26 до 70 лет - "мужчина", более c лет - "старик".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пол человека: м - мужчина, ж - женщина. Вывести на экран возможные мужские и женские имена в зависимости от введенного пола.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признак транспортного средства: a - автомобиль, в - велосипед, м - мотоцикл, с - самолет, п - поезд. Вывести на экран максимальную скорость транспортного средства в зависимости от введенного признака.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номер телевизионного канала. Вывести на экран наиболее популярные программы заданного канала. 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признак геометрической фигуры на плоскости: к - круг, п - прямоугольник, т - треугольник. Вывести на экран периметр и площадь заданной фигуры (данные, необходимые для расчетов, запросить у пользователя).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Известны год и номер месяца рождения человека, а также год и номер месяца сегодняшнего дня (январь – 1 и т.д.). Определите возраст человека (число полных лет). В случае совпадения указанных номеров месяцев считать, что прошел полный год.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Работа светофора для пешеходов запрограммирована следующим образом: начиная с начала каждого часа, в течение трех минут горит зеленый сигнал, затем в течение двух минут – красный, в течение трех минут – опять зеленый и т.д. Дано вещественное число </w:t>
      </w:r>
      <w:r w:rsidRPr="000676A8">
        <w:rPr>
          <w:i/>
          <w:color w:val="000000"/>
        </w:rPr>
        <w:t>п</w:t>
      </w:r>
      <w:r w:rsidRPr="000676A8">
        <w:rPr>
          <w:color w:val="000000"/>
        </w:rPr>
        <w:t>, означающее время в минутах, прошедшее с начала очередного часа. Определить, сигнал какого цвета горит для пешеходов в этот момент.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целое число </w:t>
      </w:r>
      <w:r w:rsidRPr="000676A8">
        <w:rPr>
          <w:i/>
          <w:color w:val="000000"/>
        </w:rPr>
        <w:t>п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120" w:dyaOrig="279">
          <v:shape id="_x0000_i1029" type="#_x0000_t75" style="width:56.25pt;height:14.25pt" o:ole="">
            <v:imagedata r:id="rId13" o:title=""/>
          </v:shape>
          <o:OLEObject Type="Embed" ProgID="Equation.3" ShapeID="_x0000_i1029" DrawAspect="Content" ObjectID="_1758540196" r:id="rId14"/>
        </w:object>
      </w:r>
      <w:r w:rsidRPr="000676A8">
        <w:rPr>
          <w:color w:val="000000"/>
        </w:rPr>
        <w:t xml:space="preserve">). Определить, каким днем недели (понедельником, вторником, …, воскресеньем) является </w:t>
      </w:r>
      <w:r w:rsidRPr="000676A8">
        <w:rPr>
          <w:i/>
          <w:color w:val="000000"/>
        </w:rPr>
        <w:t>п</w:t>
      </w:r>
      <w:r w:rsidRPr="000676A8">
        <w:rPr>
          <w:color w:val="000000"/>
        </w:rPr>
        <w:t xml:space="preserve">-й день </w:t>
      </w:r>
      <w:proofErr w:type="spellStart"/>
      <w:r w:rsidRPr="000676A8">
        <w:rPr>
          <w:color w:val="000000"/>
        </w:rPr>
        <w:t>невисокосного</w:t>
      </w:r>
      <w:proofErr w:type="spellEnd"/>
      <w:r w:rsidRPr="000676A8">
        <w:rPr>
          <w:color w:val="000000"/>
        </w:rPr>
        <w:t xml:space="preserve"> года, в котором 1 января является понедельником.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Дата некоторого дня характеризуется 3 натуральными числами: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(год),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(порядковый номер месяца)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(число). По заданным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определить дату предыдущего дня, считая, что заданный год не является високосным.</w:t>
      </w:r>
    </w:p>
    <w:p w:rsidR="001277E9" w:rsidRPr="000676A8" w:rsidRDefault="001277E9" w:rsidP="001277E9">
      <w:pPr>
        <w:numPr>
          <w:ilvl w:val="1"/>
          <w:numId w:val="2"/>
        </w:numPr>
        <w:shd w:val="clear" w:color="auto" w:fill="FFFFFF"/>
        <w:tabs>
          <w:tab w:val="clear" w:pos="144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Дата некоторого дня характеризуется 3 натуральными числами: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(год),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(порядковый номер месяца)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(число). По заданным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определить дату следующего дня, считая, что заданный год может быть високосным.</w:t>
      </w:r>
    </w:p>
    <w:p w:rsidR="001277E9" w:rsidRPr="000676A8" w:rsidRDefault="001277E9" w:rsidP="001277E9">
      <w:pPr>
        <w:shd w:val="clear" w:color="auto" w:fill="FFFFFF"/>
        <w:rPr>
          <w:color w:val="000000"/>
        </w:rPr>
      </w:pPr>
    </w:p>
    <w:p w:rsidR="001277E9" w:rsidRPr="000676A8" w:rsidRDefault="001277E9" w:rsidP="001277E9">
      <w:pPr>
        <w:shd w:val="clear" w:color="auto" w:fill="FFFFFF"/>
        <w:rPr>
          <w:color w:val="000000"/>
        </w:rPr>
      </w:pPr>
    </w:p>
    <w:p w:rsidR="001277E9" w:rsidRPr="000676A8" w:rsidRDefault="001277E9" w:rsidP="001277E9">
      <w:pPr>
        <w:shd w:val="clear" w:color="auto" w:fill="FFFFFF"/>
        <w:rPr>
          <w:color w:val="000000"/>
        </w:rPr>
      </w:pPr>
    </w:p>
    <w:p w:rsidR="001277E9" w:rsidRPr="000676A8" w:rsidRDefault="001277E9" w:rsidP="001277E9">
      <w:pPr>
        <w:pStyle w:val="21"/>
        <w:rPr>
          <w:b/>
          <w:color w:val="000000"/>
          <w:sz w:val="28"/>
          <w:szCs w:val="28"/>
          <w:lang w:val="ru-RU"/>
        </w:rPr>
      </w:pPr>
      <w:r w:rsidRPr="000676A8">
        <w:rPr>
          <w:b/>
          <w:color w:val="000000"/>
          <w:lang w:val="ru-RU"/>
        </w:rPr>
        <w:t xml:space="preserve">Задание №5. </w:t>
      </w:r>
      <w:r w:rsidRPr="00530FE4">
        <w:rPr>
          <w:color w:val="000000"/>
          <w:lang w:val="ru-RU"/>
        </w:rPr>
        <w:t>Составить программу решения задачи:</w:t>
      </w:r>
    </w:p>
    <w:p w:rsidR="001277E9" w:rsidRPr="000676A8" w:rsidRDefault="001277E9" w:rsidP="001277E9">
      <w:pPr>
        <w:pStyle w:val="21"/>
        <w:ind w:firstLine="0"/>
        <w:rPr>
          <w:color w:val="000000"/>
          <w:sz w:val="28"/>
          <w:szCs w:val="28"/>
          <w:lang w:val="ru-RU"/>
        </w:rPr>
      </w:pP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Используя сведения о результатах сдачи </w:t>
      </w:r>
      <w:r w:rsidRPr="000676A8">
        <w:rPr>
          <w:i/>
          <w:iCs/>
          <w:color w:val="000000"/>
        </w:rPr>
        <w:t>n</w:t>
      </w:r>
      <w:r w:rsidRPr="000676A8">
        <w:rPr>
          <w:color w:val="000000"/>
        </w:rPr>
        <w:t xml:space="preserve"> вступительных экзаменов </w:t>
      </w:r>
      <w:r w:rsidRPr="000676A8">
        <w:rPr>
          <w:i/>
          <w:iCs/>
          <w:color w:val="000000"/>
        </w:rPr>
        <w:t>m</w:t>
      </w:r>
      <w:r w:rsidRPr="000676A8">
        <w:rPr>
          <w:color w:val="000000"/>
        </w:rPr>
        <w:t xml:space="preserve"> абитуриентами, определить, сколько абитуриентов сдали все экзамены на "отлично".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color w:val="000000"/>
        </w:rPr>
      </w:pPr>
      <w:r w:rsidRPr="000676A8">
        <w:rPr>
          <w:color w:val="000000"/>
        </w:rPr>
        <w:t>Малое предприятие в первый день работы выпустило P единиц товарной продукции. Каждый последующий день оно выпускало продукции на Q единиц больше, чем в предыдущий. Сколько дней потребуется предприятию, чтобы общее количество выпущенной продукции за все время работы впервые превысило запланированный объем?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Определить, имеется ли среди заданных целых чисел </w:t>
      </w:r>
      <w:r w:rsidRPr="000676A8">
        <w:rPr>
          <w:iCs/>
          <w:color w:val="000000"/>
        </w:rPr>
        <w:t>A</w:t>
      </w:r>
      <w:r w:rsidRPr="000676A8">
        <w:rPr>
          <w:color w:val="000000"/>
        </w:rPr>
        <w:t>,</w:t>
      </w:r>
      <w:r w:rsidRPr="000676A8">
        <w:rPr>
          <w:iCs/>
          <w:color w:val="000000"/>
        </w:rPr>
        <w:t xml:space="preserve"> B</w:t>
      </w:r>
      <w:r w:rsidRPr="000676A8">
        <w:rPr>
          <w:color w:val="000000"/>
        </w:rPr>
        <w:t xml:space="preserve">, </w:t>
      </w:r>
      <w:r w:rsidRPr="000676A8">
        <w:rPr>
          <w:iCs/>
          <w:color w:val="000000"/>
        </w:rPr>
        <w:t>C</w:t>
      </w:r>
      <w:r w:rsidRPr="000676A8">
        <w:rPr>
          <w:color w:val="000000"/>
        </w:rPr>
        <w:t xml:space="preserve"> хотя бы одно чётное.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наибольшее из трёх заданных чисел.</w:t>
      </w:r>
    </w:p>
    <w:p w:rsidR="001277E9" w:rsidRPr="000676A8" w:rsidRDefault="001277E9" w:rsidP="001277E9">
      <w:pPr>
        <w:pStyle w:val="a4"/>
        <w:numPr>
          <w:ilvl w:val="0"/>
          <w:numId w:val="3"/>
        </w:numPr>
        <w:tabs>
          <w:tab w:val="clear" w:pos="720"/>
        </w:tabs>
        <w:suppressAutoHyphens w:val="0"/>
        <w:spacing w:before="0" w:after="0"/>
        <w:ind w:left="540" w:hanging="540"/>
        <w:rPr>
          <w:color w:val="000000"/>
        </w:rPr>
      </w:pPr>
      <w:r w:rsidRPr="000676A8">
        <w:rPr>
          <w:color w:val="000000"/>
        </w:rPr>
        <w:t xml:space="preserve">Найти наименьший делитель заданного натурального числа </w:t>
      </w:r>
      <w:r w:rsidRPr="000676A8">
        <w:rPr>
          <w:iCs/>
          <w:color w:val="000000"/>
        </w:rPr>
        <w:t>A</w:t>
      </w:r>
      <w:r w:rsidRPr="000676A8">
        <w:rPr>
          <w:color w:val="000000"/>
        </w:rPr>
        <w:t xml:space="preserve"> (не считая единицы).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Определить, является ли заданное натуральное число палиндромом (палиндром – число, одинаково читаемое слева направо и справа налево).</w:t>
      </w:r>
    </w:p>
    <w:p w:rsidR="001277E9" w:rsidRPr="000676A8" w:rsidRDefault="001277E9" w:rsidP="001277E9">
      <w:pPr>
        <w:pStyle w:val="a4"/>
        <w:numPr>
          <w:ilvl w:val="0"/>
          <w:numId w:val="3"/>
        </w:numPr>
        <w:tabs>
          <w:tab w:val="clear" w:pos="720"/>
        </w:tabs>
        <w:suppressAutoHyphens w:val="0"/>
        <w:spacing w:before="0" w:after="0"/>
        <w:ind w:left="540" w:hanging="540"/>
        <w:rPr>
          <w:color w:val="000000"/>
        </w:rPr>
      </w:pPr>
      <w:r w:rsidRPr="000676A8">
        <w:rPr>
          <w:color w:val="000000"/>
        </w:rPr>
        <w:t>Даны сведения о количестве забитых голов каждого футболиста команды в каждом из матчей чемпионата. Проверить, сколько в команде есть футболистов, забивших хотя бы два гола.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bCs/>
          <w:iCs/>
          <w:color w:val="000000"/>
        </w:rPr>
        <w:t xml:space="preserve">В баскетбольную команду могут быть приняты ученики, рост которых превышает </w:t>
      </w:r>
      <w:smartTag w:uri="urn:schemas-microsoft-com:office:smarttags" w:element="metricconverter">
        <w:smartTagPr>
          <w:attr w:name="ProductID" w:val="170 см"/>
        </w:smartTagPr>
        <w:r w:rsidRPr="000676A8">
          <w:rPr>
            <w:bCs/>
            <w:iCs/>
            <w:color w:val="000000"/>
          </w:rPr>
          <w:t>170 см</w:t>
        </w:r>
      </w:smartTag>
      <w:r w:rsidRPr="000676A8">
        <w:rPr>
          <w:bCs/>
          <w:iCs/>
          <w:color w:val="000000"/>
        </w:rPr>
        <w:t>. Составьте список кандидатов в команду из учеников класса.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Даны три числа. Выбрать те из них, которые принадлежат заданному отрезку [</w:t>
      </w:r>
      <w:r w:rsidRPr="000676A8">
        <w:rPr>
          <w:i/>
          <w:iCs/>
          <w:color w:val="000000"/>
        </w:rPr>
        <w:t>e</w:t>
      </w:r>
      <w:r w:rsidRPr="000676A8">
        <w:rPr>
          <w:color w:val="000000"/>
        </w:rPr>
        <w:t xml:space="preserve">, </w:t>
      </w:r>
      <w:r w:rsidRPr="000676A8">
        <w:rPr>
          <w:i/>
          <w:iCs/>
          <w:color w:val="000000"/>
        </w:rPr>
        <w:t>f</w:t>
      </w:r>
      <w:r w:rsidRPr="000676A8">
        <w:rPr>
          <w:color w:val="000000"/>
        </w:rPr>
        <w:t>].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Значения заданных переменных </w:t>
      </w:r>
      <w:r w:rsidRPr="000676A8">
        <w:rPr>
          <w:i/>
          <w:iCs/>
          <w:color w:val="000000"/>
        </w:rPr>
        <w:t>a</w:t>
      </w:r>
      <w:r w:rsidRPr="000676A8">
        <w:rPr>
          <w:iCs/>
          <w:color w:val="000000"/>
        </w:rPr>
        <w:t xml:space="preserve">, </w:t>
      </w:r>
      <w:r w:rsidRPr="000676A8">
        <w:rPr>
          <w:i/>
          <w:iCs/>
          <w:color w:val="000000"/>
        </w:rPr>
        <w:t>b</w:t>
      </w:r>
      <w:r w:rsidRPr="000676A8">
        <w:rPr>
          <w:color w:val="000000"/>
        </w:rPr>
        <w:t xml:space="preserve"> и </w:t>
      </w:r>
      <w:r w:rsidRPr="000676A8">
        <w:rPr>
          <w:i/>
          <w:iCs/>
          <w:color w:val="000000"/>
        </w:rPr>
        <w:t>c</w:t>
      </w:r>
      <w:r w:rsidRPr="000676A8">
        <w:rPr>
          <w:color w:val="000000"/>
        </w:rPr>
        <w:t xml:space="preserve"> перераспределить таким образом, что </w:t>
      </w:r>
      <w:r w:rsidRPr="000676A8">
        <w:rPr>
          <w:i/>
          <w:iCs/>
          <w:color w:val="000000"/>
        </w:rPr>
        <w:t>a</w:t>
      </w:r>
      <w:r w:rsidRPr="000676A8">
        <w:rPr>
          <w:iCs/>
          <w:color w:val="000000"/>
        </w:rPr>
        <w:t xml:space="preserve">, </w:t>
      </w:r>
      <w:r w:rsidRPr="000676A8">
        <w:rPr>
          <w:i/>
          <w:iCs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i/>
          <w:iCs/>
          <w:color w:val="000000"/>
        </w:rPr>
        <w:t>c</w:t>
      </w:r>
      <w:r w:rsidRPr="000676A8">
        <w:rPr>
          <w:color w:val="000000"/>
        </w:rPr>
        <w:t xml:space="preserve"> станут, соответственно, наименьшим, средним и наибольшим значениями.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соревнованиях по фигурному катанию </w:t>
      </w:r>
      <w:r w:rsidRPr="000676A8">
        <w:rPr>
          <w:i/>
          <w:color w:val="000000"/>
        </w:rPr>
        <w:t>N</w:t>
      </w:r>
      <w:r w:rsidRPr="000676A8">
        <w:rPr>
          <w:color w:val="000000"/>
        </w:rPr>
        <w:t xml:space="preserve"> судей независимо выставляют оценки спортсмену. Затем из объявленных оценок удаляют самую высокую (одну, если самую высокую оценку выставили несколько судей). Аналогично поступают с самой низкой оценкой. Для оставшихся оценок вычисляется среднее арифметическое, которое и становится зачетной оценкой. По заданным оценкам судей определить зачетную оценку спортсмена.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 по данным музейного каталога, есть ли в музее хотя бы одна картина Левитана или Шишкина. Если есть, выдать ее название, в противном случае выдать соответствующий текст.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Даны сведения о количестве забитых голов каждого футболиста команды в каждом из матчей чемпионата. Проверить, сколько в команде есть футболистов, забивавших голы в каждом матче.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color w:val="000000"/>
        </w:rPr>
      </w:pPr>
      <w:r w:rsidRPr="000676A8">
        <w:rPr>
          <w:color w:val="000000"/>
        </w:rPr>
        <w:t xml:space="preserve">Ввести с клавиатуры </w:t>
      </w:r>
      <w:r w:rsidRPr="000676A8">
        <w:rPr>
          <w:i/>
          <w:color w:val="000000"/>
        </w:rPr>
        <w:t>a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</w:rPr>
        <w:t>b</w:t>
      </w:r>
      <w:r w:rsidRPr="000676A8">
        <w:rPr>
          <w:color w:val="000000"/>
        </w:rPr>
        <w:t>. Найти сумму целых чисел, принадлежащих отрезку [</w:t>
      </w:r>
      <w:r w:rsidRPr="000676A8">
        <w:rPr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</w:rPr>
        <w:t>b</w:t>
      </w:r>
      <w:r w:rsidRPr="000676A8">
        <w:rPr>
          <w:color w:val="000000"/>
        </w:rPr>
        <w:t>].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 по прейскуранту, можно ли подобрать в спортивном магазине велосипед, стоимость которого не превышает имеющуюся у покупателя сумму.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iCs/>
          <w:color w:val="000000"/>
        </w:rPr>
      </w:pPr>
      <w:r w:rsidRPr="000676A8">
        <w:rPr>
          <w:color w:val="000000"/>
        </w:rPr>
        <w:t>Даны сведения о количестве забитых голов каждого футболиста команды в каждом из матчей чемпионата. Проверить, сколько в команде есть футболистов, не забивших ни одного гола.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Определить, есть ли среди цифр заданного целого трёхзначного числа одинаковые.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>Известен начальный вклад клиента в банк и процент годового дохода. Определить, через сколько лет вклад превысит заданный размер и каков при этом будет размер вклада.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iCs/>
          <w:color w:val="000000"/>
        </w:rPr>
      </w:pPr>
      <w:r w:rsidRPr="000676A8">
        <w:rPr>
          <w:color w:val="000000"/>
        </w:rPr>
        <w:t>Используя сведения о ежемесячных выплатах зарплаты сотрудникам фирмы, выяснить, не оказалась ли годовая зарплата кого-либо из сотрудников ниже годового минимума, оговоренного в его контракте.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Составьте программу, которая проверяет, является ли заданное число совершенным. Совершенным называется натуральное число, равное сумме всех своих делителей (исключая само число). Например: 28=1+2+4+7+14.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Проверить, можно ли построить треугольник из отрезков с длинами </w:t>
      </w:r>
      <w:r w:rsidRPr="000676A8">
        <w:rPr>
          <w:iCs/>
          <w:color w:val="000000"/>
        </w:rPr>
        <w:t>x</w:t>
      </w:r>
      <w:r w:rsidRPr="000676A8">
        <w:rPr>
          <w:color w:val="000000"/>
        </w:rPr>
        <w:t xml:space="preserve">, </w:t>
      </w:r>
      <w:r w:rsidRPr="000676A8">
        <w:rPr>
          <w:iCs/>
          <w:color w:val="000000"/>
        </w:rPr>
        <w:t>y</w:t>
      </w:r>
      <w:r w:rsidRPr="000676A8">
        <w:rPr>
          <w:color w:val="000000"/>
        </w:rPr>
        <w:t xml:space="preserve">, </w:t>
      </w:r>
      <w:r w:rsidRPr="000676A8">
        <w:rPr>
          <w:iCs/>
          <w:color w:val="000000"/>
        </w:rPr>
        <w:t>z</w:t>
      </w:r>
      <w:r w:rsidRPr="000676A8">
        <w:rPr>
          <w:color w:val="000000"/>
        </w:rPr>
        <w:t xml:space="preserve"> и, если можно, то какой – остроугольный, прямоугольный или тупоугольный.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натуральное </w:t>
      </w:r>
      <w:r w:rsidRPr="000676A8">
        <w:rPr>
          <w:i/>
          <w:iCs/>
          <w:color w:val="000000"/>
        </w:rPr>
        <w:t>N</w:t>
      </w:r>
      <w:r w:rsidRPr="000676A8">
        <w:rPr>
          <w:color w:val="000000"/>
        </w:rPr>
        <w:t>. Выяснить, сколько цифр оно содержит.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Дано трехзначное число. Определить, равен ли квадрат этого числа сумме кубов его цифр?</w:t>
      </w:r>
    </w:p>
    <w:p w:rsidR="001277E9" w:rsidRPr="000676A8" w:rsidRDefault="001277E9" w:rsidP="001277E9">
      <w:pPr>
        <w:numPr>
          <w:ilvl w:val="0"/>
          <w:numId w:val="3"/>
        </w:numPr>
        <w:tabs>
          <w:tab w:val="clear" w:pos="720"/>
        </w:tabs>
        <w:suppressAutoHyphens w:val="0"/>
        <w:ind w:left="540" w:hanging="540"/>
        <w:jc w:val="both"/>
        <w:rPr>
          <w:bCs/>
          <w:iCs/>
          <w:color w:val="000000"/>
        </w:rPr>
      </w:pPr>
      <w:r w:rsidRPr="000676A8">
        <w:rPr>
          <w:color w:val="000000"/>
        </w:rPr>
        <w:t>Используя сведения о размере обуви каждого члена баскетбольной команды, а также сведения о наличии в обувном магазине размеров спортивной обуви, определить, сколько членов команды можно обуть в этом магазине.</w:t>
      </w:r>
    </w:p>
    <w:p w:rsidR="001277E9" w:rsidRPr="000676A8" w:rsidRDefault="001277E9" w:rsidP="001277E9">
      <w:pPr>
        <w:numPr>
          <w:ilvl w:val="0"/>
          <w:numId w:val="3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Определите, равна ли сумма крайних цифр некоторого четырехзначного </w:t>
      </w:r>
      <w:r w:rsidRPr="000676A8">
        <w:rPr>
          <w:bCs/>
          <w:color w:val="000000"/>
        </w:rPr>
        <w:t xml:space="preserve">числа </w:t>
      </w:r>
      <w:r w:rsidRPr="000676A8">
        <w:rPr>
          <w:color w:val="000000"/>
        </w:rPr>
        <w:t>сумме его средних цифр.</w:t>
      </w:r>
    </w:p>
    <w:p w:rsidR="001277E9" w:rsidRPr="000676A8" w:rsidRDefault="001277E9" w:rsidP="001277E9">
      <w:pPr>
        <w:jc w:val="both"/>
        <w:rPr>
          <w:color w:val="000000"/>
        </w:rPr>
      </w:pPr>
    </w:p>
    <w:p w:rsidR="001277E9" w:rsidRPr="000676A8" w:rsidRDefault="001277E9" w:rsidP="001277E9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Контрольные вопросы</w:t>
      </w:r>
    </w:p>
    <w:p w:rsidR="001277E9" w:rsidRPr="000676A8" w:rsidRDefault="001277E9" w:rsidP="001277E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1277E9" w:rsidRPr="000676A8" w:rsidRDefault="001277E9" w:rsidP="001277E9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Какие существуют операторы передачи управления?</w:t>
      </w:r>
    </w:p>
    <w:p w:rsidR="001277E9" w:rsidRPr="000676A8" w:rsidRDefault="001277E9" w:rsidP="001277E9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Что необходимо для выполнения ветви условного оператора более одного оператора?</w:t>
      </w:r>
    </w:p>
    <w:p w:rsidR="001277E9" w:rsidRPr="000676A8" w:rsidRDefault="001277E9" w:rsidP="001277E9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Что такое «метка»?</w:t>
      </w:r>
    </w:p>
    <w:p w:rsidR="001277E9" w:rsidRPr="000676A8" w:rsidRDefault="001277E9" w:rsidP="001277E9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Когда следует использовать оператор безусловного перехода?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>Какова структура полного условного оператора?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>Какие действия выполняет оператор перехода?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Как работает оператор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Что общего у условного оператора и оператора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В чем отличие условного оператора от оператора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Может ли список констант в операторе </w:t>
      </w:r>
      <w:r w:rsidRPr="000676A8">
        <w:rPr>
          <w:color w:val="000000"/>
          <w:szCs w:val="24"/>
        </w:rPr>
        <w:t>case</w:t>
      </w:r>
      <w:r w:rsidRPr="000676A8">
        <w:rPr>
          <w:color w:val="000000"/>
          <w:szCs w:val="24"/>
          <w:lang w:val="ru-RU"/>
        </w:rPr>
        <w:t xml:space="preserve"> состоять из одной константы?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Как будет выполняться оператор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 xml:space="preserve">, если ни одна из констант не равна текущему значению выражения </w:t>
      </w:r>
      <w:r w:rsidRPr="000676A8">
        <w:rPr>
          <w:color w:val="000000"/>
          <w:szCs w:val="24"/>
        </w:rPr>
        <w:t>case</w:t>
      </w:r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Когда следует использовать оператор перехода </w:t>
      </w:r>
      <w:proofErr w:type="spellStart"/>
      <w:r w:rsidRPr="000676A8">
        <w:rPr>
          <w:color w:val="000000"/>
          <w:szCs w:val="24"/>
        </w:rPr>
        <w:t>goto</w:t>
      </w:r>
      <w:proofErr w:type="spellEnd"/>
      <w:r w:rsidRPr="000676A8">
        <w:rPr>
          <w:color w:val="000000"/>
          <w:szCs w:val="24"/>
          <w:lang w:val="ru-RU"/>
        </w:rPr>
        <w:t>?</w:t>
      </w:r>
    </w:p>
    <w:p w:rsidR="001277E9" w:rsidRPr="000676A8" w:rsidRDefault="001277E9" w:rsidP="001277E9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В каких случаях используется оператор </w:t>
      </w:r>
      <w:r w:rsidRPr="000676A8">
        <w:rPr>
          <w:color w:val="000000"/>
          <w:szCs w:val="24"/>
        </w:rPr>
        <w:t>break</w:t>
      </w:r>
      <w:r w:rsidRPr="000676A8">
        <w:rPr>
          <w:color w:val="000000"/>
          <w:szCs w:val="24"/>
          <w:lang w:val="ru-RU"/>
        </w:rPr>
        <w:t>?</w:t>
      </w:r>
    </w:p>
    <w:sectPr w:rsidR="001277E9" w:rsidRPr="0006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0F4"/>
    <w:multiLevelType w:val="hybridMultilevel"/>
    <w:tmpl w:val="D2664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CD1962"/>
    <w:multiLevelType w:val="hybridMultilevel"/>
    <w:tmpl w:val="F5DA46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47028"/>
    <w:multiLevelType w:val="multilevel"/>
    <w:tmpl w:val="0E2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65796"/>
    <w:multiLevelType w:val="hybridMultilevel"/>
    <w:tmpl w:val="EDB284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E9"/>
    <w:rsid w:val="0007175E"/>
    <w:rsid w:val="001277E9"/>
    <w:rsid w:val="00B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  <w14:docId w14:val="354809F5"/>
  <w15:docId w15:val="{10D29D12-113C-4D4F-B1D5-DA65E116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7E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1277E9"/>
    <w:pPr>
      <w:keepNext/>
      <w:numPr>
        <w:numId w:val="6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1277E9"/>
    <w:pPr>
      <w:numPr>
        <w:ilvl w:val="1"/>
        <w:numId w:val="6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1277E9"/>
    <w:pPr>
      <w:numPr>
        <w:ilvl w:val="2"/>
        <w:numId w:val="6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rsid w:val="001277E9"/>
    <w:pPr>
      <w:spacing w:before="100" w:after="100"/>
    </w:pPr>
  </w:style>
  <w:style w:type="paragraph" w:styleId="21">
    <w:name w:val="Body Text Indent 2"/>
    <w:basedOn w:val="a"/>
    <w:link w:val="22"/>
    <w:rsid w:val="001277E9"/>
    <w:pPr>
      <w:suppressAutoHyphens w:val="0"/>
      <w:ind w:firstLine="567"/>
      <w:jc w:val="both"/>
    </w:pPr>
    <w:rPr>
      <w:szCs w:val="20"/>
      <w:lang w:val="en-US" w:eastAsia="ru-RU"/>
    </w:rPr>
  </w:style>
  <w:style w:type="character" w:customStyle="1" w:styleId="22">
    <w:name w:val="Основной текст с отступом 2 Знак"/>
    <w:basedOn w:val="a1"/>
    <w:link w:val="21"/>
    <w:rsid w:val="001277E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1277E9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1277E9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1277E9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5"/>
    <w:uiPriority w:val="99"/>
    <w:semiHidden/>
    <w:unhideWhenUsed/>
    <w:rsid w:val="001277E9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1277E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List Paragraph"/>
    <w:basedOn w:val="a"/>
    <w:uiPriority w:val="34"/>
    <w:qFormat/>
    <w:rsid w:val="0007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ТТИиП .</cp:lastModifiedBy>
  <cp:revision>2</cp:revision>
  <dcterms:created xsi:type="dcterms:W3CDTF">2022-11-02T09:23:00Z</dcterms:created>
  <dcterms:modified xsi:type="dcterms:W3CDTF">2023-10-11T11:34:00Z</dcterms:modified>
</cp:coreProperties>
</file>