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b w:val="1"/>
          <w:bCs w:val="1"/>
          <w:color w:val="1f4e79"/>
          <w:sz w:val="40"/>
          <w:szCs w:val="40"/>
          <w:rtl w:val="0"/>
        </w:rPr>
        <w:t xml:space="preserve">DPJ – Practical Class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0" w:lineRule="auto"/>
        <w:jc w:val="center"/>
        <w:rPr>
          <w:i w:val="1"/>
          <w:iCs w:val="1"/>
          <w:color w:val="5b9bd5"/>
          <w:sz w:val="26"/>
          <w:szCs w:val="26"/>
        </w:rPr>
      </w:pPr>
      <w:r w:rsidDel="00000000" w:rsidR="00000000" w:rsidRPr="00000000">
        <w:rPr>
          <w:i w:val="1"/>
          <w:iCs w:val="1"/>
          <w:color w:val="5b9bd5"/>
          <w:sz w:val="26"/>
          <w:szCs w:val="26"/>
          <w:rtl w:val="0"/>
        </w:rPr>
        <w:t xml:space="preserve">Technical Document – Animations with Code</w:t>
      </w:r>
    </w:p>
    <w:p w:rsidR="00000000" w:rsidDel="00000000" w:rsidP="00000000" w:rsidRDefault="00000000" w:rsidRPr="00000000" w14:paraId="00000003">
      <w:pPr>
        <w:spacing w:after="400" w:lineRule="auto"/>
        <w:jc w:val="center"/>
        <w:rPr>
          <w:i w:val="1"/>
          <w:iCs w:val="1"/>
          <w:color w:val="5b9bd5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  <w:t xml:space="preserve">This technical document summarizes the steps, concepts, and implementation details of Practical Class 2 of the Design e Programação de Jogos (DPJ) course. The lab focuses on creating character animations driven by code in Unity, using the new Input System, Rigidbody2D physics, and the Animator with Blend Trees.</w:t>
      </w:r>
    </w:p>
    <w:p w:rsidR="00000000" w:rsidDel="00000000" w:rsidP="00000000" w:rsidRDefault="00000000" w:rsidRPr="00000000" w14:paraId="00000006">
      <w:pPr>
        <w:spacing w:after="200" w:lineRule="auto"/>
        <w:rPr/>
      </w:pPr>
      <w:r w:rsidDel="00000000" w:rsidR="00000000" w:rsidRPr="00000000">
        <w:rPr>
          <w:rtl w:val="0"/>
        </w:rPr>
        <w:t xml:space="preserve">The main objective is to implement a fully controllable 2D character (Green Ninja) that moves in four directions and plays the corresponding walk and idle animations based on player input.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Project Setup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tl w:val="0"/>
        </w:rPr>
        <w:t xml:space="preserve">A new 2D Unity project named </w:t>
      </w:r>
      <w:r w:rsidDel="00000000" w:rsidR="00000000" w:rsidRPr="00000000">
        <w:rPr>
          <w:b w:val="1"/>
          <w:bCs w:val="1"/>
          <w:rtl w:val="0"/>
        </w:rPr>
        <w:t xml:space="preserve">DPJ_Lab02</w:t>
      </w:r>
      <w:r w:rsidDel="00000000" w:rsidR="00000000" w:rsidRPr="00000000">
        <w:rPr>
          <w:rtl w:val="0"/>
        </w:rPr>
        <w:t xml:space="preserve"> was created. The following windows were opened and docked for workflow efficiency: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(Window &gt; Animation &gt; Animation)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Animator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(Window &gt; Animation &gt; Animator)</w:t>
      </w:r>
    </w:p>
    <w:p w:rsidR="00000000" w:rsidDel="00000000" w:rsidP="00000000" w:rsidRDefault="00000000" w:rsidRPr="00000000" w14:paraId="0000000B">
      <w:pPr>
        <w:spacing w:after="200" w:before="12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Input System</w:t>
      </w:r>
      <w:r w:rsidDel="00000000" w:rsidR="00000000" w:rsidRPr="00000000">
        <w:rPr>
          <w:rtl w:val="0"/>
        </w:rPr>
        <w:t xml:space="preserve"> package was installed via the Package Manager (Unity Registry).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Input Actions</w:t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tl w:val="0"/>
        </w:rPr>
        <w:t xml:space="preserve">Inside the </w:t>
      </w:r>
      <w:r w:rsidDel="00000000" w:rsidR="00000000" w:rsidRPr="00000000">
        <w:rPr>
          <w:b w:val="1"/>
          <w:bCs w:val="1"/>
          <w:rtl w:val="0"/>
        </w:rPr>
        <w:t xml:space="preserve">Assets/Actions</w:t>
      </w:r>
      <w:r w:rsidDel="00000000" w:rsidR="00000000" w:rsidRPr="00000000">
        <w:rPr>
          <w:rtl w:val="0"/>
        </w:rPr>
        <w:t xml:space="preserve"> folder, a new Input Actions asset was created. This asset generates a C# class that provides type-safe access to the defined actions.</w:t>
      </w:r>
    </w:p>
    <w:p w:rsidR="00000000" w:rsidDel="00000000" w:rsidP="00000000" w:rsidRDefault="00000000" w:rsidRPr="00000000" w14:paraId="0000000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Action Map: Movement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4343400</wp:posOffset>
            </wp:positionH>
            <wp:positionV relativeFrom="paragraph">
              <wp:posOffset>276225</wp:posOffset>
            </wp:positionV>
            <wp:extent cx="1666875" cy="11715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171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Action “Move”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Action Type: Value, Control Type: Vector2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Binding: Up/Down/Left/Right Composite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direction was assigned to a keyboard key (WASD or arrow keys) using the Listen feature or by selecting the path manually.</w:t>
      </w:r>
    </w:p>
    <w:p w:rsidR="00000000" w:rsidDel="00000000" w:rsidP="00000000" w:rsidRDefault="00000000" w:rsidRPr="00000000" w14:paraId="00000012">
      <w:pPr>
        <w:spacing w:after="200" w:before="120" w:lineRule="auto"/>
        <w:rPr/>
      </w:pPr>
      <w:r w:rsidDel="00000000" w:rsidR="00000000" w:rsidRPr="00000000">
        <w:rPr>
          <w:rtl w:val="0"/>
        </w:rPr>
        <w:t xml:space="preserve">After saving the asset, Unity automatically generates a corresponding C# class that can be instantiated in scripts.</w:t>
      </w:r>
    </w:p>
    <w:p w:rsidR="00000000" w:rsidDel="00000000" w:rsidP="00000000" w:rsidRDefault="00000000" w:rsidRPr="00000000" w14:paraId="00000013">
      <w:pPr>
        <w:spacing w:after="200" w:before="120" w:lineRule="auto"/>
        <w:rPr/>
      </w:pPr>
      <w:r w:rsidDel="00000000" w:rsidR="00000000" w:rsidRPr="00000000">
        <w:rPr/>
        <w:drawing>
          <wp:inline distB="114300" distT="114300" distL="114300" distR="114300">
            <wp:extent cx="6119820" cy="19939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Sprite Preparation – Green Ninja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3952875</wp:posOffset>
            </wp:positionH>
            <wp:positionV relativeFrom="paragraph">
              <wp:posOffset>114300</wp:posOffset>
            </wp:positionV>
            <wp:extent cx="1884998" cy="2753968"/>
            <wp:effectExtent b="0" l="0" r="0" t="0"/>
            <wp:wrapSquare wrapText="bothSides" distB="114300" distT="114300" distL="114300" distR="11430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4998" cy="27539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tl w:val="0"/>
        </w:rPr>
        <w:t xml:space="preserve">All animation sprites belonging to the “Green Ninja” character were selected and configured with the following import settings to ensure crisp pixel art rendering: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Pixels Per Unit: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16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Filter Mode: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Point (no filter)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Compression: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None</w:t>
      </w:r>
    </w:p>
    <w:p w:rsidR="00000000" w:rsidDel="00000000" w:rsidP="00000000" w:rsidRDefault="00000000" w:rsidRPr="00000000" w14:paraId="0000001A">
      <w:pPr>
        <w:spacing w:after="120" w:before="120" w:lineRule="auto"/>
        <w:rPr/>
      </w:pPr>
      <w:r w:rsidDel="00000000" w:rsidR="00000000" w:rsidRPr="00000000">
        <w:rPr>
          <w:rtl w:val="0"/>
        </w:rPr>
        <w:t xml:space="preserve">For the Walk spritesheet, the Sprite Editor was used with the following slicing parameters: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Grid By Cell Size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Pixel Size: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16 × 16</w:t>
      </w:r>
    </w:p>
    <w:p w:rsidR="00000000" w:rsidDel="00000000" w:rsidP="00000000" w:rsidRDefault="00000000" w:rsidRPr="00000000" w14:paraId="0000001D">
      <w:pPr>
        <w:spacing w:after="200" w:before="120" w:lineRule="auto"/>
        <w:rPr/>
      </w:pPr>
      <w:r w:rsidDel="00000000" w:rsidR="00000000" w:rsidRPr="00000000">
        <w:rPr>
          <w:rtl w:val="0"/>
        </w:rPr>
        <w:t xml:space="preserve">Single sprites use Sprite Mode “Single”; animation sequences use Sprite Mode “Multiple”.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rtl w:val="0"/>
        </w:rPr>
        <w:t xml:space="preserve">Sorting Layer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2724150</wp:posOffset>
            </wp:positionH>
            <wp:positionV relativeFrom="paragraph">
              <wp:posOffset>238125</wp:posOffset>
            </wp:positionV>
            <wp:extent cx="3228023" cy="1366407"/>
            <wp:effectExtent b="0" l="0" r="0" t="0"/>
            <wp:wrapSquare wrapText="bothSides" distB="114300" distT="114300" distL="114300" distR="11430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28023" cy="13664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spacing w:after="200" w:lineRule="auto"/>
        <w:rPr/>
      </w:pPr>
      <w:r w:rsidDel="00000000" w:rsidR="00000000" w:rsidRPr="00000000">
        <w:rPr>
          <w:rtl w:val="0"/>
        </w:rPr>
        <w:t xml:space="preserve">A new Sorting Layer named </w:t>
      </w:r>
      <w:r w:rsidDel="00000000" w:rsidR="00000000" w:rsidRPr="00000000">
        <w:rPr>
          <w:b w:val="1"/>
          <w:bCs w:val="1"/>
          <w:rtl w:val="0"/>
        </w:rPr>
        <w:t xml:space="preserve">Player</w:t>
      </w:r>
      <w:r w:rsidDel="00000000" w:rsidR="00000000" w:rsidRPr="00000000">
        <w:rPr>
          <w:rtl w:val="0"/>
        </w:rPr>
        <w:t xml:space="preserve"> was created in the Sprite Renderer’s Additional Settings. The PlayerNinja GameObject was assigned to this layer so that it correctly renders above the background and tilemap layers.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PlayerMovement Script</w:t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tl w:val="0"/>
        </w:rPr>
        <w:t xml:space="preserve">A C# script named </w:t>
      </w:r>
      <w:r w:rsidDel="00000000" w:rsidR="00000000" w:rsidRPr="00000000">
        <w:rPr>
          <w:b w:val="1"/>
          <w:bCs w:val="1"/>
          <w:rtl w:val="0"/>
        </w:rPr>
        <w:t xml:space="preserve">PlayerMovement.cs</w:t>
      </w:r>
      <w:r w:rsidDel="00000000" w:rsidR="00000000" w:rsidRPr="00000000">
        <w:rPr>
          <w:rtl w:val="0"/>
        </w:rPr>
        <w:t xml:space="preserve"> was created inside </w:t>
      </w:r>
      <w:r w:rsidDel="00000000" w:rsidR="00000000" w:rsidRPr="00000000">
        <w:rPr>
          <w:b w:val="1"/>
          <w:bCs w:val="1"/>
          <w:rtl w:val="0"/>
        </w:rPr>
        <w:t xml:space="preserve">Assets/Scripts/Player</w:t>
      </w:r>
      <w:r w:rsidDel="00000000" w:rsidR="00000000" w:rsidRPr="00000000">
        <w:rPr>
          <w:rtl w:val="0"/>
        </w:rPr>
        <w:t xml:space="preserve"> and attached to the PlayerNinja GameObject.</w:t>
      </w:r>
    </w:p>
    <w:p w:rsidR="00000000" w:rsidDel="00000000" w:rsidP="00000000" w:rsidRDefault="00000000" w:rsidRPr="00000000" w14:paraId="00000022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3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The following private fields were declared: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[SerializeField] private float speed;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&lt;InputActionsClass&gt; actions;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reference to the generated Input Actions class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Rigidbody2D rb;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Animator animator;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private Vector2 moveDirection;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Initialization (Awake)</w:t>
      </w:r>
    </w:p>
    <w:p w:rsidR="00000000" w:rsidDel="00000000" w:rsidP="00000000" w:rsidRDefault="00000000" w:rsidRPr="00000000" w14:paraId="0000002B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rtl w:val="0"/>
        </w:rPr>
        <w:t xml:space="preserve">Awake()</w:t>
      </w:r>
      <w:r w:rsidDel="00000000" w:rsidR="00000000" w:rsidRPr="00000000">
        <w:rPr>
          <w:rtl w:val="0"/>
        </w:rPr>
        <w:t xml:space="preserve"> method the references are obtained: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actions = new &lt;InputActionsClass&gt;();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rb = GetComponent&lt;Rigidbody2D&gt;();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 = GetComponent&lt;Animator&gt;();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Enabling / Disabling Input</w:t>
      </w:r>
    </w:p>
    <w:p w:rsidR="00000000" w:rsidDel="00000000" w:rsidP="00000000" w:rsidRDefault="00000000" w:rsidRPr="00000000" w14:paraId="00000030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Two lifecycle methods ensure the Input Actions are only active while the component is enabled: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OnEnable()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actions.Enable();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OnDisable()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actions.Disable();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  <w:t xml:space="preserve">Physics Setup – Rigidbody2D</w:t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Rigidbody2D</w:t>
      </w:r>
      <w:r w:rsidDel="00000000" w:rsidR="00000000" w:rsidRPr="00000000">
        <w:rPr>
          <w:rtl w:val="0"/>
        </w:rPr>
        <w:t xml:space="preserve"> component was added to PlayerNinja with the following settings: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Gravity Scale: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0 (top-down movement, not affected by gravity)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Constraints: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Freeze Rotation Z (prevents the character from rotating on collisions)</w:t>
      </w:r>
    </w:p>
    <w:p w:rsidR="00000000" w:rsidDel="00000000" w:rsidP="00000000" w:rsidRDefault="00000000" w:rsidRPr="00000000" w14:paraId="0000003A">
      <w:pPr>
        <w:pStyle w:val="Heading1"/>
        <w:rPr/>
      </w:pPr>
      <w:r w:rsidDel="00000000" w:rsidR="00000000" w:rsidRPr="00000000">
        <w:rPr>
          <w:rtl w:val="0"/>
        </w:rPr>
        <w:t xml:space="preserve">Movement Logic</w:t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  <w:t xml:space="preserve">Movement is split into reading input and applying physics for clean separation of concerns.</w:t>
      </w:r>
    </w:p>
    <w:p w:rsidR="00000000" w:rsidDel="00000000" w:rsidP="00000000" w:rsidRDefault="00000000" w:rsidRPr="00000000" w14:paraId="0000003C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ReadMovement()</w:t>
      </w:r>
    </w:p>
    <w:p w:rsidR="00000000" w:rsidDel="00000000" w:rsidP="00000000" w:rsidRDefault="00000000" w:rsidRPr="00000000" w14:paraId="0000003D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Called every frame from </w:t>
      </w:r>
      <w:r w:rsidDel="00000000" w:rsidR="00000000" w:rsidRPr="00000000">
        <w:rPr>
          <w:b w:val="1"/>
          <w:bCs w:val="1"/>
          <w:rtl w:val="0"/>
        </w:rPr>
        <w:t xml:space="preserve">Update()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E">
      <w:pPr>
        <w:spacing w:after="8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moveDirection = actions.Movement.Move.ReadValue&lt;Vector2&gt;().normalized;</w:t>
      </w:r>
    </w:p>
    <w:p w:rsidR="00000000" w:rsidDel="00000000" w:rsidP="00000000" w:rsidRDefault="00000000" w:rsidRPr="00000000" w14:paraId="0000003F">
      <w:pPr>
        <w:spacing w:after="8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ind w:left="720" w:firstLine="0"/>
        <w:rPr/>
      </w:pPr>
      <w:r w:rsidDel="00000000" w:rsidR="00000000" w:rsidRPr="00000000">
        <w:rPr>
          <w:rtl w:val="0"/>
        </w:rPr>
        <w:t xml:space="preserve">If the direction is zero the method returns early (and sets the Moving boolean to false for the idle state). Otherwise the Animator parameters are updated: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animator.SetFloat("MoveX", moveDirection.x);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animator.SetFloat("MoveY", moveDirection.y);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animator.SetBool("Moving", true);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411960</wp:posOffset>
            </wp:positionH>
            <wp:positionV relativeFrom="paragraph">
              <wp:posOffset>285750</wp:posOffset>
            </wp:positionV>
            <wp:extent cx="5295900" cy="2581275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581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4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Move()</w:t>
      </w:r>
    </w:p>
    <w:p w:rsidR="00000000" w:rsidDel="00000000" w:rsidP="00000000" w:rsidRDefault="00000000" w:rsidRPr="00000000" w14:paraId="00000045">
      <w:pPr>
        <w:spacing w:after="80" w:lineRule="auto"/>
        <w:ind w:left="720" w:firstLine="0"/>
        <w:rPr/>
      </w:pPr>
      <w:r w:rsidDel="00000000" w:rsidR="00000000" w:rsidRPr="00000000">
        <w:rPr>
          <w:rtl w:val="0"/>
        </w:rPr>
        <w:t xml:space="preserve">Called from </w:t>
      </w:r>
      <w:r w:rsidDel="00000000" w:rsidR="00000000" w:rsidRPr="00000000">
        <w:rPr>
          <w:b w:val="1"/>
          <w:bCs w:val="1"/>
          <w:rtl w:val="0"/>
        </w:rPr>
        <w:t xml:space="preserve">FixedUpdate()</w:t>
      </w:r>
      <w:r w:rsidDel="00000000" w:rsidR="00000000" w:rsidRPr="00000000">
        <w:rPr>
          <w:rtl w:val="0"/>
        </w:rPr>
        <w:t xml:space="preserve"> so that movement stays synchronized with the physics engine:</w:t>
      </w:r>
    </w:p>
    <w:p w:rsidR="00000000" w:rsidDel="00000000" w:rsidP="00000000" w:rsidRDefault="00000000" w:rsidRPr="00000000" w14:paraId="00000046">
      <w:pPr>
        <w:spacing w:after="20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rb.MovePosition(rb.position + moveDirection * (speed * Time.fixedDeltaTime));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-2376</wp:posOffset>
            </wp:positionH>
            <wp:positionV relativeFrom="paragraph">
              <wp:posOffset>323850</wp:posOffset>
            </wp:positionV>
            <wp:extent cx="6119820" cy="1168400"/>
            <wp:effectExtent b="0" l="0" r="0" t="0"/>
            <wp:wrapSquare wrapText="bothSides" distB="114300" distT="114300" distL="114300" distR="11430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16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7">
      <w:pPr>
        <w:spacing w:after="20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rtl w:val="0"/>
        </w:rPr>
        <w:t xml:space="preserve">Animation Clips</w:t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tl w:val="0"/>
        </w:rPr>
        <w:t xml:space="preserve">A folder structure </w:t>
      </w:r>
      <w:r w:rsidDel="00000000" w:rsidR="00000000" w:rsidRPr="00000000">
        <w:rPr>
          <w:b w:val="1"/>
          <w:bCs w:val="1"/>
          <w:rtl w:val="0"/>
        </w:rPr>
        <w:t xml:space="preserve">Assets/Animations/Player</w:t>
      </w:r>
      <w:r w:rsidDel="00000000" w:rsidR="00000000" w:rsidRPr="00000000">
        <w:rPr>
          <w:rtl w:val="0"/>
        </w:rPr>
        <w:t xml:space="preserve"> was created. Four walk animations were authored in the Animation window: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Walk_Down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frames: Walk_0 → Walk_4 → Walk_8 → Walk_12 → Walk_0 (loop)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Walk_Left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Walk_Right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-285749</wp:posOffset>
            </wp:positionH>
            <wp:positionV relativeFrom="paragraph">
              <wp:posOffset>285750</wp:posOffset>
            </wp:positionV>
            <wp:extent cx="2570798" cy="579997"/>
            <wp:effectExtent b="0" l="0" r="0" t="0"/>
            <wp:wrapSquare wrapText="bothSides" distB="114300" distT="114300" distL="114300" distR="11430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0798" cy="5799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0" w:lineRule="auto"/>
        <w:rPr/>
      </w:pPr>
      <w:r w:rsidDel="00000000" w:rsidR="00000000" w:rsidRPr="00000000">
        <w:rPr>
          <w:rtl w:val="0"/>
        </w:rPr>
        <w:t xml:space="preserve">Keyframes were placed at frames 0, 10, 20, 30 and 40 to create a smooth looping walk cycle.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476858</wp:posOffset>
            </wp:positionV>
            <wp:extent cx="4808725" cy="1233006"/>
            <wp:effectExtent b="0" l="0" r="0" t="0"/>
            <wp:wrapSquare wrapText="bothSides" distB="114300" distT="114300" distL="114300" distR="11430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8725" cy="123300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tl w:val="0"/>
        </w:rPr>
        <w:t xml:space="preserve">Animator Controller and Blend Tree</w:t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tl w:val="0"/>
        </w:rPr>
        <w:t xml:space="preserve">The default animation nodes generated when creating the clips were deleted. A new </w:t>
      </w:r>
      <w:r w:rsidDel="00000000" w:rsidR="00000000" w:rsidRPr="00000000">
        <w:rPr>
          <w:b w:val="1"/>
          <w:bCs w:val="1"/>
          <w:rtl w:val="0"/>
        </w:rPr>
        <w:t xml:space="preserve">Blend Tree</w:t>
      </w:r>
      <w:r w:rsidDel="00000000" w:rsidR="00000000" w:rsidRPr="00000000">
        <w:rPr>
          <w:rtl w:val="0"/>
        </w:rPr>
        <w:t xml:space="preserve"> was created and configured as follows: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4486275</wp:posOffset>
            </wp:positionH>
            <wp:positionV relativeFrom="paragraph">
              <wp:posOffset>371475</wp:posOffset>
            </wp:positionV>
            <wp:extent cx="1246823" cy="995890"/>
            <wp:effectExtent b="0" l="0" r="0" t="0"/>
            <wp:wrapSquare wrapText="bothSides" distB="114300" distT="114300" distL="114300" distR="11430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46823" cy="9958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Blend Type: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2D Simple Directional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Parameters: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MoveX (float) and MoveY (float)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Four Motions corresponding to the four walk direction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motion was assigned the correct directional thresholds (e.g. Walk_Right → X = 1, Y = 0; Walk_Up → X = 0, Y = 1, etc.).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rPr/>
      </w:pPr>
      <w:r w:rsidDel="00000000" w:rsidR="00000000" w:rsidRPr="00000000">
        <w:rPr/>
        <w:drawing>
          <wp:inline distB="114300" distT="114300" distL="114300" distR="114300">
            <wp:extent cx="5234937" cy="1349954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4937" cy="13499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rtl w:val="0"/>
        </w:rPr>
        <w:t xml:space="preserve">The Blend Tree automatically interpolates between the four directional animations according to the current values of MoveX and MoveY, producing smooth transitions when the player changes direction.</w:t>
      </w:r>
    </w:p>
    <w:p w:rsidR="00000000" w:rsidDel="00000000" w:rsidP="00000000" w:rsidRDefault="00000000" w:rsidRPr="00000000" w14:paraId="00000065">
      <w:pPr>
        <w:spacing w:after="200" w:lineRule="auto"/>
        <w:rPr/>
      </w:pPr>
      <w:r w:rsidDel="00000000" w:rsidR="00000000" w:rsidRPr="00000000">
        <w:rPr/>
        <w:drawing>
          <wp:inline distB="114300" distT="114300" distL="114300" distR="114300">
            <wp:extent cx="3278025" cy="166788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8025" cy="1667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689867" cy="2249206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9867" cy="2249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rtl w:val="0"/>
        </w:rPr>
        <w:t xml:space="preserve">Idle Animations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tl w:val="0"/>
        </w:rPr>
        <w:t xml:space="preserve">The same sprite-slicing process was repeated for the Idle spritesheet. Four idle animation clips were created: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Idle_Down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Idle_Up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Idle_Left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Idle_Right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before="120" w:lineRule="auto"/>
        <w:rPr/>
      </w:pPr>
      <w:r w:rsidDel="00000000" w:rsidR="00000000" w:rsidRPr="00000000">
        <w:rPr>
          <w:rtl w:val="0"/>
        </w:rPr>
        <w:t xml:space="preserve">A second Blend Tree named </w:t>
      </w:r>
      <w:r w:rsidDel="00000000" w:rsidR="00000000" w:rsidRPr="00000000">
        <w:rPr>
          <w:b w:val="1"/>
          <w:bCs w:val="1"/>
          <w:rtl w:val="0"/>
        </w:rPr>
        <w:t xml:space="preserve">Idle Tree</w:t>
      </w:r>
      <w:r w:rsidDel="00000000" w:rsidR="00000000" w:rsidRPr="00000000">
        <w:rPr>
          <w:rtl w:val="0"/>
        </w:rPr>
        <w:t xml:space="preserve"> was created with the same 2D Simple Directional setup.</w:t>
      </w:r>
    </w:p>
    <w:p w:rsidR="00000000" w:rsidDel="00000000" w:rsidP="00000000" w:rsidRDefault="00000000" w:rsidRPr="00000000" w14:paraId="0000006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Animator State Machine configuration: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boolean parameter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Moving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was added.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Entry state points to the Idle Tree.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Transition Idle Tree → Move Tree: condition Moving = true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Transition Move Tree → Idle Tree: condition Moving = false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207173</wp:posOffset>
            </wp:positionH>
            <wp:positionV relativeFrom="paragraph">
              <wp:posOffset>295275</wp:posOffset>
            </wp:positionV>
            <wp:extent cx="5704523" cy="1962150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4523" cy="1962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F">
      <w:pPr>
        <w:spacing w:after="200" w:lineRule="auto"/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rtl w:val="0"/>
        </w:rPr>
        <w:t xml:space="preserve">ReadMovement()</w:t>
      </w:r>
      <w:r w:rsidDel="00000000" w:rsidR="00000000" w:rsidRPr="00000000">
        <w:rPr>
          <w:rtl w:val="0"/>
        </w:rPr>
        <w:t xml:space="preserve"> method the Moving parameter is set to false when no input is detected and to true otherwise. This produces an immediate switch between idle and walk states without any delay.</w:t>
      </w:r>
    </w:p>
    <w:p w:rsidR="00000000" w:rsidDel="00000000" w:rsidP="00000000" w:rsidRDefault="00000000" w:rsidRPr="00000000" w14:paraId="0000007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Summary of Key Concepts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System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Modern, flexible way to handle player input with generated C# classes.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Rigidbody2D.MovePosition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Physics-safe movement that respects collisions.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Blend Trees (2D Simple Directional)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Automatic blending of directional animations based on two float parameters.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Animator Parameters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Floats (MoveX/MoveY) and Bool (Moving) drive the state machine.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38500" cy="2352675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235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0" w:type="default"/>
      <w:footerReference r:id="rId21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nsolas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pBdr>
        <w:top w:color="2e75b6" w:space="8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Technical Document – Animations with Code</w:t>
    </w:r>
    <w:r w:rsidDel="00000000" w:rsidR="00000000" w:rsidRPr="00000000">
      <w:rPr>
        <w:sz w:val="18"/>
        <w:szCs w:val="18"/>
        <w:rtl w:val="0"/>
      </w:rPr>
      <w:t xml:space="preserve">                                                                                         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Bdr>
        <w:bottom w:color="2e75b6" w:space="8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DPJ – Practical Class 2  |  Design e Programação de Jogos  |  2026-2027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b9bd5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b9bd5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6"/>
      <w:szCs w:val="3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21" Type="http://schemas.openxmlformats.org/officeDocument/2006/relationships/footer" Target="footer1.xml"/><Relationship Id="rId13" Type="http://schemas.openxmlformats.org/officeDocument/2006/relationships/image" Target="media/image6.png"/><Relationship Id="rId12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3.png"/><Relationship Id="rId17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image" Target="media/image8.png"/><Relationship Id="rId18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