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DPJ – Practical Class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5b9bd5"/>
          <w:sz w:val="26"/>
          <w:szCs w:val="26"/>
          <w:rtl w:val="0"/>
        </w:rPr>
        <w:t xml:space="preserve">Technical Document – Design of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This technical document summarizes the steps, concepts and implementation details of Practical Class 3 of the Design e Programação de Jogos (DPJ). The laboratory continues the project started in Practical Class 2 and introduces </w:t>
      </w:r>
      <w:r w:rsidDel="00000000" w:rsidR="00000000" w:rsidRPr="00000000">
        <w:rPr>
          <w:b w:val="1"/>
          <w:bCs w:val="1"/>
          <w:rtl w:val="0"/>
        </w:rPr>
        <w:t xml:space="preserve">Scriptable Objects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Lambda expressions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The main goal is to implement a health system for the player character, handle damage through a reusable interface, trigger a death animation, and prevent movement when the player has no remaining health.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Scriptable Objects – PlayerStats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A new script named </w:t>
      </w:r>
      <w:r w:rsidDel="00000000" w:rsidR="00000000" w:rsidRPr="00000000">
        <w:rPr>
          <w:b w:val="1"/>
          <w:bCs w:val="1"/>
          <w:rtl w:val="0"/>
        </w:rPr>
        <w:t xml:space="preserve">PlayerStats</w:t>
      </w:r>
      <w:r w:rsidDel="00000000" w:rsidR="00000000" w:rsidRPr="00000000">
        <w:rPr>
          <w:rtl w:val="0"/>
        </w:rPr>
        <w:t xml:space="preserve"> was created inside </w:t>
      </w:r>
      <w:r w:rsidDel="00000000" w:rsidR="00000000" w:rsidRPr="00000000">
        <w:rPr>
          <w:b w:val="1"/>
          <w:bCs w:val="1"/>
          <w:rtl w:val="0"/>
        </w:rPr>
        <w:t xml:space="preserve">Assets/Scripts/Player</w:t>
      </w:r>
      <w:r w:rsidDel="00000000" w:rsidR="00000000" w:rsidRPr="00000000">
        <w:rPr>
          <w:rtl w:val="0"/>
        </w:rPr>
        <w:t xml:space="preserve">. Instead of inheriting from </w:t>
      </w:r>
      <w:r w:rsidDel="00000000" w:rsidR="00000000" w:rsidRPr="00000000">
        <w:rPr>
          <w:b w:val="1"/>
          <w:bCs w:val="1"/>
          <w:rtl w:val="0"/>
        </w:rPr>
        <w:t xml:space="preserve">MonoBehaviour</w:t>
      </w:r>
      <w:r w:rsidDel="00000000" w:rsidR="00000000" w:rsidRPr="00000000">
        <w:rPr>
          <w:rtl w:val="0"/>
        </w:rPr>
        <w:t xml:space="preserve">, the class inherits from </w:t>
      </w:r>
      <w:r w:rsidDel="00000000" w:rsidR="00000000" w:rsidRPr="00000000">
        <w:rPr>
          <w:b w:val="1"/>
          <w:bCs w:val="1"/>
          <w:rtl w:val="0"/>
        </w:rPr>
        <w:t xml:space="preserve">ScriptableObject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The attribute placed above the class definition allows the creation of asset instances from the Project window: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[CreateAssetMenu(fileName = "PlayerStats", menuName = "Player Stats")]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Inside the class the following fields were declared: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4001925" cy="27233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925" cy="272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A folder </w:t>
      </w:r>
      <w:r w:rsidDel="00000000" w:rsidR="00000000" w:rsidRPr="00000000">
        <w:rPr>
          <w:b w:val="1"/>
          <w:bCs w:val="1"/>
          <w:rtl w:val="0"/>
        </w:rPr>
        <w:t xml:space="preserve">Assets/SO</w:t>
      </w:r>
      <w:r w:rsidDel="00000000" w:rsidR="00000000" w:rsidRPr="00000000">
        <w:rPr>
          <w:rtl w:val="0"/>
        </w:rPr>
        <w:t xml:space="preserve"> was created and a Scriptable Object asset named “Player Stats” was instantiated from the Create menu. Logical default values were assigned in the Inspector.</w:t>
      </w:r>
    </w:p>
    <w:p w:rsidR="00000000" w:rsidDel="00000000" w:rsidP="00000000" w:rsidRDefault="00000000" w:rsidRPr="00000000" w14:paraId="0000000D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2498" cy="165638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498" cy="1656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Interface – IDamageable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An interface named </w:t>
      </w:r>
      <w:r w:rsidDel="00000000" w:rsidR="00000000" w:rsidRPr="00000000">
        <w:rPr>
          <w:b w:val="1"/>
          <w:bCs w:val="1"/>
          <w:rtl w:val="0"/>
        </w:rPr>
        <w:t xml:space="preserve">IDamageable</w:t>
      </w:r>
      <w:r w:rsidDel="00000000" w:rsidR="00000000" w:rsidRPr="00000000">
        <w:rPr>
          <w:rtl w:val="0"/>
        </w:rPr>
        <w:t xml:space="preserve"> was created inside </w:t>
      </w:r>
      <w:r w:rsidDel="00000000" w:rsidR="00000000" w:rsidRPr="00000000">
        <w:rPr>
          <w:b w:val="1"/>
          <w:bCs w:val="1"/>
          <w:rtl w:val="0"/>
        </w:rPr>
        <w:t xml:space="preserve">Assets/Scripts/Extra</w:t>
      </w:r>
      <w:r w:rsidDel="00000000" w:rsidR="00000000" w:rsidRPr="00000000">
        <w:rPr>
          <w:rtl w:val="0"/>
        </w:rPr>
        <w:t xml:space="preserve">. The keyword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was replaced by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and the following method signature was defined: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2506500" cy="9181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00" cy="918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Interfaces define a contract that any implementing class must fulfil. This allows different GameObjects (player, enemies, destructible objects, etc.) to share a common damage-receiving API without sharing implementation details.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PlayerHealth Component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The script </w:t>
      </w:r>
      <w:r w:rsidDel="00000000" w:rsidR="00000000" w:rsidRPr="00000000">
        <w:rPr>
          <w:b w:val="1"/>
          <w:bCs w:val="1"/>
          <w:rtl w:val="0"/>
        </w:rPr>
        <w:t xml:space="preserve">PlayerHealth</w:t>
      </w:r>
      <w:r w:rsidDel="00000000" w:rsidR="00000000" w:rsidRPr="00000000">
        <w:rPr>
          <w:rtl w:val="0"/>
        </w:rPr>
        <w:t xml:space="preserve"> was created inside the Player folder. It inherits from </w:t>
      </w:r>
      <w:r w:rsidDel="00000000" w:rsidR="00000000" w:rsidRPr="00000000">
        <w:rPr>
          <w:b w:val="1"/>
          <w:bCs w:val="1"/>
          <w:rtl w:val="0"/>
        </w:rPr>
        <w:t xml:space="preserve">MonoBehaviour</w:t>
      </w:r>
      <w:r w:rsidDel="00000000" w:rsidR="00000000" w:rsidRPr="00000000">
        <w:rPr>
          <w:rtl w:val="0"/>
        </w:rPr>
        <w:t xml:space="preserve"> and implements the interface: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494973" cy="29268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973" cy="29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  <w:t xml:space="preserve">A serialized reference to the Scriptable Object was added: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4332923" cy="2900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923" cy="29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TakeDamage Method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Because the class implements </w:t>
      </w:r>
      <w:r w:rsidDel="00000000" w:rsidR="00000000" w:rsidRPr="00000000">
        <w:rPr>
          <w:b w:val="1"/>
          <w:bCs w:val="1"/>
          <w:rtl w:val="0"/>
        </w:rPr>
        <w:t xml:space="preserve">IDamageable</w:t>
      </w:r>
      <w:r w:rsidDel="00000000" w:rsidR="00000000" w:rsidRPr="00000000">
        <w:rPr>
          <w:rtl w:val="0"/>
        </w:rPr>
        <w:t xml:space="preserve">, the method </w:t>
      </w:r>
      <w:r w:rsidDel="00000000" w:rsidR="00000000" w:rsidRPr="00000000">
        <w:rPr>
          <w:b w:val="1"/>
          <w:bCs w:val="1"/>
          <w:rtl w:val="0"/>
        </w:rPr>
        <w:t xml:space="preserve">TakeDamage</w:t>
      </w:r>
      <w:r w:rsidDel="00000000" w:rsidR="00000000" w:rsidRPr="00000000">
        <w:rPr>
          <w:rtl w:val="0"/>
        </w:rPr>
        <w:t xml:space="preserve"> becomes publicly accessible. Inside the method: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received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subtracted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playerStats.currentHealth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 checks whether current health is less than or equal to zero; if true,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PlayerDead()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called.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22288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PlayerDead Method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The method logs a message to the Console: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Debug.Log("Jogador Derrotado");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Later this method was extended to also trigger the death animation.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Testing Damage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A temporary test block was placed inside </w:t>
      </w:r>
      <w:r w:rsidDel="00000000" w:rsidR="00000000" w:rsidRPr="00000000">
        <w:rPr>
          <w:b w:val="1"/>
          <w:bCs w:val="1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6119820" cy="187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While in Play mode the PlayerStats asset can be selected in the Project window; pressing the P key repeatedly reduces the current health value and eventually triggers the death logic.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Death Animation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An animation clip named </w:t>
      </w:r>
      <w:r w:rsidDel="00000000" w:rsidR="00000000" w:rsidRPr="00000000">
        <w:rPr>
          <w:b w:val="1"/>
          <w:bCs w:val="1"/>
          <w:rtl w:val="0"/>
        </w:rPr>
        <w:t xml:space="preserve">Player_Dead</w:t>
      </w:r>
      <w:r w:rsidDel="00000000" w:rsidR="00000000" w:rsidRPr="00000000">
        <w:rPr>
          <w:rtl w:val="0"/>
        </w:rPr>
        <w:t xml:space="preserve"> was created containing a single keyframe (frame 0) with the appropriate death sprite.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In the Animator Controller: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parameter named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added.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transition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Dead state was created.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 of the transition was set to the Dead trigger.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295275</wp:posOffset>
            </wp:positionV>
            <wp:extent cx="2171700" cy="638175"/>
            <wp:effectExtent b="0" l="0" r="0" t="0"/>
            <wp:wrapSquare wrapText="bothSides" distB="114300" distT="114300" distL="114300" distR="1143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390525</wp:posOffset>
            </wp:positionV>
            <wp:extent cx="4009073" cy="542973"/>
            <wp:effectExtent b="0" l="0" r="0" t="0"/>
            <wp:wrapSquare wrapText="bothSides" distB="114300" distT="114300" distL="114300" distR="1143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073" cy="542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742950</wp:posOffset>
            </wp:positionV>
            <wp:extent cx="6119820" cy="876300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PlayerAnimations Script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A new script </w:t>
      </w:r>
      <w:r w:rsidDel="00000000" w:rsidR="00000000" w:rsidRPr="00000000">
        <w:rPr>
          <w:b w:val="1"/>
          <w:bCs w:val="1"/>
          <w:rtl w:val="0"/>
        </w:rPr>
        <w:t xml:space="preserve">PlayerAnimations</w:t>
      </w:r>
      <w:r w:rsidDel="00000000" w:rsidR="00000000" w:rsidRPr="00000000">
        <w:rPr>
          <w:rtl w:val="0"/>
        </w:rPr>
        <w:t xml:space="preserve"> was created and attached to the player. It centralizes all Animator parameter access, improving readability and maintainability.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Hashed Parameter IDs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Animator.StringToHash</w:t>
      </w:r>
      <w:r w:rsidDel="00000000" w:rsidR="00000000" w:rsidRPr="00000000">
        <w:rPr>
          <w:rtl w:val="0"/>
        </w:rPr>
        <w:t xml:space="preserve"> avoids string lookups at runtime: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313748" cy="86445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3748" cy="86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The Animator reference is obtained in </w:t>
      </w:r>
      <w:r w:rsidDel="00000000" w:rsidR="00000000" w:rsidRPr="00000000">
        <w:rPr>
          <w:b w:val="1"/>
          <w:bCs w:val="1"/>
          <w:rtl w:val="0"/>
        </w:rPr>
        <w:t xml:space="preserve">Awake()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GetComponent&lt;Animator&gt;()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Public Methods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SetDeadAnimation()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animator.SetTrigger(dead);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SetMoveBoolTransition(bool value)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animator.SetBool(moving, 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SetMoveAnimation(Vector2 dir)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sets the MoveX and MoveY float parameters using the hashed IDs.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Refactoring PlayerMovement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Direct calls to the Animator inside </w:t>
      </w:r>
      <w:r w:rsidDel="00000000" w:rsidR="00000000" w:rsidRPr="00000000">
        <w:rPr>
          <w:b w:val="1"/>
          <w:bCs w:val="1"/>
          <w:rtl w:val="0"/>
        </w:rPr>
        <w:t xml:space="preserve">PlayerMovement</w:t>
      </w:r>
      <w:r w:rsidDel="00000000" w:rsidR="00000000" w:rsidRPr="00000000">
        <w:rPr>
          <w:rtl w:val="0"/>
        </w:rPr>
        <w:t xml:space="preserve"> were replaced by calls to the new </w:t>
      </w:r>
      <w:r w:rsidDel="00000000" w:rsidR="00000000" w:rsidRPr="00000000">
        <w:rPr>
          <w:b w:val="1"/>
          <w:bCs w:val="1"/>
          <w:rtl w:val="0"/>
        </w:rPr>
        <w:t xml:space="preserve">PlayerAnimations</w:t>
      </w:r>
      <w:r w:rsidDel="00000000" w:rsidR="00000000" w:rsidRPr="00000000">
        <w:rPr>
          <w:rtl w:val="0"/>
        </w:rPr>
        <w:t xml:space="preserve">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Connecting the Death Animation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PlayerHealth</w:t>
      </w:r>
      <w:r w:rsidDel="00000000" w:rsidR="00000000" w:rsidRPr="00000000">
        <w:rPr>
          <w:rtl w:val="0"/>
        </w:rPr>
        <w:t xml:space="preserve"> a reference to </w:t>
      </w:r>
      <w:r w:rsidDel="00000000" w:rsidR="00000000" w:rsidRPr="00000000">
        <w:rPr>
          <w:b w:val="1"/>
          <w:bCs w:val="1"/>
          <w:rtl w:val="0"/>
        </w:rPr>
        <w:t xml:space="preserve">PlayerAnimations</w:t>
      </w:r>
      <w:r w:rsidDel="00000000" w:rsidR="00000000" w:rsidRPr="00000000">
        <w:rPr>
          <w:rtl w:val="0"/>
        </w:rPr>
        <w:t xml:space="preserve"> was obtained. The </w:t>
      </w:r>
      <w:r w:rsidDel="00000000" w:rsidR="00000000" w:rsidRPr="00000000">
        <w:rPr>
          <w:b w:val="1"/>
          <w:bCs w:val="1"/>
          <w:rtl w:val="0"/>
        </w:rPr>
        <w:t xml:space="preserve">PlayerDead()</w:t>
      </w:r>
      <w:r w:rsidDel="00000000" w:rsidR="00000000" w:rsidRPr="00000000">
        <w:rPr>
          <w:rtl w:val="0"/>
        </w:rPr>
        <w:t xml:space="preserve"> method was updated to call:</w:t>
      </w:r>
    </w:p>
    <w:p w:rsidR="00000000" w:rsidDel="00000000" w:rsidP="00000000" w:rsidRDefault="00000000" w:rsidRPr="00000000" w14:paraId="0000003A">
      <w:pPr>
        <w:spacing w:after="20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287550" cy="112587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550" cy="112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Player Class and Lambda Property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A new central component named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was created. It holds a serialized reference to the PlayerStats Scriptable Object and exposes it through a read-only property using a Lambda expression:</w:t>
      </w:r>
    </w:p>
    <w:p w:rsidR="00000000" w:rsidDel="00000000" w:rsidP="00000000" w:rsidRDefault="00000000" w:rsidRPr="00000000" w14:paraId="0000003D">
      <w:pPr>
        <w:spacing w:after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082763" cy="114707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763" cy="114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This expression-bodied property grants other scripts controlled access to the private stats field without exposing a public setter.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Preventing Movement When Dead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PlayerMovement.Move()</w:t>
      </w:r>
      <w:r w:rsidDel="00000000" w:rsidR="00000000" w:rsidRPr="00000000">
        <w:rPr>
          <w:rtl w:val="0"/>
        </w:rPr>
        <w:t xml:space="preserve"> a guard clause was added at the beginning: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6119820" cy="1028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When the player’s health reaches zero the character stops responding to movement input while the death animation can still 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— End of Technical Document —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Technical Document – Design of Mechanics</w:t>
    </w:r>
    <w:r w:rsidDel="00000000" w:rsidR="00000000" w:rsidRPr="00000000">
      <w:rPr>
        <w:sz w:val="18"/>
        <w:szCs w:val="18"/>
        <w:rtl w:val="0"/>
      </w:rPr>
      <w:t xml:space="preserve">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bottom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DPJ – Practical Class 3  |  Design e Programação de Jogos  |  2026-2027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