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EBFB4F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易飞特菁英全日制学校</w:t>
      </w:r>
    </w:p>
    <w:p w14:paraId="41325F01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数学 一生一案个性化学业提升方案</w:t>
      </w:r>
    </w:p>
    <w:p w14:paraId="06A8C8B7">
      <w:pPr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学生姓名：邓玥茼</w:t>
      </w:r>
    </w:p>
    <w:tbl>
      <w:tblPr>
        <w:tblStyle w:val="3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8"/>
        <w:gridCol w:w="1125"/>
        <w:gridCol w:w="6416"/>
        <w:gridCol w:w="1141"/>
      </w:tblGrid>
      <w:tr w14:paraId="34536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8" w:type="dxa"/>
            <w:shd w:val="clear" w:color="auto" w:fill="CFCECE" w:themeFill="background2" w:themeFillShade="E5"/>
          </w:tcPr>
          <w:p w14:paraId="2E2F2F8D"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核心</w:t>
            </w:r>
          </w:p>
          <w:p w14:paraId="0A7400EF"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板块</w:t>
            </w:r>
          </w:p>
        </w:tc>
        <w:tc>
          <w:tcPr>
            <w:tcW w:w="1125" w:type="dxa"/>
            <w:shd w:val="clear" w:color="auto" w:fill="CFCECE" w:themeFill="background2" w:themeFillShade="E5"/>
          </w:tcPr>
          <w:p w14:paraId="7BE2C8EA"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分项</w:t>
            </w:r>
          </w:p>
          <w:p w14:paraId="076005FE"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要点</w:t>
            </w:r>
          </w:p>
        </w:tc>
        <w:tc>
          <w:tcPr>
            <w:tcW w:w="6416" w:type="dxa"/>
            <w:shd w:val="clear" w:color="auto" w:fill="CFCECE" w:themeFill="background2" w:themeFillShade="E5"/>
          </w:tcPr>
          <w:p w14:paraId="11AB4935"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具体要求与内容指南</w:t>
            </w:r>
          </w:p>
        </w:tc>
        <w:tc>
          <w:tcPr>
            <w:tcW w:w="1141" w:type="dxa"/>
            <w:shd w:val="clear" w:color="auto" w:fill="CFCECE" w:themeFill="background2" w:themeFillShade="E5"/>
          </w:tcPr>
          <w:p w14:paraId="232D8727"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402A2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4" w:hRule="atLeast"/>
        </w:trPr>
        <w:tc>
          <w:tcPr>
            <w:tcW w:w="1178" w:type="dxa"/>
            <w:vMerge w:val="restart"/>
          </w:tcPr>
          <w:p w14:paraId="6AE14D00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6B330777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13EC8437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66F5A36C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416E6FEE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377B7CCE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3101F1BC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1E88F584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54DA90D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精准</w:t>
            </w:r>
          </w:p>
          <w:p w14:paraId="607DC73B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诊断</w:t>
            </w:r>
          </w:p>
          <w:p w14:paraId="7871DCD7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与</w:t>
            </w:r>
          </w:p>
          <w:p w14:paraId="60983709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归因</w:t>
            </w:r>
          </w:p>
          <w:p w14:paraId="42ADB6E9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分析</w:t>
            </w:r>
          </w:p>
        </w:tc>
        <w:tc>
          <w:tcPr>
            <w:tcW w:w="1125" w:type="dxa"/>
          </w:tcPr>
          <w:p w14:paraId="71F5BE7C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CAFF5AB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1DE0EBC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302266B2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学科</w:t>
            </w:r>
          </w:p>
          <w:p w14:paraId="3654F022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问题</w:t>
            </w:r>
          </w:p>
          <w:p w14:paraId="54DFA36E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定位</w:t>
            </w:r>
          </w:p>
        </w:tc>
        <w:tc>
          <w:tcPr>
            <w:tcW w:w="6416" w:type="dxa"/>
          </w:tcPr>
          <w:p w14:paraId="0EDEBF55">
            <w:pPr>
              <w:numPr>
                <w:ilvl w:val="0"/>
                <w:numId w:val="1"/>
              </w:num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计算功底不扎实，解方程或化简求值，知道但不熟，计算速度跟不上</w:t>
            </w:r>
          </w:p>
          <w:p w14:paraId="79A59DF5">
            <w:pPr>
              <w:numPr>
                <w:ilvl w:val="0"/>
                <w:numId w:val="1"/>
              </w:num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数学的全等三角形、相似三角形、平行四边形以及特殊平行四边形，圆等的几何行性质不熟，应用和辅助线以及综合灵活运用还有欠缺</w:t>
            </w:r>
          </w:p>
          <w:p w14:paraId="71ACE74D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3.函数部分的一次函数和二次函数基本概念知道，基础题可以自己独立完成，综合或者灵活变化的题目还有待提升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、利润问题）建立为方程或者函数模型</w:t>
            </w:r>
          </w:p>
        </w:tc>
        <w:tc>
          <w:tcPr>
            <w:tcW w:w="1141" w:type="dxa"/>
          </w:tcPr>
          <w:p w14:paraId="011AFA72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51D6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8" w:type="dxa"/>
            <w:vMerge w:val="continue"/>
          </w:tcPr>
          <w:p w14:paraId="0C0A6084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125" w:type="dxa"/>
          </w:tcPr>
          <w:p w14:paraId="2C14CA9A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41654621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6057EA2B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原因</w:t>
            </w:r>
          </w:p>
          <w:p w14:paraId="4E7A9C05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剖析</w:t>
            </w:r>
          </w:p>
          <w:p w14:paraId="2D72E49B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6416" w:type="dxa"/>
          </w:tcPr>
          <w:p w14:paraId="27EE099B">
            <w:pPr>
              <w:numPr>
                <w:ilvl w:val="0"/>
                <w:numId w:val="2"/>
              </w:num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客观原因：</w:t>
            </w:r>
          </w:p>
          <w:p w14:paraId="43404C1A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题量不够；运算粗心，抄错或者算错；</w:t>
            </w:r>
          </w:p>
          <w:p w14:paraId="6828DAD5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定理多而乱，记不清记不熟，辅助线不会做；审题不清，书写格式不标准</w:t>
            </w:r>
          </w:p>
          <w:p w14:paraId="31A35C4A"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主观原因</w:t>
            </w:r>
          </w:p>
          <w:p w14:paraId="6D3ED12B">
            <w:pPr>
              <w:numPr>
                <w:ilvl w:val="0"/>
                <w:numId w:val="0"/>
              </w:numPr>
              <w:ind w:leftChars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上课容易犯困，交头接耳，课后复习不够及时，脑子确实转得快，多做多练，再下功夫</w:t>
            </w:r>
          </w:p>
          <w:p w14:paraId="52989E4A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  <w:p w14:paraId="37AA4A79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141" w:type="dxa"/>
          </w:tcPr>
          <w:p w14:paraId="13D511D8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ACEA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8" w:type="dxa"/>
            <w:vMerge w:val="restart"/>
          </w:tcPr>
          <w:p w14:paraId="4C7C4696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2C571A3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3D9FF018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373C5608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160B65C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188650E6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17CC178D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61CB641F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321B17A2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目标</w:t>
            </w:r>
          </w:p>
          <w:p w14:paraId="21AC8512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确立</w:t>
            </w:r>
          </w:p>
          <w:p w14:paraId="1614714D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与</w:t>
            </w:r>
          </w:p>
          <w:p w14:paraId="18EA4532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强化</w:t>
            </w:r>
          </w:p>
          <w:p w14:paraId="00858998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方向</w:t>
            </w:r>
          </w:p>
        </w:tc>
        <w:tc>
          <w:tcPr>
            <w:tcW w:w="1125" w:type="dxa"/>
          </w:tcPr>
          <w:p w14:paraId="10D292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奋斗</w:t>
            </w:r>
          </w:p>
          <w:p w14:paraId="17B87B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目标</w:t>
            </w:r>
          </w:p>
        </w:tc>
        <w:tc>
          <w:tcPr>
            <w:tcW w:w="6416" w:type="dxa"/>
          </w:tcPr>
          <w:p w14:paraId="7A446D89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90-95</w:t>
            </w:r>
          </w:p>
        </w:tc>
        <w:tc>
          <w:tcPr>
            <w:tcW w:w="1141" w:type="dxa"/>
            <w:vMerge w:val="restart"/>
          </w:tcPr>
          <w:p w14:paraId="4E7C0999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BF24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8" w:type="dxa"/>
            <w:vMerge w:val="continue"/>
          </w:tcPr>
          <w:p w14:paraId="08DF6203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125" w:type="dxa"/>
          </w:tcPr>
          <w:p w14:paraId="104D15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C9E52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84C23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中考</w:t>
            </w:r>
          </w:p>
          <w:p w14:paraId="57F285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要求</w:t>
            </w:r>
          </w:p>
        </w:tc>
        <w:tc>
          <w:tcPr>
            <w:tcW w:w="6416" w:type="dxa"/>
          </w:tcPr>
          <w:p w14:paraId="1ECA2837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选择共8道，对6道；</w:t>
            </w:r>
          </w:p>
          <w:p w14:paraId="2A9EB38F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填空共6道，对4道；</w:t>
            </w:r>
          </w:p>
          <w:p w14:paraId="6D11C4EC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计算3道：15分全拿</w:t>
            </w:r>
          </w:p>
          <w:p w14:paraId="006C16E3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尺规作图：5分全拿</w:t>
            </w:r>
          </w:p>
          <w:p w14:paraId="0C8AB643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小证明：5分全拿</w:t>
            </w:r>
          </w:p>
          <w:p w14:paraId="17291136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概率：5分全拿</w:t>
            </w:r>
          </w:p>
          <w:p w14:paraId="2BDC5D8B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一次函数：5-6分全拿</w:t>
            </w:r>
          </w:p>
          <w:p w14:paraId="08289DF3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数据与统计：6-7分全拿</w:t>
            </w:r>
          </w:p>
          <w:p w14:paraId="1E9ED121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三家函数测高：6-7分全拿</w:t>
            </w:r>
          </w:p>
          <w:p w14:paraId="6524BB91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圆综合：共8分拿3-4分</w:t>
            </w:r>
          </w:p>
          <w:p w14:paraId="49566A05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二次函数：共8分，努力8分保3-4分</w:t>
            </w:r>
          </w:p>
          <w:p w14:paraId="69C6E8FE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压轴：共10-12分，拿2分</w:t>
            </w:r>
          </w:p>
        </w:tc>
        <w:tc>
          <w:tcPr>
            <w:tcW w:w="1141" w:type="dxa"/>
            <w:vMerge w:val="continue"/>
          </w:tcPr>
          <w:p w14:paraId="09578CD0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6931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8" w:type="dxa"/>
            <w:vMerge w:val="continue"/>
          </w:tcPr>
          <w:p w14:paraId="60215CDA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125" w:type="dxa"/>
          </w:tcPr>
          <w:p w14:paraId="5A008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具体</w:t>
            </w:r>
          </w:p>
          <w:p w14:paraId="419169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强化</w:t>
            </w:r>
          </w:p>
        </w:tc>
        <w:tc>
          <w:tcPr>
            <w:tcW w:w="6416" w:type="dxa"/>
          </w:tcPr>
          <w:p w14:paraId="2D77CBE1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1.消灭计算错误，夯实核心概念：每天计算15分钟：比如不等式、实数化简，分式化简、方程等</w:t>
            </w:r>
          </w:p>
          <w:p w14:paraId="4986599C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2.一轮模块复习，每个版块进行采取进阶式强化训练由简到难，层层渐进，将复杂题目分解为若干小任务，每完成一个小任务给予正向反馈，帮助学生积累成就感；</w:t>
            </w:r>
          </w:p>
          <w:p w14:paraId="62C7E0F1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3.针对中考，专项专练，专题攻坚</w:t>
            </w:r>
          </w:p>
          <w:p w14:paraId="239D9A20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4.每周周考，模拟考，从中发现孩子的薄弱点，整理并讲解错难题。每周复习</w:t>
            </w:r>
          </w:p>
        </w:tc>
        <w:tc>
          <w:tcPr>
            <w:tcW w:w="1141" w:type="dxa"/>
            <w:vMerge w:val="continue"/>
          </w:tcPr>
          <w:p w14:paraId="297CCECC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75B3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8" w:type="dxa"/>
            <w:vMerge w:val="restart"/>
          </w:tcPr>
          <w:p w14:paraId="05909CFD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5E5D5AA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9D7DA5A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具体</w:t>
            </w:r>
          </w:p>
          <w:p w14:paraId="1A859485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措施</w:t>
            </w:r>
          </w:p>
        </w:tc>
        <w:tc>
          <w:tcPr>
            <w:tcW w:w="1125" w:type="dxa"/>
          </w:tcPr>
          <w:p w14:paraId="637FCC41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30C9584B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任务</w:t>
            </w:r>
          </w:p>
          <w:p w14:paraId="03267D25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清单</w:t>
            </w:r>
          </w:p>
        </w:tc>
        <w:tc>
          <w:tcPr>
            <w:tcW w:w="6416" w:type="dxa"/>
          </w:tcPr>
          <w:p w14:paraId="4BC84AEB">
            <w:pPr>
              <w:numPr>
                <w:ilvl w:val="0"/>
                <w:numId w:val="3"/>
              </w:num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抓送分题：循环练习，每日练习10分钟</w:t>
            </w:r>
          </w:p>
          <w:p w14:paraId="4453CA47">
            <w:pPr>
              <w:numPr>
                <w:ilvl w:val="0"/>
                <w:numId w:val="3"/>
              </w:num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每周完成2套数学卷子</w:t>
            </w:r>
          </w:p>
          <w:p w14:paraId="1885A209">
            <w:pPr>
              <w:numPr>
                <w:ilvl w:val="0"/>
                <w:numId w:val="3"/>
              </w:num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每周晚自习时间找老师讲错题</w:t>
            </w:r>
          </w:p>
          <w:p w14:paraId="49F2E8CF">
            <w:pPr>
              <w:numPr>
                <w:ilvl w:val="0"/>
                <w:numId w:val="3"/>
              </w:num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每周末整理错难题，并用红笔标注对应知识点</w:t>
            </w:r>
          </w:p>
        </w:tc>
        <w:tc>
          <w:tcPr>
            <w:tcW w:w="1141" w:type="dxa"/>
            <w:vMerge w:val="restart"/>
          </w:tcPr>
          <w:p w14:paraId="37955D85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4575C422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68BE4D01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E2E8EB1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0B3E326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690A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8" w:type="dxa"/>
            <w:vMerge w:val="continue"/>
          </w:tcPr>
          <w:p w14:paraId="28989DFA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125" w:type="dxa"/>
          </w:tcPr>
          <w:p w14:paraId="3D121822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EE6E93B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具体时间安排</w:t>
            </w:r>
          </w:p>
        </w:tc>
        <w:tc>
          <w:tcPr>
            <w:tcW w:w="6416" w:type="dxa"/>
          </w:tcPr>
          <w:p w14:paraId="6EE171D7">
            <w:pPr>
              <w:numPr>
                <w:ilvl w:val="0"/>
                <w:numId w:val="4"/>
              </w:num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每日中午11：40-11：55练习数学计算</w:t>
            </w:r>
          </w:p>
          <w:p w14:paraId="1997C097">
            <w:pPr>
              <w:numPr>
                <w:ilvl w:val="0"/>
                <w:numId w:val="4"/>
              </w:num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晚自习时间每天完成半份数学卷子</w:t>
            </w:r>
          </w:p>
          <w:p w14:paraId="57E672DD">
            <w:pPr>
              <w:numPr>
                <w:ilvl w:val="0"/>
                <w:numId w:val="4"/>
              </w:num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晚自习时间找老师讲错难题</w:t>
            </w:r>
          </w:p>
          <w:p w14:paraId="0747647D">
            <w:pPr>
              <w:numPr>
                <w:ilvl w:val="0"/>
                <w:numId w:val="4"/>
              </w:num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每周末整理本周所有错难题</w:t>
            </w:r>
          </w:p>
        </w:tc>
        <w:tc>
          <w:tcPr>
            <w:tcW w:w="1141" w:type="dxa"/>
            <w:vMerge w:val="continue"/>
          </w:tcPr>
          <w:p w14:paraId="27ED3BE9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787D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8" w:type="dxa"/>
            <w:vMerge w:val="restart"/>
          </w:tcPr>
          <w:p w14:paraId="0A3570BE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37DAA353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AE37364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53E81C5D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327EEF9B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督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查</w:t>
            </w:r>
            <w:bookmarkStart w:id="0" w:name="_GoBack"/>
            <w:bookmarkEnd w:id="0"/>
          </w:p>
          <w:p w14:paraId="5F8FB8B9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与</w:t>
            </w:r>
          </w:p>
          <w:p w14:paraId="741C740C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反馈</w:t>
            </w:r>
          </w:p>
        </w:tc>
        <w:tc>
          <w:tcPr>
            <w:tcW w:w="1125" w:type="dxa"/>
          </w:tcPr>
          <w:p w14:paraId="78D06776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6E0F9A42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学生</w:t>
            </w:r>
          </w:p>
          <w:p w14:paraId="2134B848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自查</w:t>
            </w:r>
          </w:p>
          <w:p w14:paraId="310ACB66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6416" w:type="dxa"/>
          </w:tcPr>
          <w:p w14:paraId="3FED9A59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课前预习：预习本节课上课要讲授的知识点；课堂中学生们相互督促，保持良好的听课状态。课后作业每天按时按量完成，并提交至班主任处。利用晚自习课堂查漏补缺，整理自己的疑点盲点主动向老师提问。</w:t>
            </w:r>
          </w:p>
        </w:tc>
        <w:tc>
          <w:tcPr>
            <w:tcW w:w="1141" w:type="dxa"/>
            <w:vMerge w:val="restart"/>
          </w:tcPr>
          <w:p w14:paraId="5096CE4A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6774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8" w:type="dxa"/>
            <w:vMerge w:val="continue"/>
          </w:tcPr>
          <w:p w14:paraId="22A75FD0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125" w:type="dxa"/>
          </w:tcPr>
          <w:p w14:paraId="45C36262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教师</w:t>
            </w:r>
          </w:p>
          <w:p w14:paraId="25FB4054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督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查</w:t>
            </w:r>
          </w:p>
        </w:tc>
        <w:tc>
          <w:tcPr>
            <w:tcW w:w="6416" w:type="dxa"/>
          </w:tcPr>
          <w:p w14:paraId="413C52A1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每节课抽查提问上节课所学知识点；</w:t>
            </w:r>
          </w:p>
          <w:p w14:paraId="066AB8F2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检查作业完成进度，并有针对性的讲解错题；</w:t>
            </w:r>
          </w:p>
        </w:tc>
        <w:tc>
          <w:tcPr>
            <w:tcW w:w="1141" w:type="dxa"/>
            <w:vMerge w:val="continue"/>
          </w:tcPr>
          <w:p w14:paraId="4CC7F6FC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E12A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8" w:type="dxa"/>
            <w:vMerge w:val="continue"/>
          </w:tcPr>
          <w:p w14:paraId="3F420871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125" w:type="dxa"/>
          </w:tcPr>
          <w:p w14:paraId="1775A2ED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BED9D23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校长</w:t>
            </w:r>
          </w:p>
          <w:p w14:paraId="46E44ED7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检查</w:t>
            </w:r>
          </w:p>
          <w:p w14:paraId="5B0FBDEF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6416" w:type="dxa"/>
          </w:tcPr>
          <w:p w14:paraId="2A52A0F4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-CN"/>
              </w:rPr>
              <w:t>1.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 xml:space="preserve">每月查阅教学记录、作业批改、错题本整理情况，评估督察效果；2. 针对顽固性问题（犯困、书写差），协同班主任、课任教师制定解决方案；3. 定期了解学习进度和目标达成情况，提出整改建议确保方案落地  </w:t>
            </w:r>
          </w:p>
        </w:tc>
        <w:tc>
          <w:tcPr>
            <w:tcW w:w="1141" w:type="dxa"/>
            <w:vMerge w:val="continue"/>
          </w:tcPr>
          <w:p w14:paraId="3C57B0AB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72DCB8FF">
      <w:pPr>
        <w:rPr>
          <w:rFonts w:hint="default"/>
          <w:lang w:val="en-US" w:eastAsia="zh-CN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3005F7"/>
    <w:multiLevelType w:val="singleLevel"/>
    <w:tmpl w:val="A63005F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1124C134"/>
    <w:multiLevelType w:val="singleLevel"/>
    <w:tmpl w:val="1124C13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351DE0DF"/>
    <w:multiLevelType w:val="singleLevel"/>
    <w:tmpl w:val="351DE0D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7DCDB7CC"/>
    <w:multiLevelType w:val="singleLevel"/>
    <w:tmpl w:val="7DCDB7C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890972"/>
    <w:rsid w:val="1EEE3041"/>
    <w:rsid w:val="31966AA8"/>
    <w:rsid w:val="38D07B5A"/>
    <w:rsid w:val="4D2C029D"/>
    <w:rsid w:val="535B792F"/>
    <w:rsid w:val="5AC63A4B"/>
    <w:rsid w:val="5BFA20C6"/>
    <w:rsid w:val="5D7F058E"/>
    <w:rsid w:val="5EBD1ABD"/>
    <w:rsid w:val="61037FEB"/>
    <w:rsid w:val="630A6AA4"/>
    <w:rsid w:val="66EA7C93"/>
    <w:rsid w:val="696B1D8F"/>
    <w:rsid w:val="760121A5"/>
    <w:rsid w:val="776B1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991</Words>
  <Characters>1026</Characters>
  <Lines>0</Lines>
  <Paragraphs>0</Paragraphs>
  <TotalTime>1</TotalTime>
  <ScaleCrop>false</ScaleCrop>
  <LinksUpToDate>false</LinksUpToDate>
  <CharactersWithSpaces>1031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2026-01-15T01:20:00Z</dcterms:created>
  <dc:creator>a</dc:creator>
  <cp:lastModifiedBy>颜学功</cp:lastModifiedBy>
  <dcterms:modified xsi:type="dcterms:W3CDTF">2026-02-08T00:32:55Z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eyJoZGlkIjoiYzA0ZGZiMjNkZTY4NjUzYmYyYjQ4MjM2ZTBhZmE2Y2MiLCJ1c2VySWQiOiI2MDM5MDM5NjcifQ==</vt:lpwstr>
  </property>
  <property fmtid="{D5CDD505-2E9C-101B-9397-08002B2CF9AE}" pid="4" name="ICV">
    <vt:lpwstr>03231B7153F74E75B583789B62BE24DD_12</vt:lpwstr>
  </property>
</Properties>
</file>