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6D6228" w14:textId="77777777" w:rsidR="003767A8" w:rsidRPr="00B60B1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485B84CD" w14:textId="77777777" w:rsidR="003767A8" w:rsidRPr="005111FD" w:rsidRDefault="003767A8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 w:rsidRPr="005111FD">
        <w:rPr>
          <w:rFonts w:asciiTheme="majorHAnsi" w:hAnsiTheme="majorHAnsi" w:cstheme="majorHAnsi"/>
          <w:b/>
          <w:caps/>
          <w:sz w:val="40"/>
          <w:szCs w:val="36"/>
        </w:rPr>
        <w:t>Vysoká škola polytechnická Jihlava</w:t>
      </w:r>
    </w:p>
    <w:p w14:paraId="7A02985E" w14:textId="616518C0" w:rsidR="00B60B16" w:rsidRPr="00297946" w:rsidRDefault="006F4DF3" w:rsidP="00B60B16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Aplikovaná informatika</w:t>
      </w:r>
    </w:p>
    <w:p w14:paraId="509C3D9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4F2C16A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FF2BBE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5E1F4FD4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24659B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FECE2A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DBFEF6C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750B20B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DCAFF2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FAA522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D51C0FB" w14:textId="77777777" w:rsidR="006F4DF3" w:rsidRDefault="006F4DF3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 w:rsidRPr="006F4DF3">
        <w:rPr>
          <w:rFonts w:asciiTheme="majorHAnsi" w:hAnsiTheme="majorHAnsi" w:cstheme="majorHAnsi"/>
          <w:b/>
          <w:caps/>
          <w:sz w:val="40"/>
          <w:szCs w:val="36"/>
        </w:rPr>
        <w:t>Komunikační softwary</w:t>
      </w:r>
    </w:p>
    <w:p w14:paraId="7F4BA933" w14:textId="353C81F1" w:rsidR="003767A8" w:rsidRPr="0029794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Seminární práce</w:t>
      </w:r>
    </w:p>
    <w:p w14:paraId="14A7081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6EDDF8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4EA505F9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BE309AF" w14:textId="77777777" w:rsid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F74B73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0D16628E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ECFAB04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FE09297" w14:textId="5CC09706" w:rsidR="00487F85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 xml:space="preserve">Autor práce: </w:t>
      </w:r>
      <w:r w:rsidRPr="00297946">
        <w:rPr>
          <w:rFonts w:asciiTheme="majorHAnsi" w:hAnsiTheme="majorHAnsi" w:cstheme="majorHAnsi"/>
          <w:sz w:val="28"/>
          <w:szCs w:val="28"/>
        </w:rPr>
        <w:tab/>
        <w:t xml:space="preserve">Jan </w:t>
      </w:r>
      <w:r w:rsidR="006F4DF3">
        <w:rPr>
          <w:rFonts w:asciiTheme="majorHAnsi" w:hAnsiTheme="majorHAnsi" w:cstheme="majorHAnsi"/>
          <w:sz w:val="28"/>
          <w:szCs w:val="28"/>
        </w:rPr>
        <w:t>Burian</w:t>
      </w:r>
    </w:p>
    <w:p w14:paraId="15649867" w14:textId="1B596044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Předmět:</w:t>
      </w:r>
      <w:r>
        <w:rPr>
          <w:rFonts w:asciiTheme="majorHAnsi" w:hAnsiTheme="majorHAnsi" w:cstheme="majorHAnsi"/>
          <w:sz w:val="28"/>
          <w:szCs w:val="28"/>
        </w:rPr>
        <w:tab/>
      </w:r>
      <w:r w:rsidR="006F4DF3">
        <w:rPr>
          <w:rFonts w:asciiTheme="majorHAnsi" w:hAnsiTheme="majorHAnsi" w:cstheme="majorHAnsi"/>
          <w:sz w:val="28"/>
          <w:szCs w:val="28"/>
        </w:rPr>
        <w:t>Uživatelský software</w:t>
      </w:r>
    </w:p>
    <w:p w14:paraId="4F377079" w14:textId="311A1582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Vyučující</w:t>
      </w:r>
      <w:r w:rsidRPr="00297946">
        <w:rPr>
          <w:rFonts w:asciiTheme="majorHAnsi" w:hAnsiTheme="majorHAnsi" w:cstheme="majorHAnsi"/>
          <w:sz w:val="28"/>
          <w:szCs w:val="28"/>
        </w:rPr>
        <w:t xml:space="preserve">: </w:t>
      </w:r>
      <w:r w:rsidRPr="00297946">
        <w:rPr>
          <w:rFonts w:asciiTheme="majorHAnsi" w:hAnsiTheme="majorHAnsi" w:cstheme="majorHAnsi"/>
          <w:sz w:val="28"/>
          <w:szCs w:val="28"/>
        </w:rPr>
        <w:tab/>
      </w:r>
      <w:r w:rsidR="006F4DF3" w:rsidRPr="006F4DF3">
        <w:rPr>
          <w:rFonts w:asciiTheme="majorHAnsi" w:hAnsiTheme="majorHAnsi" w:cstheme="majorHAnsi"/>
          <w:sz w:val="28"/>
          <w:szCs w:val="28"/>
        </w:rPr>
        <w:t>Mgr. Jana Valentová</w:t>
      </w:r>
    </w:p>
    <w:p w14:paraId="1CE2AF9F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781C30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7DDE2477" w14:textId="3BA2E14E" w:rsidR="00487F85" w:rsidRP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>Jihlava</w:t>
      </w:r>
      <w:r w:rsidRPr="00487F85">
        <w:rPr>
          <w:rFonts w:asciiTheme="majorHAnsi" w:hAnsiTheme="majorHAnsi" w:cstheme="majorHAnsi"/>
          <w:sz w:val="28"/>
          <w:szCs w:val="28"/>
        </w:rPr>
        <w:t xml:space="preserve"> </w:t>
      </w:r>
      <w:r w:rsidRPr="00487F85">
        <w:rPr>
          <w:rFonts w:asciiTheme="majorHAnsi" w:hAnsiTheme="majorHAnsi" w:cstheme="majorHAnsi"/>
          <w:sz w:val="28"/>
          <w:szCs w:val="28"/>
        </w:rPr>
        <w:fldChar w:fldCharType="begin"/>
      </w:r>
      <w:r w:rsidRPr="00487F85">
        <w:rPr>
          <w:rFonts w:asciiTheme="majorHAnsi" w:hAnsiTheme="majorHAnsi" w:cstheme="majorHAnsi"/>
          <w:sz w:val="28"/>
          <w:szCs w:val="28"/>
        </w:rPr>
        <w:instrText xml:space="preserve"> DATE  \@ "dd. MM. yyyy"  \* MERGEFORMAT </w:instrText>
      </w:r>
      <w:r w:rsidRPr="00487F85">
        <w:rPr>
          <w:rFonts w:asciiTheme="majorHAnsi" w:hAnsiTheme="majorHAnsi" w:cstheme="majorHAnsi"/>
          <w:sz w:val="28"/>
          <w:szCs w:val="28"/>
        </w:rPr>
        <w:fldChar w:fldCharType="separate"/>
      </w:r>
      <w:r w:rsidR="004704B2">
        <w:rPr>
          <w:rFonts w:asciiTheme="majorHAnsi" w:hAnsiTheme="majorHAnsi" w:cstheme="majorHAnsi"/>
          <w:noProof/>
          <w:sz w:val="28"/>
          <w:szCs w:val="28"/>
        </w:rPr>
        <w:t>30. 11. 2025</w:t>
      </w:r>
      <w:r w:rsidRPr="00487F85">
        <w:rPr>
          <w:rFonts w:asciiTheme="majorHAnsi" w:hAnsiTheme="majorHAnsi" w:cstheme="majorHAnsi"/>
          <w:sz w:val="28"/>
          <w:szCs w:val="28"/>
        </w:rPr>
        <w:fldChar w:fldCharType="end"/>
      </w:r>
    </w:p>
    <w:p w14:paraId="4E29F0ED" w14:textId="77777777" w:rsidR="00487F85" w:rsidRDefault="00487F85" w:rsidP="00990AFB">
      <w:pPr>
        <w:jc w:val="center"/>
        <w:sectPr w:rsidR="00487F85"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A0C8C24" w14:textId="77777777" w:rsidR="00F55569" w:rsidRDefault="00F55569" w:rsidP="002A5CC1">
      <w:pPr>
        <w:pStyle w:val="Nzev"/>
      </w:pPr>
      <w:r>
        <w:lastRenderedPageBreak/>
        <w:t>Obsah</w:t>
      </w:r>
    </w:p>
    <w:p w14:paraId="74F1E68E" w14:textId="6AE1893E" w:rsidR="008102F4" w:rsidRDefault="007472DF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15420408" w:history="1">
        <w:r w:rsidR="008102F4" w:rsidRPr="004122B4">
          <w:rPr>
            <w:rStyle w:val="Hypertextovodkaz"/>
            <w:noProof/>
          </w:rPr>
          <w:t>Seznam obrázků</w:t>
        </w:r>
        <w:r w:rsidR="008102F4">
          <w:rPr>
            <w:noProof/>
            <w:webHidden/>
          </w:rPr>
          <w:tab/>
        </w:r>
        <w:r w:rsidR="008102F4">
          <w:rPr>
            <w:noProof/>
            <w:webHidden/>
          </w:rPr>
          <w:fldChar w:fldCharType="begin"/>
        </w:r>
        <w:r w:rsidR="008102F4">
          <w:rPr>
            <w:noProof/>
            <w:webHidden/>
          </w:rPr>
          <w:instrText xml:space="preserve"> PAGEREF _Toc215420408 \h </w:instrText>
        </w:r>
        <w:r w:rsidR="008102F4">
          <w:rPr>
            <w:noProof/>
            <w:webHidden/>
          </w:rPr>
        </w:r>
        <w:r w:rsidR="008102F4">
          <w:rPr>
            <w:noProof/>
            <w:webHidden/>
          </w:rPr>
          <w:fldChar w:fldCharType="separate"/>
        </w:r>
        <w:r w:rsidR="008102F4">
          <w:rPr>
            <w:noProof/>
            <w:webHidden/>
          </w:rPr>
          <w:t>3</w:t>
        </w:r>
        <w:r w:rsidR="008102F4">
          <w:rPr>
            <w:noProof/>
            <w:webHidden/>
          </w:rPr>
          <w:fldChar w:fldCharType="end"/>
        </w:r>
      </w:hyperlink>
    </w:p>
    <w:p w14:paraId="7F26CC45" w14:textId="042E58C8" w:rsidR="008102F4" w:rsidRDefault="008102F4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215420409" w:history="1">
        <w:r w:rsidRPr="004122B4">
          <w:rPr>
            <w:rStyle w:val="Hypertextovodkaz"/>
            <w:noProof/>
          </w:rPr>
          <w:t>Seznam tabulek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_Toc215420409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77687B" w14:textId="517EDE7A" w:rsidR="008102F4" w:rsidRDefault="008102F4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215420410" w:history="1">
        <w:r w:rsidRPr="004122B4">
          <w:rPr>
            <w:rStyle w:val="Hypertextovodkaz"/>
            <w:noProof/>
          </w:rPr>
          <w:t>Seznam zkratek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_Toc215420410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F00270" w14:textId="23DD73FF" w:rsidR="008102F4" w:rsidRDefault="008102F4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215420411" w:history="1">
        <w:r w:rsidRPr="004122B4">
          <w:rPr>
            <w:rStyle w:val="Hypertextovodkaz"/>
            <w:noProof/>
          </w:rPr>
          <w:t>Úvod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_Toc215420411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9A4EAA" w14:textId="2DFD4BCC" w:rsidR="008102F4" w:rsidRDefault="008102F4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215420412" w:history="1">
        <w:r w:rsidRPr="004122B4">
          <w:rPr>
            <w:rStyle w:val="Hypertextovodkaz"/>
            <w:noProof/>
          </w:rPr>
          <w:t>1</w:t>
        </w:r>
        <w:r>
          <w:rPr>
            <w:rFonts w:eastAsiaTheme="minorEastAsia"/>
            <w:b w:val="0"/>
            <w:noProof/>
            <w:lang w:eastAsia="cs-CZ"/>
          </w:rPr>
          <w:tab/>
        </w:r>
        <w:r w:rsidRPr="004122B4">
          <w:rPr>
            <w:rStyle w:val="Hypertextovodkaz"/>
            <w:noProof/>
          </w:rPr>
          <w:t>Definice komunikačních softwarů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_Toc215420412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C8B0A4" w14:textId="4D1AA5EF" w:rsidR="008102F4" w:rsidRDefault="008102F4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215420413" w:history="1">
        <w:r w:rsidRPr="004122B4">
          <w:rPr>
            <w:rStyle w:val="Hypertextovodkaz"/>
            <w:noProof/>
          </w:rPr>
          <w:t>1.1</w:t>
        </w:r>
        <w:r>
          <w:rPr>
            <w:rFonts w:eastAsiaTheme="minorEastAsia"/>
            <w:noProof/>
            <w:lang w:eastAsia="cs-CZ"/>
          </w:rPr>
          <w:tab/>
        </w:r>
        <w:r w:rsidRPr="004122B4">
          <w:rPr>
            <w:rStyle w:val="Hypertextovodkaz"/>
            <w:noProof/>
          </w:rPr>
          <w:t>Vymezení pojmu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_Toc215420413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2D5819" w14:textId="0CAD84F3" w:rsidR="008102F4" w:rsidRDefault="008102F4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215420414" w:history="1">
        <w:r w:rsidRPr="004122B4">
          <w:rPr>
            <w:rStyle w:val="Hypertextovodkaz"/>
            <w:noProof/>
          </w:rPr>
          <w:t>1.2</w:t>
        </w:r>
        <w:r>
          <w:rPr>
            <w:rFonts w:eastAsiaTheme="minorEastAsia"/>
            <w:noProof/>
            <w:lang w:eastAsia="cs-CZ"/>
          </w:rPr>
          <w:tab/>
        </w:r>
        <w:r w:rsidRPr="004122B4">
          <w:rPr>
            <w:rStyle w:val="Hypertextovodkaz"/>
            <w:noProof/>
          </w:rPr>
          <w:t>Klíčové charakteristiky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_Toc215420414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998CBA" w14:textId="5287707A" w:rsidR="008102F4" w:rsidRDefault="008102F4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215420415" w:history="1">
        <w:r w:rsidRPr="004122B4">
          <w:rPr>
            <w:rStyle w:val="Hypertextovodkaz"/>
            <w:noProof/>
          </w:rPr>
          <w:t>1.3</w:t>
        </w:r>
        <w:r>
          <w:rPr>
            <w:rFonts w:eastAsiaTheme="minorEastAsia"/>
            <w:noProof/>
            <w:lang w:eastAsia="cs-CZ"/>
          </w:rPr>
          <w:tab/>
        </w:r>
        <w:r w:rsidRPr="004122B4">
          <w:rPr>
            <w:rStyle w:val="Hypertextovodkaz"/>
            <w:noProof/>
          </w:rPr>
          <w:t>Aplikace v podnikovém prostředí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_Toc215420415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B886A7" w14:textId="051634DC" w:rsidR="008102F4" w:rsidRDefault="008102F4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215420416" w:history="1">
        <w:r w:rsidRPr="004122B4">
          <w:rPr>
            <w:rStyle w:val="Hypertextovodkaz"/>
            <w:noProof/>
          </w:rPr>
          <w:t>2</w:t>
        </w:r>
        <w:r>
          <w:rPr>
            <w:rFonts w:eastAsiaTheme="minorEastAsia"/>
            <w:b w:val="0"/>
            <w:noProof/>
            <w:lang w:eastAsia="cs-CZ"/>
          </w:rPr>
          <w:tab/>
        </w:r>
        <w:r w:rsidRPr="004122B4">
          <w:rPr>
            <w:rStyle w:val="Hypertextovodkaz"/>
            <w:noProof/>
          </w:rPr>
          <w:t>Komunikační software ve firmě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_Toc215420416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12684B" w14:textId="3095C9B6" w:rsidR="008102F4" w:rsidRDefault="008102F4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215420417" w:history="1">
        <w:r w:rsidRPr="004122B4">
          <w:rPr>
            <w:rStyle w:val="Hypertextovodkaz"/>
            <w:noProof/>
          </w:rPr>
          <w:t>2.1</w:t>
        </w:r>
        <w:r>
          <w:rPr>
            <w:rFonts w:eastAsiaTheme="minorEastAsia"/>
            <w:noProof/>
            <w:lang w:eastAsia="cs-CZ"/>
          </w:rPr>
          <w:tab/>
        </w:r>
        <w:r w:rsidRPr="004122B4">
          <w:rPr>
            <w:rStyle w:val="Hypertextovodkaz"/>
            <w:noProof/>
          </w:rPr>
          <w:t>Platformy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_Toc215420417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37E4DB" w14:textId="6D175EFA" w:rsidR="008102F4" w:rsidRDefault="008102F4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215420418" w:history="1">
        <w:r w:rsidRPr="004122B4">
          <w:rPr>
            <w:rStyle w:val="Hypertextovodkaz"/>
            <w:noProof/>
          </w:rPr>
          <w:t>2.2</w:t>
        </w:r>
        <w:r>
          <w:rPr>
            <w:rFonts w:eastAsiaTheme="minorEastAsia"/>
            <w:noProof/>
            <w:lang w:eastAsia="cs-CZ"/>
          </w:rPr>
          <w:tab/>
        </w:r>
        <w:r w:rsidRPr="004122B4">
          <w:rPr>
            <w:rStyle w:val="Hypertextovodkaz"/>
            <w:noProof/>
          </w:rPr>
          <w:t>Typy softwarů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_Toc215420418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5376B4" w14:textId="5379565B" w:rsidR="008102F4" w:rsidRDefault="008102F4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215420419" w:history="1">
        <w:r w:rsidRPr="004122B4">
          <w:rPr>
            <w:rStyle w:val="Hypertextovodkaz"/>
            <w:noProof/>
          </w:rPr>
          <w:t>2.3</w:t>
        </w:r>
        <w:r>
          <w:rPr>
            <w:rFonts w:eastAsiaTheme="minorEastAsia"/>
            <w:noProof/>
            <w:lang w:eastAsia="cs-CZ"/>
          </w:rPr>
          <w:tab/>
        </w:r>
        <w:r w:rsidRPr="004122B4">
          <w:rPr>
            <w:rStyle w:val="Hypertextovodkaz"/>
            <w:noProof/>
          </w:rPr>
          <w:t>Nejpožívanější komunikační softwary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_Toc215420419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FDCCBB" w14:textId="7F990E25" w:rsidR="008102F4" w:rsidRDefault="008102F4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215420420" w:history="1">
        <w:r w:rsidRPr="004122B4">
          <w:rPr>
            <w:rStyle w:val="Hypertextovodkaz"/>
            <w:noProof/>
          </w:rPr>
          <w:t>2.4</w:t>
        </w:r>
        <w:r>
          <w:rPr>
            <w:rFonts w:eastAsiaTheme="minorEastAsia"/>
            <w:noProof/>
            <w:lang w:eastAsia="cs-CZ"/>
          </w:rPr>
          <w:tab/>
        </w:r>
        <w:r w:rsidRPr="004122B4">
          <w:rPr>
            <w:rStyle w:val="Hypertextovodkaz"/>
            <w:noProof/>
          </w:rPr>
          <w:t>Obrázky a grafy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_Toc215420420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A3E6A5" w14:textId="3A18784E" w:rsidR="008102F4" w:rsidRDefault="008102F4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215420421" w:history="1">
        <w:r w:rsidRPr="004122B4">
          <w:rPr>
            <w:rStyle w:val="Hypertextovodkaz"/>
            <w:noProof/>
          </w:rPr>
          <w:t>Závěr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_Toc215420421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D41113" w14:textId="204BBCE2" w:rsidR="008102F4" w:rsidRDefault="008102F4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215420422" w:history="1">
        <w:r w:rsidRPr="004122B4">
          <w:rPr>
            <w:rStyle w:val="Hypertextovodkaz"/>
            <w:noProof/>
          </w:rPr>
          <w:t>Seznam použité literatury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_Toc215420422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9FC42B" w14:textId="7D95F29D" w:rsidR="008102F4" w:rsidRDefault="008102F4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215420423" w:history="1">
        <w:r w:rsidRPr="004122B4">
          <w:rPr>
            <w:rStyle w:val="Hypertextovodkaz"/>
            <w:noProof/>
          </w:rPr>
          <w:t>Přílohy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_Toc215420423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DEE2DE" w14:textId="20F5134B" w:rsidR="00DD6104" w:rsidRDefault="007472DF" w:rsidP="002A5CC1">
      <w:pPr>
        <w:spacing w:after="160"/>
      </w:pPr>
      <w:r>
        <w:fldChar w:fldCharType="end"/>
      </w:r>
    </w:p>
    <w:p w14:paraId="72B22AFF" w14:textId="77777777" w:rsidR="00D67EFE" w:rsidRPr="00B830E6" w:rsidRDefault="00D67EFE" w:rsidP="61D86514">
      <w:pPr>
        <w:pStyle w:val="Nadpis1"/>
        <w:numPr>
          <w:ilvl w:val="0"/>
          <w:numId w:val="0"/>
        </w:numPr>
        <w:sectPr w:rsidR="00D67EFE" w:rsidRPr="00B830E6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8287C5D" w14:textId="77777777" w:rsidR="00F55569" w:rsidRPr="00B830E6" w:rsidRDefault="00F55569" w:rsidP="00B830E6">
      <w:pPr>
        <w:pStyle w:val="Nadpis1"/>
        <w:numPr>
          <w:ilvl w:val="0"/>
          <w:numId w:val="0"/>
        </w:numPr>
      </w:pPr>
      <w:bookmarkStart w:id="0" w:name="_Toc215420408"/>
      <w:r w:rsidRPr="00B830E6">
        <w:lastRenderedPageBreak/>
        <w:t>Seznam obrázků</w:t>
      </w:r>
      <w:bookmarkEnd w:id="0"/>
    </w:p>
    <w:p w14:paraId="7FCDBF63" w14:textId="6276935E" w:rsidR="005043FC" w:rsidRDefault="005043FC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r>
        <w:rPr>
          <w:color w:val="A6A6A6" w:themeColor="background1" w:themeShade="A6"/>
        </w:rPr>
        <w:fldChar w:fldCharType="begin"/>
      </w:r>
      <w:r>
        <w:rPr>
          <w:color w:val="A6A6A6" w:themeColor="background1" w:themeShade="A6"/>
        </w:rPr>
        <w:instrText xml:space="preserve"> TOC \h \z \c "Obr. " </w:instrText>
      </w:r>
      <w:r>
        <w:rPr>
          <w:color w:val="A6A6A6" w:themeColor="background1" w:themeShade="A6"/>
        </w:rPr>
        <w:fldChar w:fldCharType="separate"/>
      </w:r>
      <w:hyperlink w:anchor="_Toc215424556" w:history="1">
        <w:r w:rsidRPr="00F91D5C">
          <w:rPr>
            <w:rStyle w:val="Hypertextovodkaz"/>
            <w:noProof/>
          </w:rPr>
          <w:t>Obr.  1: logo Teams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342EC1" w14:textId="0C8724A5" w:rsidR="005043FC" w:rsidRDefault="005043FC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anchor="_Toc215424557" w:history="1">
        <w:r w:rsidRPr="00F91D5C">
          <w:rPr>
            <w:rStyle w:val="Hypertextovodkaz"/>
            <w:noProof/>
          </w:rPr>
          <w:t>Obr.  2: logo Slack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F26A45" w14:textId="7F967E6D" w:rsidR="005043FC" w:rsidRDefault="005043FC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anchor="_Toc215424558" w:history="1">
        <w:r w:rsidRPr="00F91D5C">
          <w:rPr>
            <w:rStyle w:val="Hypertextovodkaz"/>
            <w:noProof/>
          </w:rPr>
          <w:t>Obr.  3: logo Salesforce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_Toc215424558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16AFBE" w14:textId="29A98840" w:rsidR="00F70748" w:rsidRDefault="005043FC" w:rsidP="002A5CC1">
      <w:pPr>
        <w:spacing w:after="160"/>
        <w:rPr>
          <w:color w:val="A6A6A6" w:themeColor="background1" w:themeShade="A6"/>
        </w:rPr>
      </w:pPr>
      <w:r>
        <w:rPr>
          <w:color w:val="A6A6A6" w:themeColor="background1" w:themeShade="A6"/>
        </w:rPr>
        <w:fldChar w:fldCharType="end"/>
      </w:r>
    </w:p>
    <w:p w14:paraId="0060B5FD" w14:textId="13CEE742" w:rsidR="008102F4" w:rsidRDefault="008102F4">
      <w:pPr>
        <w:spacing w:after="160" w:line="259" w:lineRule="auto"/>
        <w:jc w:val="left"/>
      </w:pPr>
      <w:r>
        <w:br w:type="page"/>
      </w:r>
    </w:p>
    <w:p w14:paraId="19325399" w14:textId="66902F44" w:rsidR="00F55569" w:rsidRPr="00B830E6" w:rsidRDefault="00F55569" w:rsidP="008102F4">
      <w:pPr>
        <w:pStyle w:val="Nadpis1"/>
        <w:numPr>
          <w:ilvl w:val="0"/>
          <w:numId w:val="0"/>
        </w:numPr>
      </w:pPr>
      <w:bookmarkStart w:id="1" w:name="_Toc215420410"/>
      <w:r w:rsidRPr="00B830E6">
        <w:lastRenderedPageBreak/>
        <w:t>Seznam zkratek</w:t>
      </w:r>
      <w:bookmarkEnd w:id="1"/>
    </w:p>
    <w:p w14:paraId="7C1FE28A" w14:textId="422CB9C6" w:rsidR="00966AEE" w:rsidRDefault="00966AEE" w:rsidP="00966AEE">
      <w:pPr>
        <w:spacing w:after="160"/>
      </w:pPr>
      <w:r>
        <w:t>API</w:t>
      </w:r>
      <w:r>
        <w:tab/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 (aplikační programové rozhraní)</w:t>
      </w:r>
    </w:p>
    <w:p w14:paraId="6E42B0CE" w14:textId="5C324667" w:rsidR="00966AEE" w:rsidRDefault="00966AEE" w:rsidP="00966AEE">
      <w:pPr>
        <w:spacing w:after="160"/>
        <w:ind w:left="1418" w:hanging="1418"/>
      </w:pPr>
      <w:r>
        <w:t>CRM</w:t>
      </w:r>
      <w:r>
        <w:tab/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Management (řízení vztahů se zákazníky)</w:t>
      </w:r>
    </w:p>
    <w:p w14:paraId="0F85C59A" w14:textId="550AB4CF" w:rsidR="00966AEE" w:rsidRDefault="00966AEE" w:rsidP="00966AEE">
      <w:pPr>
        <w:spacing w:after="160"/>
        <w:ind w:left="1418" w:hanging="1418"/>
      </w:pPr>
      <w:r>
        <w:t>SIP</w:t>
      </w:r>
      <w:r>
        <w:tab/>
      </w:r>
      <w:r>
        <w:t xml:space="preserve">Session </w:t>
      </w:r>
      <w:proofErr w:type="spellStart"/>
      <w:r>
        <w:t>Initiation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(protokol pro zahájení relace)</w:t>
      </w:r>
    </w:p>
    <w:p w14:paraId="19FA54AD" w14:textId="4A38087D" w:rsidR="00966AEE" w:rsidRDefault="00966AEE" w:rsidP="00966AEE">
      <w:pPr>
        <w:spacing w:after="160"/>
        <w:ind w:left="1418" w:hanging="1418"/>
      </w:pPr>
      <w:r>
        <w:t>XMPP</w:t>
      </w:r>
      <w:r>
        <w:tab/>
      </w:r>
      <w:proofErr w:type="spellStart"/>
      <w:r>
        <w:t>Extensible</w:t>
      </w:r>
      <w:proofErr w:type="spellEnd"/>
      <w:r>
        <w:t xml:space="preserve"> </w:t>
      </w:r>
      <w:proofErr w:type="spellStart"/>
      <w:r>
        <w:t>Messaging</w:t>
      </w:r>
      <w:proofErr w:type="spellEnd"/>
      <w:r>
        <w:t xml:space="preserve"> and Presence </w:t>
      </w:r>
      <w:proofErr w:type="spellStart"/>
      <w:r>
        <w:t>Protocol</w:t>
      </w:r>
      <w:proofErr w:type="spellEnd"/>
      <w:r>
        <w:t xml:space="preserve"> (protokol pro instantní přenos zpráv)</w:t>
      </w:r>
    </w:p>
    <w:p w14:paraId="338F3F60" w14:textId="7CA09F50" w:rsidR="00966AEE" w:rsidRDefault="00966AEE" w:rsidP="00966AEE">
      <w:pPr>
        <w:spacing w:after="160"/>
        <w:ind w:left="1418" w:hanging="1418"/>
      </w:pPr>
      <w:r>
        <w:t>TLS/SS</w:t>
      </w:r>
      <w:r>
        <w:t>L</w:t>
      </w:r>
      <w:r>
        <w:tab/>
      </w:r>
      <w:r>
        <w:t xml:space="preserve">Transport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/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Sockets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(protokol pro zabezpečený přenos)</w:t>
      </w:r>
    </w:p>
    <w:p w14:paraId="197F0724" w14:textId="77EDC9DE" w:rsidR="00966AEE" w:rsidRDefault="00966AEE" w:rsidP="00966AEE">
      <w:pPr>
        <w:spacing w:after="160"/>
        <w:ind w:left="1418" w:hanging="1418"/>
      </w:pPr>
      <w:proofErr w:type="spellStart"/>
      <w:r>
        <w:t>Teams</w:t>
      </w:r>
      <w:proofErr w:type="spellEnd"/>
      <w:r>
        <w:tab/>
      </w:r>
      <w:r>
        <w:t xml:space="preserve">Microsoft </w:t>
      </w:r>
      <w:proofErr w:type="spellStart"/>
      <w:r>
        <w:t>Teams</w:t>
      </w:r>
      <w:proofErr w:type="spellEnd"/>
      <w:r>
        <w:t xml:space="preserve"> (často zkrácené označení)</w:t>
      </w:r>
    </w:p>
    <w:p w14:paraId="3941AB92" w14:textId="7E2BCE8C" w:rsidR="00966AEE" w:rsidRDefault="00966AEE" w:rsidP="00966AEE">
      <w:pPr>
        <w:spacing w:after="160"/>
        <w:ind w:left="1418" w:hanging="1418"/>
      </w:pPr>
      <w:proofErr w:type="spellStart"/>
      <w:r>
        <w:t>Slack</w:t>
      </w:r>
      <w:proofErr w:type="spellEnd"/>
      <w:r>
        <w:tab/>
      </w:r>
      <w:proofErr w:type="spellStart"/>
      <w:r>
        <w:t>Serviceable</w:t>
      </w:r>
      <w:proofErr w:type="spellEnd"/>
      <w:r>
        <w:t xml:space="preserve"> Log-in And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Kit</w:t>
      </w:r>
      <w:proofErr w:type="spellEnd"/>
    </w:p>
    <w:p w14:paraId="3722F486" w14:textId="7D6EA8AA" w:rsidR="003478A2" w:rsidRDefault="00966AEE" w:rsidP="00966AEE">
      <w:pPr>
        <w:spacing w:after="160"/>
        <w:ind w:left="1418" w:hanging="1418"/>
        <w:sectPr w:rsidR="003478A2">
          <w:footerReference w:type="default" r:id="rId14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proofErr w:type="spellStart"/>
      <w:r>
        <w:t>VoIP</w:t>
      </w:r>
      <w:proofErr w:type="spellEnd"/>
      <w:r>
        <w:tab/>
      </w:r>
      <w:proofErr w:type="spellStart"/>
      <w:r>
        <w:t>Voice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Internet </w:t>
      </w:r>
      <w:proofErr w:type="spellStart"/>
      <w:r>
        <w:t>Protocol</w:t>
      </w:r>
      <w:proofErr w:type="spellEnd"/>
      <w:r>
        <w:t xml:space="preserve"> (přenos hlasu přes internet)</w:t>
      </w:r>
    </w:p>
    <w:p w14:paraId="530B8495" w14:textId="77777777" w:rsidR="003A32BA" w:rsidRPr="00B830E6" w:rsidRDefault="003A32BA" w:rsidP="00B830E6">
      <w:pPr>
        <w:pStyle w:val="Nadpis1"/>
        <w:numPr>
          <w:ilvl w:val="0"/>
          <w:numId w:val="0"/>
        </w:numPr>
        <w:ind w:left="431" w:hanging="431"/>
      </w:pPr>
      <w:bookmarkStart w:id="2" w:name="_Toc215420411"/>
      <w:r w:rsidRPr="00B830E6">
        <w:lastRenderedPageBreak/>
        <w:t>Úvod</w:t>
      </w:r>
      <w:bookmarkEnd w:id="2"/>
    </w:p>
    <w:p w14:paraId="45827B5F" w14:textId="4AD4E7A5" w:rsidR="00966AEE" w:rsidRDefault="00966AEE" w:rsidP="00966AEE">
      <w:r>
        <w:t>V současném firemním prostředí je rychlá a účinná komunikace základní nutností (nebo: základem a nutností). Komunikace se zaměstnanci, zákazníky či dalšími firmami. S rozšiřováním týmů a rostoucí komplexitou projektů přestávají být tradiční formy komunikac</w:t>
      </w:r>
      <w:r>
        <w:t>e, např. e-mail, dostatečné.</w:t>
      </w:r>
    </w:p>
    <w:p w14:paraId="2856E9C6" w14:textId="6055B145" w:rsidR="00966AEE" w:rsidRDefault="00966AEE" w:rsidP="00966AEE">
      <w:r>
        <w:t>Tento prostor vyplňují komunikační softwary. Tyto nástroje představují ucelené softwarové systémy, které zprostředkovávají a</w:t>
      </w:r>
      <w:r>
        <w:t xml:space="preserve"> organizují veškerou interakci.</w:t>
      </w:r>
    </w:p>
    <w:p w14:paraId="0C166E95" w14:textId="29530648" w:rsidR="00C90F45" w:rsidRDefault="00966AEE" w:rsidP="00966AEE">
      <w:r>
        <w:t>Cílem této práce je popsat funkčnost některých z těchto softwarů.</w:t>
      </w:r>
      <w:r w:rsidR="00C90F45">
        <w:br w:type="page"/>
      </w:r>
    </w:p>
    <w:p w14:paraId="539D0758" w14:textId="7076A007" w:rsidR="003A32BA" w:rsidRDefault="00D67050" w:rsidP="00D67050">
      <w:pPr>
        <w:pStyle w:val="Nadpis1"/>
      </w:pPr>
      <w:bookmarkStart w:id="3" w:name="_Toc215420412"/>
      <w:r>
        <w:lastRenderedPageBreak/>
        <w:t>D</w:t>
      </w:r>
      <w:r w:rsidRPr="00D67050">
        <w:t>efinice komunikačních softwarů</w:t>
      </w:r>
      <w:bookmarkEnd w:id="3"/>
    </w:p>
    <w:p w14:paraId="11E6143F" w14:textId="4ACEB996" w:rsidR="00D67050" w:rsidRDefault="00D67050" w:rsidP="00D67050">
      <w:pPr>
        <w:pStyle w:val="Nadpis2"/>
      </w:pPr>
      <w:bookmarkStart w:id="4" w:name="_Toc215420413"/>
      <w:r>
        <w:t>Vymezení pojmu</w:t>
      </w:r>
      <w:bookmarkEnd w:id="4"/>
    </w:p>
    <w:p w14:paraId="350E3879" w14:textId="77777777" w:rsidR="00966AEE" w:rsidRDefault="00966AEE" w:rsidP="00966AEE">
      <w:pPr>
        <w:rPr>
          <w:b/>
        </w:rPr>
      </w:pPr>
      <w:bookmarkStart w:id="5" w:name="_Toc215420414"/>
      <w:r w:rsidRPr="00966AEE">
        <w:t>Jedná se o aplikační program nebo o sadu softwarových nástrojů, díky kterým přenášíme informace či mediální obsah mezi dvěma či více uživateli v rámci počítačové sítě.</w:t>
      </w:r>
    </w:p>
    <w:p w14:paraId="6B4B7998" w14:textId="524ED355" w:rsidR="006B356E" w:rsidRPr="00966AEE" w:rsidRDefault="006B356E" w:rsidP="00966AEE">
      <w:pPr>
        <w:pStyle w:val="Nadpis2"/>
      </w:pPr>
      <w:r w:rsidRPr="00966AEE">
        <w:t>K</w:t>
      </w:r>
      <w:r w:rsidR="00DE50DA" w:rsidRPr="00966AEE">
        <w:t>líč</w:t>
      </w:r>
      <w:r w:rsidRPr="00966AEE">
        <w:t>ové charakteristiky</w:t>
      </w:r>
      <w:bookmarkEnd w:id="5"/>
    </w:p>
    <w:p w14:paraId="5A7D2FD8" w14:textId="372A9A55" w:rsidR="00966AEE" w:rsidRPr="00966AEE" w:rsidRDefault="00966AEE" w:rsidP="00966AEE">
      <w:bookmarkStart w:id="6" w:name="_Toc215420415"/>
      <w:r w:rsidRPr="00966AEE">
        <w:t>Software se spoléhá na standardizované komunikační protokoly, například SIP pro přenos hlasu, XMPP pro instantní přenos zpráv a TLS/SSL pro zabezpečený přenos.</w:t>
      </w:r>
    </w:p>
    <w:p w14:paraId="49468B70" w14:textId="77777777" w:rsidR="00966AEE" w:rsidRDefault="00966AEE" w:rsidP="00966AEE">
      <w:r w:rsidRPr="00966AEE">
        <w:t>Tyto aplikace jsou založeny na určité architektuře, buď na modelu „</w:t>
      </w:r>
      <w:proofErr w:type="gramStart"/>
      <w:r w:rsidRPr="00966AEE">
        <w:t>Klient</w:t>
      </w:r>
      <w:proofErr w:type="gramEnd"/>
      <w:r w:rsidRPr="00966AEE">
        <w:t>–</w:t>
      </w:r>
      <w:proofErr w:type="gramStart"/>
      <w:r w:rsidRPr="00966AEE">
        <w:t>server</w:t>
      </w:r>
      <w:proofErr w:type="gramEnd"/>
      <w:r w:rsidRPr="00966AEE">
        <w:t>“, kde centrální server zprostředkovává komunikaci, anebo na modelu „Peer-to-peer“, kde spolu komunikují přímo uživatelé. V našem prostředí se převážně využív</w:t>
      </w:r>
      <w:r>
        <w:t>á architektura „</w:t>
      </w:r>
      <w:proofErr w:type="gramStart"/>
      <w:r>
        <w:t>Klient</w:t>
      </w:r>
      <w:proofErr w:type="gramEnd"/>
      <w:r>
        <w:t>–</w:t>
      </w:r>
      <w:proofErr w:type="gramStart"/>
      <w:r>
        <w:t>server</w:t>
      </w:r>
      <w:proofErr w:type="gramEnd"/>
      <w:r>
        <w:t>“.</w:t>
      </w:r>
    </w:p>
    <w:p w14:paraId="0662C914" w14:textId="41FAB034" w:rsidR="00966AEE" w:rsidRPr="00966AEE" w:rsidRDefault="00966AEE" w:rsidP="00966AEE">
      <w:r w:rsidRPr="00966AEE">
        <w:t>Moderní komunikační systémy poskytují API rozhraní, což umožňuje integraci a rozšíření pomocí doplňků třetích stran, například propojení s CRM nebo nástroji pro správu dokumentů.</w:t>
      </w:r>
    </w:p>
    <w:p w14:paraId="58E5042B" w14:textId="40AEA0FC" w:rsidR="00DE50DA" w:rsidRPr="00966AEE" w:rsidRDefault="00DE50DA" w:rsidP="00966AEE">
      <w:pPr>
        <w:pStyle w:val="Nadpis2"/>
      </w:pPr>
      <w:r w:rsidRPr="00966AEE">
        <w:t>Aplikace v podnikovém prostředí</w:t>
      </w:r>
      <w:bookmarkEnd w:id="6"/>
    </w:p>
    <w:p w14:paraId="5FA4CB3E" w14:textId="127ECADA" w:rsidR="00966AEE" w:rsidRDefault="00966AEE" w:rsidP="00966AEE">
      <w:r>
        <w:t>Ve firemním prostředí je komunikační software strategickým nástrojem zaměřeným na optimalizaci práce. V tomto prostředí je tento systém řízený, jeho hlavním cílem je usnadnit a formalizovat spolupráci a sdílení informací. Zahrnuje jak nástroje pro interní komunikaci, tak i int</w:t>
      </w:r>
      <w:r>
        <w:t>erakci se zákazníky a partnery.</w:t>
      </w:r>
    </w:p>
    <w:p w14:paraId="21B3AE5F" w14:textId="501605E7" w:rsidR="00DE50DA" w:rsidRPr="006B356E" w:rsidRDefault="00966AEE" w:rsidP="00966AEE">
      <w:r>
        <w:t>Tyto softwary nahrazují roztříštěnou komunikaci přes několik systémů (např. e-mail, SMS) jednotnou platformou, čímž tuto komunikaci usnadňují. Zajišťuje, že důležité diskuze, rozhodnutí a soubory jsou jednoduše přístupné a dohledatelné.</w:t>
      </w:r>
    </w:p>
    <w:p w14:paraId="0AE1072B" w14:textId="70789E1A" w:rsidR="00990AFB" w:rsidRDefault="002A622A" w:rsidP="002A622A">
      <w:pPr>
        <w:pStyle w:val="Nadpis1"/>
      </w:pPr>
      <w:bookmarkStart w:id="7" w:name="_Toc215420416"/>
      <w:r>
        <w:t>Komunikační software ve firmě</w:t>
      </w:r>
      <w:bookmarkEnd w:id="7"/>
      <w:r>
        <w:t xml:space="preserve"> </w:t>
      </w:r>
    </w:p>
    <w:p w14:paraId="5E564A99" w14:textId="66CEDE37" w:rsidR="002A622A" w:rsidRDefault="002A622A" w:rsidP="002A622A">
      <w:pPr>
        <w:pStyle w:val="Nadpis2"/>
      </w:pPr>
      <w:bookmarkStart w:id="8" w:name="_Toc215420417"/>
      <w:r>
        <w:t>Platformy</w:t>
      </w:r>
      <w:bookmarkEnd w:id="8"/>
    </w:p>
    <w:p w14:paraId="2C09CD96" w14:textId="0423792F" w:rsidR="00966AEE" w:rsidRPr="00966AEE" w:rsidRDefault="00966AEE" w:rsidP="00966AEE">
      <w:bookmarkStart w:id="9" w:name="_Toc215420418"/>
      <w:r w:rsidRPr="00966AEE">
        <w:t xml:space="preserve">Platformy pro centralizovanou spolupráci jsou digitální místa, která integrují instant </w:t>
      </w:r>
      <w:proofErr w:type="spellStart"/>
      <w:r w:rsidRPr="00966AEE">
        <w:t>messaging</w:t>
      </w:r>
      <w:proofErr w:type="spellEnd"/>
      <w:r w:rsidRPr="00966AEE">
        <w:t>, sdílení souborů a oznámení z jiných aplikací do jednoho rozhraní. Jejich hlavním účelem je zajistit hladký přenos informací mezi uživateli.</w:t>
      </w:r>
    </w:p>
    <w:p w14:paraId="6D17C123" w14:textId="0AA57FCD" w:rsidR="00966AEE" w:rsidRDefault="00966AEE" w:rsidP="00966AEE">
      <w:r w:rsidRPr="00966AEE">
        <w:t>Mezi hlavní funkce platformy patří kanály a vlákna umožňující organizaci komunikace podle témat, oddělení nebo klientů. Vlákna zajišťují, že komunikace zůstává v určeném kontextu a je snadno dohledatelná. K tomuto neoddělitelně patří vyhledávací a archivační systém zpráv.</w:t>
      </w:r>
    </w:p>
    <w:p w14:paraId="21E9493A" w14:textId="57798CB4" w:rsidR="00966AEE" w:rsidRPr="00966AEE" w:rsidRDefault="00966AEE" w:rsidP="00966AEE">
      <w:r w:rsidRPr="00966AEE">
        <w:t xml:space="preserve">API představuje schopnost propojit se s dalšími nástroji firmy, například </w:t>
      </w:r>
      <w:proofErr w:type="spellStart"/>
      <w:r w:rsidRPr="00966AEE">
        <w:t>OneDrive</w:t>
      </w:r>
      <w:proofErr w:type="spellEnd"/>
      <w:r w:rsidRPr="00966AEE">
        <w:t>, Google Drive, kalendáře a podobně.</w:t>
      </w:r>
    </w:p>
    <w:p w14:paraId="2C074A21" w14:textId="25434CE2" w:rsidR="0082156D" w:rsidRPr="00966AEE" w:rsidRDefault="0082156D" w:rsidP="00966AEE">
      <w:pPr>
        <w:pStyle w:val="Nadpis2"/>
      </w:pPr>
      <w:r w:rsidRPr="00966AEE">
        <w:lastRenderedPageBreak/>
        <w:t>Typy softwarů</w:t>
      </w:r>
      <w:bookmarkEnd w:id="9"/>
    </w:p>
    <w:p w14:paraId="7B9F8816" w14:textId="3634D77F" w:rsidR="00966AEE" w:rsidRDefault="00966AEE" w:rsidP="00966AEE">
      <w:r w:rsidRPr="00966AEE">
        <w:t>Komunikační softwary můžeme rozdělit do několika typů. Tyto typy definují primární funkčnost a způsob přístupnosti daného softwaru.</w:t>
      </w:r>
    </w:p>
    <w:p w14:paraId="243BF290" w14:textId="77777777" w:rsidR="00A9252D" w:rsidRDefault="00A9252D" w:rsidP="00966AEE">
      <w:pPr>
        <w:rPr>
          <w:b/>
        </w:rPr>
      </w:pPr>
    </w:p>
    <w:p w14:paraId="59327220" w14:textId="48EE5E2C" w:rsidR="0082156D" w:rsidRPr="00966AEE" w:rsidRDefault="0082156D" w:rsidP="00966AEE">
      <w:pPr>
        <w:pStyle w:val="Nadpis3"/>
      </w:pPr>
      <w:proofErr w:type="spellStart"/>
      <w:r w:rsidRPr="00966AEE">
        <w:t>All</w:t>
      </w:r>
      <w:proofErr w:type="spellEnd"/>
      <w:r w:rsidRPr="00966AEE">
        <w:t xml:space="preserve"> in </w:t>
      </w:r>
      <w:proofErr w:type="spellStart"/>
      <w:r w:rsidRPr="00966AEE">
        <w:t>one</w:t>
      </w:r>
      <w:proofErr w:type="spellEnd"/>
      <w:r w:rsidRPr="00966AEE">
        <w:t xml:space="preserve"> </w:t>
      </w:r>
      <w:proofErr w:type="spellStart"/>
      <w:r w:rsidRPr="00966AEE">
        <w:t>hubs</w:t>
      </w:r>
      <w:proofErr w:type="spellEnd"/>
    </w:p>
    <w:p w14:paraId="19B0E8A2" w14:textId="0B9B9EA3" w:rsidR="0082156D" w:rsidRDefault="00966AEE" w:rsidP="0082156D">
      <w:r w:rsidRPr="00966AEE">
        <w:t xml:space="preserve">Tyto systémy slouží jako centrum pro interní komunikaci, sdílení souborů a integraci firemních aplikací. Jsou rozšířené jak ve středních, tak i ve velkých organizacích, zejména tam, kde se pracuje v hybridním nebo vzdáleném režimu. Do této kategorie spadá například Microsoft </w:t>
      </w:r>
      <w:proofErr w:type="spellStart"/>
      <w:r w:rsidRPr="00966AEE">
        <w:t>Teams</w:t>
      </w:r>
      <w:proofErr w:type="spellEnd"/>
      <w:r w:rsidRPr="00966AEE">
        <w:t xml:space="preserve">, </w:t>
      </w:r>
      <w:proofErr w:type="spellStart"/>
      <w:r w:rsidRPr="00966AEE">
        <w:t>Slack</w:t>
      </w:r>
      <w:proofErr w:type="spellEnd"/>
      <w:r w:rsidRPr="00966AEE">
        <w:t xml:space="preserve"> a Google </w:t>
      </w:r>
      <w:proofErr w:type="spellStart"/>
      <w:r w:rsidRPr="00966AEE">
        <w:t>Workspace</w:t>
      </w:r>
      <w:proofErr w:type="spellEnd"/>
      <w:r w:rsidRPr="00966AEE">
        <w:t>.</w:t>
      </w:r>
    </w:p>
    <w:p w14:paraId="00B4469A" w14:textId="183E4D33" w:rsidR="007E6782" w:rsidRDefault="007E6782" w:rsidP="007E6782">
      <w:pPr>
        <w:pStyle w:val="Nadpis3"/>
      </w:pPr>
      <w:r>
        <w:t>Videokonferenční systémy</w:t>
      </w:r>
    </w:p>
    <w:p w14:paraId="29246AC8" w14:textId="481E69E2" w:rsidR="00966AEE" w:rsidRPr="00966AEE" w:rsidRDefault="00966AEE" w:rsidP="00966AEE">
      <w:r w:rsidRPr="00966AEE">
        <w:t xml:space="preserve">Ačkoliv většina platforem videokonference integruje, tyto specializované nástroje jsou stále klíčové pro spolehlivost a velké události. Tyto systémy jsou nezbytné pro dálkové školení či semináře. Sem se řadí například Google </w:t>
      </w:r>
      <w:proofErr w:type="spellStart"/>
      <w:r w:rsidRPr="00966AEE">
        <w:t>Meet</w:t>
      </w:r>
      <w:proofErr w:type="spellEnd"/>
      <w:r w:rsidRPr="00966AEE">
        <w:t xml:space="preserve"> nebo Zoom.</w:t>
      </w:r>
    </w:p>
    <w:p w14:paraId="3314F527" w14:textId="01DD145F" w:rsidR="00E7709B" w:rsidRDefault="00E7709B" w:rsidP="00E7709B">
      <w:pPr>
        <w:pStyle w:val="Nadpis3"/>
      </w:pPr>
      <w:proofErr w:type="spellStart"/>
      <w:r>
        <w:t>HelpDesk</w:t>
      </w:r>
      <w:proofErr w:type="spellEnd"/>
    </w:p>
    <w:p w14:paraId="196325D4" w14:textId="58B4D4E8" w:rsidR="00966AEE" w:rsidRPr="00966AEE" w:rsidRDefault="00966AEE" w:rsidP="00966AEE">
      <w:r w:rsidRPr="00966AEE">
        <w:t xml:space="preserve">Softwary, které řídí externí komunikaci, zapadají do této skupiny. Jde například o </w:t>
      </w:r>
      <w:proofErr w:type="spellStart"/>
      <w:r w:rsidRPr="00966AEE">
        <w:t>Salesforce</w:t>
      </w:r>
      <w:proofErr w:type="spellEnd"/>
      <w:r w:rsidRPr="00966AEE">
        <w:t xml:space="preserve">, </w:t>
      </w:r>
      <w:proofErr w:type="spellStart"/>
      <w:r w:rsidRPr="00966AEE">
        <w:t>HubSpot</w:t>
      </w:r>
      <w:proofErr w:type="spellEnd"/>
      <w:r w:rsidRPr="00966AEE">
        <w:t xml:space="preserve"> nebo </w:t>
      </w:r>
      <w:proofErr w:type="spellStart"/>
      <w:r w:rsidRPr="00966AEE">
        <w:t>Zendesk</w:t>
      </w:r>
      <w:proofErr w:type="spellEnd"/>
      <w:r w:rsidRPr="00966AEE">
        <w:t>.</w:t>
      </w:r>
    </w:p>
    <w:p w14:paraId="427B5D7E" w14:textId="7D1D92EF" w:rsidR="00E7709B" w:rsidRDefault="00E7709B" w:rsidP="00E7709B">
      <w:pPr>
        <w:pStyle w:val="Nadpis3"/>
      </w:pPr>
      <w:r>
        <w:t xml:space="preserve">Řízení </w:t>
      </w:r>
      <w:proofErr w:type="spellStart"/>
      <w:r>
        <w:t>projketů</w:t>
      </w:r>
      <w:proofErr w:type="spellEnd"/>
      <w:r>
        <w:t xml:space="preserve"> s</w:t>
      </w:r>
      <w:r w:rsidR="00966AEE">
        <w:t> </w:t>
      </w:r>
      <w:r>
        <w:t>komunikací</w:t>
      </w:r>
    </w:p>
    <w:p w14:paraId="71740393" w14:textId="6EB7EF1D" w:rsidR="00966AEE" w:rsidRPr="00966AEE" w:rsidRDefault="00966AEE" w:rsidP="00966AEE">
      <w:r>
        <w:t xml:space="preserve">Některé nástroje jsou specializované na řízení a vizualizaci postupů projektů, a nikoli na všeobecnou komunikaci. To jsou například </w:t>
      </w:r>
      <w:proofErr w:type="spellStart"/>
      <w:r>
        <w:t>Jira</w:t>
      </w:r>
      <w:proofErr w:type="spellEnd"/>
      <w:r>
        <w:t xml:space="preserve"> či </w:t>
      </w:r>
      <w:proofErr w:type="spellStart"/>
      <w:r>
        <w:t>Trello</w:t>
      </w:r>
      <w:proofErr w:type="spellEnd"/>
      <w:r>
        <w:t>.</w:t>
      </w:r>
    </w:p>
    <w:p w14:paraId="05A48F3B" w14:textId="52B850CE" w:rsidR="00E7709B" w:rsidRDefault="00E7709B" w:rsidP="00E7709B">
      <w:pPr>
        <w:pStyle w:val="Nadpis2"/>
      </w:pPr>
      <w:bookmarkStart w:id="10" w:name="_Toc215420419"/>
      <w:proofErr w:type="spellStart"/>
      <w:r>
        <w:lastRenderedPageBreak/>
        <w:t>Nejpožívanější</w:t>
      </w:r>
      <w:proofErr w:type="spellEnd"/>
      <w:r>
        <w:t xml:space="preserve"> komunikační softwary</w:t>
      </w:r>
      <w:bookmarkEnd w:id="10"/>
    </w:p>
    <w:p w14:paraId="53DB7A4D" w14:textId="26FC161B" w:rsidR="00B81FF0" w:rsidRDefault="00B81FF0" w:rsidP="00B81FF0">
      <w:pPr>
        <w:pStyle w:val="Titulek"/>
        <w:keepNext/>
      </w:pPr>
      <w:r>
        <w:t xml:space="preserve">Tab.  </w:t>
      </w:r>
      <w:r>
        <w:fldChar w:fldCharType="begin"/>
      </w:r>
      <w:r>
        <w:instrText xml:space="preserve"> SEQ Tab._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Uživatelé </w:t>
      </w:r>
      <w:proofErr w:type="spellStart"/>
      <w:r>
        <w:t>Teams</w:t>
      </w:r>
      <w:proofErr w:type="spellEnd"/>
      <w:r>
        <w:t xml:space="preserve"> a </w:t>
      </w:r>
      <w:proofErr w:type="spellStart"/>
      <w:r>
        <w:t>Slack</w:t>
      </w:r>
      <w:proofErr w:type="spellEnd"/>
      <w:r>
        <w:rPr>
          <w:noProof/>
        </w:rPr>
        <w:t xml:space="preserve"> 2025</w:t>
      </w:r>
    </w:p>
    <w:p w14:paraId="312546B2" w14:textId="77777777" w:rsidR="00B81FF0" w:rsidRDefault="00B81FF0" w:rsidP="00B81FF0">
      <w:pPr>
        <w:keepNext/>
      </w:pPr>
      <w:r>
        <w:rPr>
          <w:noProof/>
          <w:lang w:eastAsia="cs-CZ"/>
        </w:rPr>
        <w:drawing>
          <wp:inline distT="0" distB="0" distL="0" distR="0" wp14:anchorId="67489FFD" wp14:editId="682EA638">
            <wp:extent cx="5486400" cy="3200400"/>
            <wp:effectExtent l="0" t="0" r="0" b="0"/>
            <wp:docPr id="3" name="Graf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400C190" w14:textId="74FE5B77" w:rsidR="00B81FF0" w:rsidRPr="00B81FF0" w:rsidRDefault="00B81FF0" w:rsidP="00B81FF0">
      <w:pPr>
        <w:pStyle w:val="Zdroj"/>
      </w:pPr>
      <w:r>
        <w:t xml:space="preserve">Zdroj: </w:t>
      </w:r>
      <w:r w:rsidRPr="006E7A81">
        <w:t>https://www.businessofapps.com/data/microsoft-teams-statistics/</w:t>
      </w:r>
    </w:p>
    <w:p w14:paraId="006F9604" w14:textId="735A85A0" w:rsidR="00E7709B" w:rsidRDefault="00E7709B" w:rsidP="00E7709B">
      <w:pPr>
        <w:pStyle w:val="Nadpis3"/>
      </w:pPr>
      <w:r>
        <w:t xml:space="preserve">Microsoft </w:t>
      </w:r>
      <w:proofErr w:type="spellStart"/>
      <w:r>
        <w:t>Teams</w:t>
      </w:r>
      <w:proofErr w:type="spellEnd"/>
    </w:p>
    <w:p w14:paraId="75FAD48F" w14:textId="4159C6F7" w:rsidR="00966AEE" w:rsidRDefault="00966AEE" w:rsidP="00966AEE">
      <w:r>
        <w:t xml:space="preserve">Microsoft </w:t>
      </w:r>
      <w:proofErr w:type="spellStart"/>
      <w:r>
        <w:t>Teams</w:t>
      </w:r>
      <w:proofErr w:type="spellEnd"/>
      <w:r>
        <w:t xml:space="preserve">, často označovaný pouze jako </w:t>
      </w:r>
      <w:proofErr w:type="spellStart"/>
      <w:r>
        <w:t>Teams</w:t>
      </w:r>
      <w:proofErr w:type="spellEnd"/>
      <w:r>
        <w:t>, je hlavní produkt společnosti Microsoft v oblasti digitální týmové komunikace. Byl spuštěn v roce 2017 a stal se dominantním zejména díky</w:t>
      </w:r>
      <w:r w:rsidR="00B81FF0">
        <w:t xml:space="preserve"> své integraci s Microsoft 365.</w:t>
      </w:r>
    </w:p>
    <w:p w14:paraId="0BB40C77" w14:textId="5549CE00" w:rsidR="00966AEE" w:rsidRDefault="00966AEE" w:rsidP="00966AEE">
      <w:r>
        <w:t xml:space="preserve">Jde o </w:t>
      </w:r>
      <w:proofErr w:type="spellStart"/>
      <w:r>
        <w:t>all</w:t>
      </w:r>
      <w:proofErr w:type="spellEnd"/>
      <w:r>
        <w:t>-in-</w:t>
      </w:r>
      <w:proofErr w:type="spellStart"/>
      <w:r>
        <w:t>one</w:t>
      </w:r>
      <w:proofErr w:type="spellEnd"/>
      <w:r>
        <w:t xml:space="preserve"> platformu, která kombinuje chat, videokonference, úložiště a další aplikace. Je navržen tak, aby byl jednotným centrem pro veškerou firemní komunikaci. Platforma je postavena na </w:t>
      </w:r>
      <w:proofErr w:type="spellStart"/>
      <w:r>
        <w:t>cloudovém</w:t>
      </w:r>
      <w:proofErr w:type="spellEnd"/>
      <w:r>
        <w:t xml:space="preserve"> ekosystému Microsoftu; úložiště souborů je primárně přes SharePoint a </w:t>
      </w:r>
      <w:proofErr w:type="spellStart"/>
      <w:r>
        <w:t>OneDrive</w:t>
      </w:r>
      <w:proofErr w:type="spellEnd"/>
      <w:r>
        <w:t>. To zajišťuje zabezpečen</w:t>
      </w:r>
      <w:r w:rsidR="00B81FF0">
        <w:t>í a centralizovanou správu dat.</w:t>
      </w:r>
    </w:p>
    <w:p w14:paraId="0F07A129" w14:textId="0F50816C" w:rsidR="00966AEE" w:rsidRDefault="00966AEE" w:rsidP="00966AEE">
      <w:proofErr w:type="spellStart"/>
      <w:r>
        <w:t>Teams</w:t>
      </w:r>
      <w:proofErr w:type="spellEnd"/>
      <w:r>
        <w:t xml:space="preserve"> rozšiřuje klasický instant </w:t>
      </w:r>
      <w:proofErr w:type="spellStart"/>
      <w:r>
        <w:t>messaging</w:t>
      </w:r>
      <w:proofErr w:type="spellEnd"/>
      <w:r>
        <w:t xml:space="preserve"> o nástroje pro řešení práce. Základní organizační jednotkou je Tým, který sdružuje zaměstnance daného oddělení nebo projektu. Komunikace zde probíhá pomocí vláken. V těchto vláknech je možné přímo editovat dokumenty Word, Excel či PowerPoint díky integraci Microsoft 365. Je zde také propojení s Outlookem, To Do a </w:t>
      </w:r>
      <w:r w:rsidR="00B81FF0">
        <w:t xml:space="preserve">Microsoft </w:t>
      </w:r>
      <w:proofErr w:type="spellStart"/>
      <w:r w:rsidR="00B81FF0">
        <w:t>Plannerem</w:t>
      </w:r>
      <w:proofErr w:type="spellEnd"/>
      <w:r w:rsidR="00B81FF0">
        <w:t>.</w:t>
      </w:r>
    </w:p>
    <w:p w14:paraId="72C54A93" w14:textId="344A3B81" w:rsidR="00966AEE" w:rsidRDefault="00966AEE" w:rsidP="00966AEE">
      <w:proofErr w:type="spellStart"/>
      <w:r>
        <w:t>Teams</w:t>
      </w:r>
      <w:proofErr w:type="spellEnd"/>
      <w:r>
        <w:t xml:space="preserve"> plně zastřešuje videokonferenční funkci, včetně sdílení obrazovky, nahrávání schůzek a pokročilých funkcí, jako je například přepis řeči a rozostření pozadí. </w:t>
      </w:r>
      <w:proofErr w:type="spellStart"/>
      <w:r>
        <w:t>Teams</w:t>
      </w:r>
      <w:proofErr w:type="spellEnd"/>
      <w:r>
        <w:t xml:space="preserve"> také podporuje integraci aplikací třetích stran, jako třeba 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Salesforce</w:t>
      </w:r>
      <w:proofErr w:type="spellEnd"/>
      <w:r>
        <w:t xml:space="preserve"> a </w:t>
      </w:r>
      <w:proofErr w:type="spellStart"/>
      <w:r>
        <w:t>Asana</w:t>
      </w:r>
      <w:proofErr w:type="spellEnd"/>
      <w:r>
        <w:t>, čímž si udržuje svou flexibilitu.</w:t>
      </w:r>
    </w:p>
    <w:p w14:paraId="0E73D7BE" w14:textId="716430C3" w:rsidR="00B81FF0" w:rsidRDefault="00B81FF0" w:rsidP="005043FC">
      <w:pPr>
        <w:pStyle w:val="Titulek"/>
        <w:keepNext/>
      </w:pPr>
      <w:r w:rsidRPr="00B81FF0">
        <w:lastRenderedPageBreak/>
        <w:drawing>
          <wp:inline distT="0" distB="0" distL="0" distR="0" wp14:anchorId="6DD1DEF2" wp14:editId="03191F70">
            <wp:extent cx="2076450" cy="2197100"/>
            <wp:effectExtent l="0" t="0" r="0" b="0"/>
            <wp:docPr id="5" name="Obrázek 5" descr="Microsoft Teams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oft Teams – Wikipedi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9886D" w14:textId="5B6C3D8A" w:rsidR="00B81FF0" w:rsidRDefault="00B81FF0" w:rsidP="00B81FF0">
      <w:pPr>
        <w:pStyle w:val="Titulek"/>
      </w:pPr>
      <w:bookmarkStart w:id="11" w:name="_Toc215424556"/>
      <w:r w:rsidRPr="00B81FF0">
        <w:t xml:space="preserve">Obr.  </w:t>
      </w:r>
      <w:r w:rsidRPr="00B81FF0">
        <w:fldChar w:fldCharType="begin"/>
      </w:r>
      <w:r w:rsidRPr="00B81FF0">
        <w:instrText xml:space="preserve"> SEQ Obr._ \* ARABIC </w:instrText>
      </w:r>
      <w:r w:rsidRPr="00B81FF0">
        <w:fldChar w:fldCharType="separate"/>
      </w:r>
      <w:r w:rsidRPr="00B81FF0">
        <w:t>1</w:t>
      </w:r>
      <w:r w:rsidRPr="00B81FF0">
        <w:fldChar w:fldCharType="end"/>
      </w:r>
      <w:r w:rsidRPr="00B81FF0">
        <w:t xml:space="preserve">: logo </w:t>
      </w:r>
      <w:proofErr w:type="spellStart"/>
      <w:r w:rsidRPr="00B81FF0">
        <w:t>Teams</w:t>
      </w:r>
      <w:bookmarkEnd w:id="11"/>
      <w:proofErr w:type="spellEnd"/>
    </w:p>
    <w:p w14:paraId="6281BDEF" w14:textId="3B07E2C1" w:rsidR="00B81FF0" w:rsidRPr="00B81FF0" w:rsidRDefault="00B81FF0" w:rsidP="00B81FF0">
      <w:pPr>
        <w:pStyle w:val="Zdroj"/>
      </w:pPr>
      <w:r>
        <w:t>Zdroj:</w:t>
      </w:r>
      <w:r w:rsidRPr="00B81FF0">
        <w:t xml:space="preserve"> https://encrypted-tbn0.gstatic.com/images?q=tbn:ANd9GcQ8579YrCx8W4PjzcOQtDBNuZRsXvNtUnukVQ&amp;s</w:t>
      </w:r>
    </w:p>
    <w:p w14:paraId="23FA1E5B" w14:textId="77777777" w:rsidR="00B81FF0" w:rsidRPr="00966AEE" w:rsidRDefault="00B81FF0" w:rsidP="00966AEE"/>
    <w:p w14:paraId="18A8AA27" w14:textId="52DB5610" w:rsidR="00185BDC" w:rsidRDefault="00185BDC" w:rsidP="00185BDC">
      <w:pPr>
        <w:pStyle w:val="Nadpis3"/>
      </w:pPr>
      <w:proofErr w:type="spellStart"/>
      <w:r>
        <w:t>Slack</w:t>
      </w:r>
      <w:proofErr w:type="spellEnd"/>
    </w:p>
    <w:p w14:paraId="50DD94B6" w14:textId="1D4EB340" w:rsidR="00966AEE" w:rsidRDefault="00966AEE" w:rsidP="00966AEE">
      <w:proofErr w:type="spellStart"/>
      <w:r>
        <w:t>S</w:t>
      </w:r>
      <w:r>
        <w:t>lack</w:t>
      </w:r>
      <w:proofErr w:type="spellEnd"/>
      <w:r>
        <w:t xml:space="preserve"> (</w:t>
      </w:r>
      <w:proofErr w:type="spellStart"/>
      <w:r>
        <w:t>Serviceable</w:t>
      </w:r>
      <w:proofErr w:type="spellEnd"/>
      <w:r>
        <w:t xml:space="preserve"> Log-in And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Kit</w:t>
      </w:r>
      <w:proofErr w:type="spellEnd"/>
      <w:r>
        <w:t xml:space="preserve">) je platforma, která od svého spuštění v roce 2013 nastavila nový standard pro rychlou, kanálově orientovanou týmovou komunikaci. I po zakoupení společností </w:t>
      </w:r>
      <w:proofErr w:type="spellStart"/>
      <w:r>
        <w:t>Salesforce</w:t>
      </w:r>
      <w:proofErr w:type="spellEnd"/>
      <w:r>
        <w:t xml:space="preserve"> si udržuje vysokou uživatelskou přívětivost a </w:t>
      </w:r>
      <w:r>
        <w:t>robustní integrační schopnosti.</w:t>
      </w:r>
    </w:p>
    <w:p w14:paraId="6C966B71" w14:textId="13729AAB" w:rsidR="00966AEE" w:rsidRDefault="00966AEE" w:rsidP="00966AEE">
      <w:proofErr w:type="spellStart"/>
      <w:r>
        <w:t>Slack</w:t>
      </w:r>
      <w:proofErr w:type="spellEnd"/>
      <w:r>
        <w:t xml:space="preserve"> není primárně navržen jako </w:t>
      </w:r>
      <w:proofErr w:type="spellStart"/>
      <w:r>
        <w:t>all</w:t>
      </w:r>
      <w:proofErr w:type="spellEnd"/>
      <w:r>
        <w:t>-in-</w:t>
      </w:r>
      <w:proofErr w:type="spellStart"/>
      <w:r>
        <w:t>one</w:t>
      </w:r>
      <w:proofErr w:type="spellEnd"/>
      <w:r>
        <w:t xml:space="preserve"> řešení jako </w:t>
      </w:r>
      <w:proofErr w:type="spellStart"/>
      <w:r>
        <w:t>Teams</w:t>
      </w:r>
      <w:proofErr w:type="spellEnd"/>
      <w:r>
        <w:t>, ale jako digitální uzel pro konverzace a notifikace. Jeho účelem je nahradit e-mail v rámci interní ko</w:t>
      </w:r>
      <w:r>
        <w:t>munikace a nahradit jej kanály.</w:t>
      </w:r>
    </w:p>
    <w:p w14:paraId="092D9516" w14:textId="03CBD6FE" w:rsidR="00966AEE" w:rsidRDefault="00966AEE" w:rsidP="00966AEE">
      <w:r>
        <w:t xml:space="preserve">Jde taktéž o </w:t>
      </w:r>
      <w:proofErr w:type="spellStart"/>
      <w:r>
        <w:t>cloudovou</w:t>
      </w:r>
      <w:proofErr w:type="spellEnd"/>
      <w:r>
        <w:t xml:space="preserve"> platformu, která však klade velký důraz na rychlost a rozsáhlé API, které je navrženo pro snadné propojení s externími aplikacemi. Tato platforma je oblíbená v technologických </w:t>
      </w:r>
      <w:proofErr w:type="spellStart"/>
      <w:r>
        <w:t>startupech</w:t>
      </w:r>
      <w:proofErr w:type="spellEnd"/>
      <w:r>
        <w:t>, IT odděleních a agenturách, kde je klíčová rychlost, flexibilita a intenzivní užívání mnoha specializov</w:t>
      </w:r>
      <w:r>
        <w:t>aných nástrojů.</w:t>
      </w:r>
    </w:p>
    <w:p w14:paraId="5895F61D" w14:textId="2673FC93" w:rsidR="00966AEE" w:rsidRDefault="00966AEE" w:rsidP="00966AEE">
      <w:proofErr w:type="spellStart"/>
      <w:r>
        <w:t>Slack</w:t>
      </w:r>
      <w:proofErr w:type="spellEnd"/>
      <w:r>
        <w:t xml:space="preserve"> se soustředí na plynulost a organizaci komunikace, a to za pomocí kanálů a vláken, které </w:t>
      </w:r>
      <w:proofErr w:type="spellStart"/>
      <w:r>
        <w:t>Slack</w:t>
      </w:r>
      <w:proofErr w:type="spellEnd"/>
      <w:r>
        <w:t xml:space="preserve"> zpopularizoval. Tato vlákna</w:t>
      </w:r>
      <w:r>
        <w:t xml:space="preserve"> mohou být veřejná či soukromá.</w:t>
      </w:r>
    </w:p>
    <w:p w14:paraId="5080B23D" w14:textId="60394508" w:rsidR="00966AEE" w:rsidRDefault="00966AEE" w:rsidP="00966AEE">
      <w:r>
        <w:t xml:space="preserve">Největší síla </w:t>
      </w:r>
      <w:proofErr w:type="spellStart"/>
      <w:r>
        <w:t>Slacku</w:t>
      </w:r>
      <w:proofErr w:type="spellEnd"/>
      <w:r>
        <w:t xml:space="preserve"> je však v ekosystému aplikací; nabízí jich tisíce, například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Trello</w:t>
      </w:r>
      <w:proofErr w:type="spellEnd"/>
      <w:r>
        <w:t xml:space="preserve">, </w:t>
      </w:r>
      <w:proofErr w:type="spellStart"/>
      <w:r>
        <w:t>Salesforce</w:t>
      </w:r>
      <w:proofErr w:type="spellEnd"/>
      <w:r>
        <w:t>, Google Drive, což umožňuje firmám výběr toho</w:t>
      </w:r>
      <w:r>
        <w:t xml:space="preserve"> nejlepšího pro každou potřebu.</w:t>
      </w:r>
    </w:p>
    <w:p w14:paraId="3D5BEC5A" w14:textId="1283D50E" w:rsidR="00966AEE" w:rsidRDefault="00966AEE" w:rsidP="00966AEE">
      <w:proofErr w:type="spellStart"/>
      <w:r>
        <w:t>Slack</w:t>
      </w:r>
      <w:proofErr w:type="spellEnd"/>
      <w:r>
        <w:t xml:space="preserve"> umožňuje propojení s klienty či dodavateli, aniž by opustili své vlastní</w:t>
      </w:r>
      <w:r>
        <w:t xml:space="preserve"> prostředí, díky </w:t>
      </w:r>
      <w:proofErr w:type="spellStart"/>
      <w:r>
        <w:t>Slack</w:t>
      </w:r>
      <w:proofErr w:type="spellEnd"/>
      <w:r>
        <w:t xml:space="preserve"> </w:t>
      </w:r>
      <w:proofErr w:type="spellStart"/>
      <w:r>
        <w:t>Connect</w:t>
      </w:r>
      <w:proofErr w:type="spellEnd"/>
      <w:r>
        <w:t>.</w:t>
      </w:r>
    </w:p>
    <w:p w14:paraId="438191E2" w14:textId="48FA7979" w:rsidR="00966AEE" w:rsidRDefault="00966AEE" w:rsidP="00966AEE">
      <w:r>
        <w:t xml:space="preserve">I když </w:t>
      </w:r>
      <w:proofErr w:type="spellStart"/>
      <w:r>
        <w:t>Slack</w:t>
      </w:r>
      <w:proofErr w:type="spellEnd"/>
      <w:r>
        <w:t xml:space="preserve"> zahrnuje </w:t>
      </w:r>
      <w:proofErr w:type="spellStart"/>
      <w:r>
        <w:t>videohovory</w:t>
      </w:r>
      <w:proofErr w:type="spellEnd"/>
      <w:r>
        <w:t>, často využívá Zoom pro robustnější připojení a větší kvalitu.</w:t>
      </w:r>
    </w:p>
    <w:p w14:paraId="2A0261B9" w14:textId="77777777" w:rsidR="00B81FF0" w:rsidRDefault="00B81FF0" w:rsidP="00B81FF0">
      <w:pPr>
        <w:pStyle w:val="Titulek"/>
      </w:pPr>
      <w:r>
        <w:rPr>
          <w:noProof/>
          <w:lang w:eastAsia="cs-CZ"/>
        </w:rPr>
        <w:lastRenderedPageBreak/>
        <w:drawing>
          <wp:inline distT="0" distB="0" distL="0" distR="0" wp14:anchorId="200FA5BE" wp14:editId="1356218C">
            <wp:extent cx="2139950" cy="2139950"/>
            <wp:effectExtent l="0" t="0" r="0" b="0"/>
            <wp:docPr id="4" name="obrázek 1" descr="Slack Integrations | Connect Your Apps with No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lack Integrations | Connect Your Apps with Noti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0540" w14:textId="7D806BA8" w:rsidR="00B81FF0" w:rsidRDefault="00B81FF0" w:rsidP="00B81FF0">
      <w:pPr>
        <w:pStyle w:val="Titulek"/>
      </w:pPr>
      <w:bookmarkStart w:id="12" w:name="_Toc215424557"/>
      <w:r w:rsidRPr="00B81FF0">
        <w:t xml:space="preserve">Obr.  </w:t>
      </w:r>
      <w:r w:rsidRPr="00B81FF0">
        <w:fldChar w:fldCharType="begin"/>
      </w:r>
      <w:r w:rsidRPr="00B81FF0">
        <w:instrText xml:space="preserve"> SEQ Obr._ \* ARABIC </w:instrText>
      </w:r>
      <w:r w:rsidRPr="00B81FF0">
        <w:fldChar w:fldCharType="separate"/>
      </w:r>
      <w:r w:rsidRPr="00B81FF0">
        <w:t>2</w:t>
      </w:r>
      <w:r w:rsidRPr="00B81FF0">
        <w:fldChar w:fldCharType="end"/>
      </w:r>
      <w:r w:rsidRPr="00B81FF0">
        <w:t xml:space="preserve">: logo </w:t>
      </w:r>
      <w:proofErr w:type="spellStart"/>
      <w:r w:rsidRPr="00B81FF0">
        <w:t>Slack</w:t>
      </w:r>
      <w:bookmarkEnd w:id="12"/>
      <w:proofErr w:type="spellEnd"/>
    </w:p>
    <w:p w14:paraId="42AEFDC6" w14:textId="69CEB5EB" w:rsidR="00B81FF0" w:rsidRPr="00B81FF0" w:rsidRDefault="00B81FF0" w:rsidP="00B81FF0">
      <w:pPr>
        <w:pStyle w:val="Zdroj"/>
      </w:pPr>
      <w:r>
        <w:t>Zdroj:</w:t>
      </w:r>
      <w:r w:rsidRPr="00B81FF0">
        <w:t xml:space="preserve"> https://images.ctfassets.net/spoqsaf9291f/external_integrations-slack-icon.png/da8c540fcc23c4c044862dd8f368d41c/external_integrations-slack-icon.png</w:t>
      </w:r>
    </w:p>
    <w:p w14:paraId="6BA7939A" w14:textId="6B9DEB4B" w:rsidR="00BA6112" w:rsidRDefault="00BA6112" w:rsidP="00BA6112">
      <w:pPr>
        <w:pStyle w:val="Nadpis3"/>
      </w:pPr>
      <w:proofErr w:type="spellStart"/>
      <w:r>
        <w:t>Salesforce</w:t>
      </w:r>
      <w:proofErr w:type="spellEnd"/>
    </w:p>
    <w:p w14:paraId="0484C48E" w14:textId="4A3D5105" w:rsidR="00966AEE" w:rsidRPr="00966AEE" w:rsidRDefault="00966AEE" w:rsidP="00966AEE">
      <w:proofErr w:type="spellStart"/>
      <w:r w:rsidRPr="00966AEE">
        <w:t>Salesforce</w:t>
      </w:r>
      <w:proofErr w:type="spellEnd"/>
      <w:r w:rsidRPr="00966AEE">
        <w:t xml:space="preserve"> je přední </w:t>
      </w:r>
      <w:proofErr w:type="spellStart"/>
      <w:r w:rsidRPr="00966AEE">
        <w:t>cloudová</w:t>
      </w:r>
      <w:proofErr w:type="spellEnd"/>
      <w:r w:rsidRPr="00966AEE">
        <w:t xml:space="preserve"> platforma pro řízení vztahů se zákazníky. Skládá se z několika částí: Sales </w:t>
      </w:r>
      <w:proofErr w:type="spellStart"/>
      <w:r w:rsidRPr="00966AEE">
        <w:t>Cloud</w:t>
      </w:r>
      <w:proofErr w:type="spellEnd"/>
      <w:r w:rsidRPr="00966AEE">
        <w:t xml:space="preserve">, </w:t>
      </w:r>
      <w:proofErr w:type="spellStart"/>
      <w:r w:rsidRPr="00966AEE">
        <w:t>Service</w:t>
      </w:r>
      <w:proofErr w:type="spellEnd"/>
      <w:r w:rsidRPr="00966AEE">
        <w:t xml:space="preserve"> </w:t>
      </w:r>
      <w:proofErr w:type="spellStart"/>
      <w:r w:rsidRPr="00966AEE">
        <w:t>Cloud</w:t>
      </w:r>
      <w:proofErr w:type="spellEnd"/>
      <w:r w:rsidRPr="00966AEE">
        <w:t xml:space="preserve"> a Marketing </w:t>
      </w:r>
      <w:proofErr w:type="spellStart"/>
      <w:r w:rsidRPr="00966AEE">
        <w:t>Cloud</w:t>
      </w:r>
      <w:proofErr w:type="spellEnd"/>
      <w:r w:rsidRPr="00966AEE">
        <w:t xml:space="preserve">. Tím pokrývá celý cyklus komunikace se zákazníkem. Jakožto komunikační software je zásadní, neboť zaznamenává, automatizuje a </w:t>
      </w:r>
      <w:r>
        <w:t>personalizuje komunikaci firmy.</w:t>
      </w:r>
    </w:p>
    <w:p w14:paraId="500B39EE" w14:textId="0B2BF9CE" w:rsidR="00966AEE" w:rsidRPr="00966AEE" w:rsidRDefault="00966AEE" w:rsidP="00966AEE">
      <w:proofErr w:type="spellStart"/>
      <w:r w:rsidRPr="00966AEE">
        <w:t>Salesforce</w:t>
      </w:r>
      <w:proofErr w:type="spellEnd"/>
      <w:r w:rsidRPr="00966AEE">
        <w:t xml:space="preserve"> je definován jako Systém záznamu pro všechna zákaznická data. Na rozdíl od </w:t>
      </w:r>
      <w:proofErr w:type="spellStart"/>
      <w:r w:rsidRPr="00966AEE">
        <w:t>Teams</w:t>
      </w:r>
      <w:proofErr w:type="spellEnd"/>
      <w:r w:rsidRPr="00966AEE">
        <w:t xml:space="preserve"> a </w:t>
      </w:r>
      <w:proofErr w:type="spellStart"/>
      <w:r w:rsidRPr="00966AEE">
        <w:t>Slacku</w:t>
      </w:r>
      <w:proofErr w:type="spellEnd"/>
      <w:r w:rsidRPr="00966AEE">
        <w:t xml:space="preserve">, které fungují uvnitř firmy, </w:t>
      </w:r>
      <w:proofErr w:type="spellStart"/>
      <w:r w:rsidRPr="00966AEE">
        <w:t>Salesforce</w:t>
      </w:r>
      <w:proofErr w:type="spellEnd"/>
      <w:r w:rsidRPr="00966AEE">
        <w:t xml:space="preserve"> </w:t>
      </w:r>
      <w:r>
        <w:t>řídí externí fungování podniku.</w:t>
      </w:r>
    </w:p>
    <w:p w14:paraId="5999809B" w14:textId="4D18DC44" w:rsidR="00966AEE" w:rsidRPr="00966AEE" w:rsidRDefault="00966AEE" w:rsidP="00966AEE">
      <w:r w:rsidRPr="00966AEE">
        <w:t>Klíčovou funkcí je uchovávání veškerých informací o zákaznících na jednom místě. Systém propojuje data napříč marketingem, prodejem a zákaznickým servisem. To tak umožňuje plynulou komunikaci a přechod zákazníka mezi</w:t>
      </w:r>
      <w:r>
        <w:t xml:space="preserve"> všemi fázemi obchodního cyklu.</w:t>
      </w:r>
    </w:p>
    <w:p w14:paraId="03025B40" w14:textId="4009237C" w:rsidR="00966AEE" w:rsidRPr="00966AEE" w:rsidRDefault="00966AEE" w:rsidP="00966AEE">
      <w:r w:rsidRPr="00966AEE">
        <w:t xml:space="preserve">Sales </w:t>
      </w:r>
      <w:proofErr w:type="spellStart"/>
      <w:r w:rsidRPr="00966AEE">
        <w:t>Cloud</w:t>
      </w:r>
      <w:proofErr w:type="spellEnd"/>
      <w:r w:rsidRPr="00966AEE">
        <w:t xml:space="preserve"> automatizuje zasílání </w:t>
      </w:r>
      <w:proofErr w:type="spellStart"/>
      <w:r w:rsidRPr="00966AEE">
        <w:t>follow</w:t>
      </w:r>
      <w:proofErr w:type="spellEnd"/>
      <w:r w:rsidRPr="00966AEE">
        <w:t>-up e-mailů, plánování hovo</w:t>
      </w:r>
      <w:r>
        <w:t>rů a notifikací pro obchodníky.</w:t>
      </w:r>
    </w:p>
    <w:p w14:paraId="41B5F5B1" w14:textId="7ABF53E8" w:rsidR="00966AEE" w:rsidRPr="00966AEE" w:rsidRDefault="00966AEE" w:rsidP="00966AEE">
      <w:r w:rsidRPr="00966AEE">
        <w:t xml:space="preserve">Marketing </w:t>
      </w:r>
      <w:proofErr w:type="spellStart"/>
      <w:r w:rsidRPr="00966AEE">
        <w:t>Cloud</w:t>
      </w:r>
      <w:proofErr w:type="spellEnd"/>
      <w:r w:rsidRPr="00966AEE">
        <w:t xml:space="preserve"> řídí e-mailové kampaně a SMS komunikaci s vysokou mí</w:t>
      </w:r>
      <w:r>
        <w:t>rou personalizace a segmentace.</w:t>
      </w:r>
    </w:p>
    <w:p w14:paraId="7AAD8ED4" w14:textId="3CB44161" w:rsidR="00A556BE" w:rsidRDefault="00966AEE" w:rsidP="00966AEE">
      <w:proofErr w:type="spellStart"/>
      <w:r w:rsidRPr="00966AEE">
        <w:t>Service</w:t>
      </w:r>
      <w:proofErr w:type="spellEnd"/>
      <w:r w:rsidRPr="00966AEE">
        <w:t xml:space="preserve"> </w:t>
      </w:r>
      <w:proofErr w:type="spellStart"/>
      <w:r w:rsidRPr="00966AEE">
        <w:t>Cloud</w:t>
      </w:r>
      <w:proofErr w:type="spellEnd"/>
      <w:r w:rsidRPr="00966AEE">
        <w:t xml:space="preserve"> funguje jako </w:t>
      </w:r>
      <w:proofErr w:type="spellStart"/>
      <w:r w:rsidRPr="00966AEE">
        <w:t>Helpdesk</w:t>
      </w:r>
      <w:proofErr w:type="spellEnd"/>
      <w:r w:rsidRPr="00966AEE">
        <w:t>, který shromažďuje dotazy ze všech kanálů do jednoho místa. Tím zajišťuje rychlou komunikaci se zákazníkem.</w:t>
      </w:r>
    </w:p>
    <w:p w14:paraId="3E31BF6C" w14:textId="77777777" w:rsidR="00B81FF0" w:rsidRDefault="00B81FF0" w:rsidP="00B81FF0">
      <w:pPr>
        <w:pStyle w:val="Titulek"/>
      </w:pPr>
      <w:r>
        <w:rPr>
          <w:noProof/>
          <w:lang w:eastAsia="cs-CZ"/>
        </w:rPr>
        <w:drawing>
          <wp:inline distT="0" distB="0" distL="0" distR="0" wp14:anchorId="137ADF8F" wp14:editId="6BDF3DE6">
            <wp:extent cx="2552700" cy="1790700"/>
            <wp:effectExtent l="0" t="0" r="0" b="0"/>
            <wp:docPr id="6" name="obrázek 4" descr="Salesforce.com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alesforce.com – Wikipedi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CFE0D" w14:textId="15069A12" w:rsidR="00B81FF0" w:rsidRDefault="00B81FF0" w:rsidP="00B81FF0">
      <w:pPr>
        <w:pStyle w:val="Titulek"/>
      </w:pPr>
      <w:bookmarkStart w:id="13" w:name="_Toc215424558"/>
      <w:r w:rsidRPr="00B81FF0">
        <w:t xml:space="preserve">Obr.  </w:t>
      </w:r>
      <w:r w:rsidRPr="00B81FF0">
        <w:fldChar w:fldCharType="begin"/>
      </w:r>
      <w:r w:rsidRPr="00B81FF0">
        <w:instrText xml:space="preserve"> SEQ Obr._ \* ARABIC </w:instrText>
      </w:r>
      <w:r w:rsidRPr="00B81FF0">
        <w:fldChar w:fldCharType="separate"/>
      </w:r>
      <w:r w:rsidRPr="00B81FF0">
        <w:t>3</w:t>
      </w:r>
      <w:r w:rsidRPr="00B81FF0">
        <w:fldChar w:fldCharType="end"/>
      </w:r>
      <w:r w:rsidRPr="00B81FF0">
        <w:t xml:space="preserve">: logo </w:t>
      </w:r>
      <w:proofErr w:type="spellStart"/>
      <w:r w:rsidRPr="00B81FF0">
        <w:t>Salesforce</w:t>
      </w:r>
      <w:bookmarkEnd w:id="13"/>
      <w:proofErr w:type="spellEnd"/>
    </w:p>
    <w:p w14:paraId="39514EE0" w14:textId="2DA0122D" w:rsidR="00B81FF0" w:rsidRPr="00B81FF0" w:rsidRDefault="00B81FF0" w:rsidP="00B81FF0">
      <w:pPr>
        <w:pStyle w:val="Zdroj"/>
      </w:pPr>
      <w:r>
        <w:t>Zdroj:</w:t>
      </w:r>
      <w:r w:rsidRPr="00B81FF0">
        <w:t xml:space="preserve"> https://upload.wikimedia.org/wikipedia/commons/thumb/f/f9/Salesforce.com_logo.svg/250px-Salesforce.com_logo.svg.png</w:t>
      </w:r>
    </w:p>
    <w:p w14:paraId="70AE2FB3" w14:textId="77777777" w:rsidR="005D11AB" w:rsidRPr="00B830E6" w:rsidRDefault="005D11AB" w:rsidP="00B830E6">
      <w:pPr>
        <w:pStyle w:val="Nadpis1"/>
        <w:numPr>
          <w:ilvl w:val="0"/>
          <w:numId w:val="0"/>
        </w:numPr>
        <w:ind w:left="431" w:hanging="431"/>
      </w:pPr>
      <w:bookmarkStart w:id="14" w:name="_Toc60053869"/>
      <w:bookmarkStart w:id="15" w:name="_Toc215420421"/>
      <w:r w:rsidRPr="00B830E6">
        <w:lastRenderedPageBreak/>
        <w:t>Závěr</w:t>
      </w:r>
      <w:bookmarkEnd w:id="14"/>
      <w:bookmarkEnd w:id="15"/>
    </w:p>
    <w:p w14:paraId="7A8E1795" w14:textId="66D9C1DE" w:rsidR="001A64FC" w:rsidRDefault="001A64FC" w:rsidP="001A64FC">
      <w:r>
        <w:t>Cílem této práce bylo popsat funkčnost vybraných softwarů a analyzovat jejich úlohu ve firemním prost</w:t>
      </w:r>
      <w:r>
        <w:t>ředí.</w:t>
      </w:r>
    </w:p>
    <w:p w14:paraId="7DA1D0D4" w14:textId="7FFFAAF1" w:rsidR="001A64FC" w:rsidRDefault="001A64FC" w:rsidP="001A64FC">
      <w:r>
        <w:t>V teoretické části práce byly vymezeny základní pojmy, definována architektura komunikačních systémů a zdůrazněna jejich strategická role v kontextu firemní komunikace. Bylo identifikováno, že komunikační softwary již nejsou pouhým doplňkem, ale řízeným systémem, který optimali</w:t>
      </w:r>
      <w:r>
        <w:t>zuje interní i externí procesy.</w:t>
      </w:r>
    </w:p>
    <w:p w14:paraId="5C0C8A89" w14:textId="43D55225" w:rsidR="00CC6F74" w:rsidRDefault="001A64FC" w:rsidP="001A64FC">
      <w:pPr>
        <w:rPr>
          <w:rFonts w:asciiTheme="majorHAnsi" w:eastAsiaTheme="majorEastAsia" w:hAnsiTheme="majorHAnsi" w:cstheme="majorBidi"/>
          <w:sz w:val="36"/>
          <w:szCs w:val="32"/>
        </w:rPr>
      </w:pPr>
      <w:r>
        <w:t>Na základě analýzy lze konstatovat, že úspěch firmy v digitální éře je neodmyslitelně spojen se správnou volbou a implementací komunikačního softwaru. Efektivní nástroje zajišťují transparentnost, zvyšují produktivitu a umožňují firmám plynule přecházet mezi hybridními a vzdálenými modely práce, čímž se stávají strategickou konkurenční výhodou.</w:t>
      </w:r>
      <w:r w:rsidR="00CC6F74">
        <w:br w:type="page"/>
      </w:r>
    </w:p>
    <w:p w14:paraId="682B9F7B" w14:textId="77777777" w:rsidR="003A32BA" w:rsidRPr="00B830E6" w:rsidRDefault="005D11AB" w:rsidP="00B830E6">
      <w:pPr>
        <w:pStyle w:val="Nadpis1"/>
        <w:numPr>
          <w:ilvl w:val="0"/>
          <w:numId w:val="0"/>
        </w:numPr>
        <w:ind w:left="431" w:hanging="431"/>
      </w:pPr>
      <w:bookmarkStart w:id="16" w:name="_Toc215420422"/>
      <w:r w:rsidRPr="00B830E6">
        <w:lastRenderedPageBreak/>
        <w:t>Seznam použité literatury</w:t>
      </w:r>
      <w:bookmarkEnd w:id="16"/>
    </w:p>
    <w:p w14:paraId="1AF49781" w14:textId="77777777" w:rsidR="008102F4" w:rsidRPr="002A622A" w:rsidRDefault="008102F4" w:rsidP="008102F4">
      <w:pPr>
        <w:rPr>
          <w:rStyle w:val="Hypertextovodkaz"/>
          <w:color w:val="auto"/>
          <w:u w:val="none"/>
        </w:rPr>
      </w:pPr>
      <w:proofErr w:type="spellStart"/>
      <w:r w:rsidRPr="002A622A">
        <w:rPr>
          <w:rStyle w:val="Hypertextovodkaz"/>
          <w:color w:val="auto"/>
          <w:u w:val="none"/>
        </w:rPr>
        <w:t>Veen</w:t>
      </w:r>
      <w:proofErr w:type="spellEnd"/>
      <w:r w:rsidRPr="002A622A">
        <w:rPr>
          <w:rStyle w:val="Hypertextovodkaz"/>
          <w:color w:val="auto"/>
          <w:u w:val="none"/>
        </w:rPr>
        <w:t xml:space="preserve">, T. H. v. (2000) </w:t>
      </w:r>
      <w:proofErr w:type="spellStart"/>
      <w:r w:rsidRPr="002A622A">
        <w:rPr>
          <w:rStyle w:val="Hypertextovodkaz"/>
          <w:color w:val="auto"/>
          <w:u w:val="none"/>
        </w:rPr>
        <w:t>History</w:t>
      </w:r>
      <w:proofErr w:type="spellEnd"/>
      <w:r w:rsidRPr="002A622A">
        <w:rPr>
          <w:rStyle w:val="Hypertextovodkaz"/>
          <w:color w:val="auto"/>
          <w:u w:val="none"/>
        </w:rPr>
        <w:t xml:space="preserve"> </w:t>
      </w:r>
      <w:proofErr w:type="spellStart"/>
      <w:r w:rsidRPr="002A622A">
        <w:rPr>
          <w:rStyle w:val="Hypertextovodkaz"/>
          <w:color w:val="auto"/>
          <w:u w:val="none"/>
        </w:rPr>
        <w:t>of</w:t>
      </w:r>
      <w:proofErr w:type="spellEnd"/>
      <w:r w:rsidRPr="002A622A">
        <w:rPr>
          <w:rStyle w:val="Hypertextovodkaz"/>
          <w:color w:val="auto"/>
          <w:u w:val="none"/>
        </w:rPr>
        <w:t xml:space="preserve"> </w:t>
      </w:r>
      <w:proofErr w:type="spellStart"/>
      <w:r w:rsidRPr="002A622A">
        <w:rPr>
          <w:rStyle w:val="Hypertextovodkaz"/>
          <w:color w:val="auto"/>
          <w:u w:val="none"/>
        </w:rPr>
        <w:t>the</w:t>
      </w:r>
      <w:proofErr w:type="spellEnd"/>
      <w:r>
        <w:rPr>
          <w:rStyle w:val="Hypertextovodkaz"/>
          <w:color w:val="auto"/>
          <w:u w:val="none"/>
        </w:rPr>
        <w:t xml:space="preserve"> Mail </w:t>
      </w:r>
      <w:proofErr w:type="spellStart"/>
      <w:r>
        <w:rPr>
          <w:rStyle w:val="Hypertextovodkaz"/>
          <w:color w:val="auto"/>
          <w:u w:val="none"/>
        </w:rPr>
        <w:t>System</w:t>
      </w:r>
      <w:proofErr w:type="spellEnd"/>
      <w:r>
        <w:rPr>
          <w:rStyle w:val="Hypertextovodkaz"/>
          <w:color w:val="auto"/>
          <w:u w:val="none"/>
        </w:rPr>
        <w:t xml:space="preserve">. [online] Dostupné </w:t>
      </w:r>
      <w:r w:rsidRPr="002A622A">
        <w:rPr>
          <w:rStyle w:val="Hypertextovodkaz"/>
          <w:color w:val="auto"/>
          <w:u w:val="none"/>
        </w:rPr>
        <w:t>na: https://www.multicians.org/thvv/mail-history.html [Datum přístupu: 30. listopad 2025].</w:t>
      </w:r>
    </w:p>
    <w:p w14:paraId="3464EE21" w14:textId="77777777" w:rsidR="008102F4" w:rsidRPr="002A622A" w:rsidRDefault="008102F4" w:rsidP="008102F4">
      <w:pPr>
        <w:rPr>
          <w:rStyle w:val="Hypertextovodkaz"/>
          <w:color w:val="auto"/>
          <w:u w:val="none"/>
        </w:rPr>
      </w:pPr>
      <w:proofErr w:type="spellStart"/>
      <w:r w:rsidRPr="002A622A">
        <w:rPr>
          <w:rStyle w:val="Hypertextovodkaz"/>
          <w:color w:val="auto"/>
          <w:u w:val="none"/>
        </w:rPr>
        <w:t>Portalcripto</w:t>
      </w:r>
      <w:proofErr w:type="spellEnd"/>
      <w:r w:rsidRPr="002A622A">
        <w:rPr>
          <w:rStyle w:val="Hypertextovodkaz"/>
          <w:color w:val="auto"/>
          <w:u w:val="none"/>
        </w:rPr>
        <w:t xml:space="preserve"> (2024) Co je to komunikační software? Jak funguje a jaký má význam?</w:t>
      </w:r>
      <w:r>
        <w:rPr>
          <w:rStyle w:val="Hypertextovodkaz"/>
          <w:color w:val="auto"/>
          <w:u w:val="none"/>
        </w:rPr>
        <w:t xml:space="preserve">. [online] Dostupné na: </w:t>
      </w:r>
      <w:hyperlink r:id="rId19" w:tgtFrame="_blank" w:history="1">
        <w:r w:rsidRPr="002A622A">
          <w:rPr>
            <w:rStyle w:val="Hypertextovodkaz"/>
            <w:color w:val="auto"/>
            <w:u w:val="none"/>
          </w:rPr>
          <w:t>https://portalcripto.com.br/cs/dicionario/o-que-e-software-de-comunicacao-como-funciona-qual-significado/</w:t>
        </w:r>
      </w:hyperlink>
      <w:r w:rsidRPr="002A622A">
        <w:rPr>
          <w:rStyle w:val="Hypertextovodkaz"/>
          <w:color w:val="auto"/>
          <w:u w:val="none"/>
        </w:rPr>
        <w:t xml:space="preserve"> [Datum přístupu: 30. listopad 2025].</w:t>
      </w:r>
    </w:p>
    <w:p w14:paraId="1F103FA8" w14:textId="77777777" w:rsidR="008102F4" w:rsidRPr="002A622A" w:rsidRDefault="008102F4" w:rsidP="008102F4">
      <w:pPr>
        <w:rPr>
          <w:rStyle w:val="Hypertextovodkaz"/>
          <w:color w:val="auto"/>
          <w:u w:val="none"/>
        </w:rPr>
      </w:pPr>
      <w:r w:rsidRPr="002A622A">
        <w:rPr>
          <w:rStyle w:val="Hypertextovodkaz"/>
          <w:color w:val="auto"/>
          <w:u w:val="none"/>
        </w:rPr>
        <w:t xml:space="preserve">Smith, A. (2020). Digital </w:t>
      </w:r>
      <w:proofErr w:type="spellStart"/>
      <w:r w:rsidRPr="002A622A">
        <w:rPr>
          <w:rStyle w:val="Hypertextovodkaz"/>
          <w:color w:val="auto"/>
          <w:u w:val="none"/>
        </w:rPr>
        <w:t>Communication</w:t>
      </w:r>
      <w:proofErr w:type="spellEnd"/>
      <w:r w:rsidRPr="002A622A">
        <w:rPr>
          <w:rStyle w:val="Hypertextovodkaz"/>
          <w:color w:val="auto"/>
          <w:u w:val="none"/>
        </w:rPr>
        <w:t xml:space="preserve"> Systems. 4th </w:t>
      </w:r>
      <w:proofErr w:type="spellStart"/>
      <w:r w:rsidRPr="002A622A">
        <w:rPr>
          <w:rStyle w:val="Hypertextovodkaz"/>
          <w:color w:val="auto"/>
          <w:u w:val="none"/>
        </w:rPr>
        <w:t>ed</w:t>
      </w:r>
      <w:proofErr w:type="spellEnd"/>
      <w:r w:rsidRPr="002A622A">
        <w:rPr>
          <w:rStyle w:val="Hypertextovodkaz"/>
          <w:color w:val="auto"/>
          <w:u w:val="none"/>
        </w:rPr>
        <w:t xml:space="preserve">. London: </w:t>
      </w:r>
      <w:proofErr w:type="spellStart"/>
      <w:r w:rsidRPr="002A622A">
        <w:rPr>
          <w:rStyle w:val="Hypertextovodkaz"/>
          <w:color w:val="auto"/>
          <w:u w:val="none"/>
        </w:rPr>
        <w:t>Tech</w:t>
      </w:r>
      <w:proofErr w:type="spellEnd"/>
      <w:r w:rsidRPr="002A622A">
        <w:rPr>
          <w:rStyle w:val="Hypertextovodkaz"/>
          <w:color w:val="auto"/>
          <w:u w:val="none"/>
        </w:rPr>
        <w:t xml:space="preserve"> </w:t>
      </w:r>
      <w:proofErr w:type="spellStart"/>
      <w:r w:rsidRPr="002A622A">
        <w:rPr>
          <w:rStyle w:val="Hypertextovodkaz"/>
          <w:color w:val="auto"/>
          <w:u w:val="none"/>
        </w:rPr>
        <w:t>Press</w:t>
      </w:r>
      <w:proofErr w:type="spellEnd"/>
      <w:r w:rsidRPr="002A622A">
        <w:rPr>
          <w:rStyle w:val="Hypertextovodkaz"/>
          <w:color w:val="auto"/>
          <w:u w:val="none"/>
        </w:rPr>
        <w:t>.</w:t>
      </w:r>
    </w:p>
    <w:p w14:paraId="4D66D770" w14:textId="77777777" w:rsidR="008102F4" w:rsidRPr="002A622A" w:rsidRDefault="008102F4" w:rsidP="008102F4">
      <w:pPr>
        <w:rPr>
          <w:rStyle w:val="Hypertextovodkaz"/>
          <w:color w:val="auto"/>
          <w:u w:val="none"/>
        </w:rPr>
      </w:pPr>
      <w:r w:rsidRPr="002A622A">
        <w:rPr>
          <w:rStyle w:val="Hypertextovodkaz"/>
          <w:color w:val="auto"/>
          <w:u w:val="none"/>
        </w:rPr>
        <w:t xml:space="preserve">Johnson, L. (2019). </w:t>
      </w:r>
      <w:proofErr w:type="spellStart"/>
      <w:r w:rsidRPr="002A622A">
        <w:rPr>
          <w:rStyle w:val="Hypertextovodkaz"/>
          <w:color w:val="auto"/>
          <w:u w:val="none"/>
        </w:rPr>
        <w:t>The</w:t>
      </w:r>
      <w:proofErr w:type="spellEnd"/>
      <w:r w:rsidRPr="002A622A">
        <w:rPr>
          <w:rStyle w:val="Hypertextovodkaz"/>
          <w:color w:val="auto"/>
          <w:u w:val="none"/>
        </w:rPr>
        <w:t xml:space="preserve"> Role </w:t>
      </w:r>
      <w:proofErr w:type="spellStart"/>
      <w:r w:rsidRPr="002A622A">
        <w:rPr>
          <w:rStyle w:val="Hypertextovodkaz"/>
          <w:color w:val="auto"/>
          <w:u w:val="none"/>
        </w:rPr>
        <w:t>of</w:t>
      </w:r>
      <w:proofErr w:type="spellEnd"/>
      <w:r w:rsidRPr="002A622A">
        <w:rPr>
          <w:rStyle w:val="Hypertextovodkaz"/>
          <w:color w:val="auto"/>
          <w:u w:val="none"/>
        </w:rPr>
        <w:t xml:space="preserve"> </w:t>
      </w:r>
      <w:proofErr w:type="spellStart"/>
      <w:r w:rsidRPr="002A622A">
        <w:rPr>
          <w:rStyle w:val="Hypertextovodkaz"/>
          <w:color w:val="auto"/>
          <w:u w:val="none"/>
        </w:rPr>
        <w:t>VoIP</w:t>
      </w:r>
      <w:proofErr w:type="spellEnd"/>
      <w:r w:rsidRPr="002A622A">
        <w:rPr>
          <w:rStyle w:val="Hypertextovodkaz"/>
          <w:color w:val="auto"/>
          <w:u w:val="none"/>
        </w:rPr>
        <w:t xml:space="preserve"> in </w:t>
      </w:r>
      <w:proofErr w:type="spellStart"/>
      <w:r w:rsidRPr="002A622A">
        <w:rPr>
          <w:rStyle w:val="Hypertextovodkaz"/>
          <w:color w:val="auto"/>
          <w:u w:val="none"/>
        </w:rPr>
        <w:t>Corporate</w:t>
      </w:r>
      <w:proofErr w:type="spellEnd"/>
      <w:r w:rsidRPr="002A622A">
        <w:rPr>
          <w:rStyle w:val="Hypertextovodkaz"/>
          <w:color w:val="auto"/>
          <w:u w:val="none"/>
        </w:rPr>
        <w:t xml:space="preserve"> </w:t>
      </w:r>
      <w:proofErr w:type="spellStart"/>
      <w:r w:rsidRPr="002A622A">
        <w:rPr>
          <w:rStyle w:val="Hypertextovodkaz"/>
          <w:color w:val="auto"/>
          <w:u w:val="none"/>
        </w:rPr>
        <w:t>Networks</w:t>
      </w:r>
      <w:proofErr w:type="spellEnd"/>
      <w:r w:rsidRPr="002A622A">
        <w:rPr>
          <w:rStyle w:val="Hypertextovodkaz"/>
          <w:color w:val="auto"/>
          <w:u w:val="none"/>
        </w:rPr>
        <w:t xml:space="preserve">. </w:t>
      </w:r>
      <w:proofErr w:type="spellStart"/>
      <w:r w:rsidRPr="002A622A">
        <w:rPr>
          <w:rStyle w:val="Hypertextovodkaz"/>
          <w:color w:val="auto"/>
          <w:u w:val="none"/>
        </w:rPr>
        <w:t>Journal</w:t>
      </w:r>
      <w:proofErr w:type="spellEnd"/>
      <w:r w:rsidRPr="002A622A">
        <w:rPr>
          <w:rStyle w:val="Hypertextovodkaz"/>
          <w:color w:val="auto"/>
          <w:u w:val="none"/>
        </w:rPr>
        <w:t xml:space="preserve"> </w:t>
      </w:r>
      <w:proofErr w:type="spellStart"/>
      <w:r w:rsidRPr="002A622A">
        <w:rPr>
          <w:rStyle w:val="Hypertextovodkaz"/>
          <w:color w:val="auto"/>
          <w:u w:val="none"/>
        </w:rPr>
        <w:t>of</w:t>
      </w:r>
      <w:proofErr w:type="spellEnd"/>
      <w:r w:rsidRPr="002A622A">
        <w:rPr>
          <w:rStyle w:val="Hypertextovodkaz"/>
          <w:color w:val="auto"/>
          <w:u w:val="none"/>
        </w:rPr>
        <w:t xml:space="preserve"> Network Technology, 15(2), s. 45–60.</w:t>
      </w:r>
    </w:p>
    <w:p w14:paraId="7D63C17F" w14:textId="77777777" w:rsidR="008102F4" w:rsidRPr="002A622A" w:rsidRDefault="008102F4" w:rsidP="008102F4">
      <w:pPr>
        <w:rPr>
          <w:rStyle w:val="Hypertextovodkaz"/>
          <w:color w:val="auto"/>
          <w:u w:val="none"/>
        </w:rPr>
      </w:pPr>
      <w:r w:rsidRPr="002A622A">
        <w:rPr>
          <w:rStyle w:val="Hypertextovodkaz"/>
          <w:color w:val="auto"/>
          <w:u w:val="none"/>
        </w:rPr>
        <w:t xml:space="preserve">HR </w:t>
      </w:r>
      <w:proofErr w:type="spellStart"/>
      <w:r w:rsidRPr="002A622A">
        <w:rPr>
          <w:rStyle w:val="Hypertextovodkaz"/>
          <w:color w:val="auto"/>
          <w:u w:val="none"/>
        </w:rPr>
        <w:t>Trends</w:t>
      </w:r>
      <w:proofErr w:type="spellEnd"/>
      <w:r w:rsidRPr="002A622A">
        <w:rPr>
          <w:rStyle w:val="Hypertextovodkaz"/>
          <w:color w:val="auto"/>
          <w:u w:val="none"/>
        </w:rPr>
        <w:t xml:space="preserve"> Report. (2024). </w:t>
      </w:r>
      <w:proofErr w:type="spellStart"/>
      <w:r w:rsidRPr="002A622A">
        <w:rPr>
          <w:rStyle w:val="Hypertextovodkaz"/>
          <w:color w:val="auto"/>
          <w:u w:val="none"/>
        </w:rPr>
        <w:t>The</w:t>
      </w:r>
      <w:proofErr w:type="spellEnd"/>
      <w:r w:rsidRPr="002A622A">
        <w:rPr>
          <w:rStyle w:val="Hypertextovodkaz"/>
          <w:color w:val="auto"/>
          <w:u w:val="none"/>
        </w:rPr>
        <w:t xml:space="preserve"> </w:t>
      </w:r>
      <w:proofErr w:type="spellStart"/>
      <w:r w:rsidRPr="002A622A">
        <w:rPr>
          <w:rStyle w:val="Hypertextovodkaz"/>
          <w:color w:val="auto"/>
          <w:u w:val="none"/>
        </w:rPr>
        <w:t>Future</w:t>
      </w:r>
      <w:proofErr w:type="spellEnd"/>
      <w:r w:rsidRPr="002A622A">
        <w:rPr>
          <w:rStyle w:val="Hypertextovodkaz"/>
          <w:color w:val="auto"/>
          <w:u w:val="none"/>
        </w:rPr>
        <w:t xml:space="preserve"> </w:t>
      </w:r>
      <w:proofErr w:type="spellStart"/>
      <w:r w:rsidRPr="002A622A">
        <w:rPr>
          <w:rStyle w:val="Hypertextovodkaz"/>
          <w:color w:val="auto"/>
          <w:u w:val="none"/>
        </w:rPr>
        <w:t>of</w:t>
      </w:r>
      <w:proofErr w:type="spellEnd"/>
      <w:r w:rsidRPr="002A622A">
        <w:rPr>
          <w:rStyle w:val="Hypertextovodkaz"/>
          <w:color w:val="auto"/>
          <w:u w:val="none"/>
        </w:rPr>
        <w:t xml:space="preserve"> Hybrid </w:t>
      </w:r>
      <w:proofErr w:type="spellStart"/>
      <w:r w:rsidRPr="002A622A">
        <w:rPr>
          <w:rStyle w:val="Hypertextovodkaz"/>
          <w:color w:val="auto"/>
          <w:u w:val="none"/>
        </w:rPr>
        <w:t>Work</w:t>
      </w:r>
      <w:proofErr w:type="spellEnd"/>
      <w:r w:rsidRPr="002A622A">
        <w:rPr>
          <w:rStyle w:val="Hypertextovodkaz"/>
          <w:color w:val="auto"/>
          <w:u w:val="none"/>
        </w:rPr>
        <w:t xml:space="preserve">. [online] Dostupné z: </w:t>
      </w:r>
      <w:hyperlink r:id="rId20" w:tgtFrame="_blank" w:history="1">
        <w:r w:rsidRPr="002A622A">
          <w:rPr>
            <w:rStyle w:val="Hypertextovodkaz"/>
            <w:color w:val="auto"/>
            <w:u w:val="none"/>
          </w:rPr>
          <w:t>www.example.com/report</w:t>
        </w:r>
      </w:hyperlink>
      <w:r w:rsidRPr="002A622A">
        <w:rPr>
          <w:rStyle w:val="Hypertextovodkaz"/>
          <w:color w:val="auto"/>
          <w:u w:val="none"/>
        </w:rPr>
        <w:t xml:space="preserve"> [Datum přístupu: 30. 11. 2025].</w:t>
      </w:r>
    </w:p>
    <w:p w14:paraId="619E7E06" w14:textId="17037C3E" w:rsidR="008F31B4" w:rsidRDefault="008102F4" w:rsidP="002A5CC1">
      <w:pPr>
        <w:ind w:left="357" w:hanging="357"/>
        <w:jc w:val="left"/>
      </w:pPr>
      <w:r w:rsidRPr="008102F4">
        <w:t xml:space="preserve">MICROSOFT (2025). Microsoft </w:t>
      </w:r>
      <w:proofErr w:type="spellStart"/>
      <w:r w:rsidRPr="008102F4">
        <w:t>Teams</w:t>
      </w:r>
      <w:proofErr w:type="spellEnd"/>
      <w:r w:rsidRPr="008102F4">
        <w:t xml:space="preserve">: </w:t>
      </w:r>
      <w:proofErr w:type="spellStart"/>
      <w:r w:rsidRPr="008102F4">
        <w:t>Security</w:t>
      </w:r>
      <w:proofErr w:type="spellEnd"/>
      <w:r w:rsidRPr="008102F4">
        <w:t xml:space="preserve"> and </w:t>
      </w:r>
      <w:proofErr w:type="spellStart"/>
      <w:r w:rsidRPr="008102F4">
        <w:t>Compliance</w:t>
      </w:r>
      <w:proofErr w:type="spellEnd"/>
      <w:r w:rsidRPr="008102F4">
        <w:t xml:space="preserve"> </w:t>
      </w:r>
      <w:proofErr w:type="spellStart"/>
      <w:r w:rsidRPr="008102F4">
        <w:t>Guide</w:t>
      </w:r>
      <w:proofErr w:type="spellEnd"/>
      <w:r w:rsidRPr="008102F4">
        <w:t>. [online]. Dostupné z: docs.microsoft.com [Datum přístupu: 25. 11. 2025].</w:t>
      </w:r>
    </w:p>
    <w:p w14:paraId="18559143" w14:textId="794CC357" w:rsidR="005D11AB" w:rsidRDefault="008102F4" w:rsidP="008102F4">
      <w:pPr>
        <w:ind w:left="357" w:hanging="357"/>
        <w:jc w:val="left"/>
      </w:pPr>
      <w:proofErr w:type="spellStart"/>
      <w:r w:rsidRPr="008102F4">
        <w:t>Gartner</w:t>
      </w:r>
      <w:proofErr w:type="spellEnd"/>
      <w:r w:rsidRPr="008102F4">
        <w:t xml:space="preserve"> (2024). </w:t>
      </w:r>
      <w:proofErr w:type="spellStart"/>
      <w:r w:rsidRPr="008102F4">
        <w:t>The</w:t>
      </w:r>
      <w:proofErr w:type="spellEnd"/>
      <w:r w:rsidRPr="008102F4">
        <w:t xml:space="preserve"> </w:t>
      </w:r>
      <w:proofErr w:type="spellStart"/>
      <w:r w:rsidRPr="008102F4">
        <w:t>Future</w:t>
      </w:r>
      <w:proofErr w:type="spellEnd"/>
      <w:r w:rsidRPr="008102F4">
        <w:t xml:space="preserve"> </w:t>
      </w:r>
      <w:proofErr w:type="spellStart"/>
      <w:r w:rsidRPr="008102F4">
        <w:t>of</w:t>
      </w:r>
      <w:proofErr w:type="spellEnd"/>
      <w:r w:rsidRPr="008102F4">
        <w:t xml:space="preserve"> </w:t>
      </w:r>
      <w:proofErr w:type="spellStart"/>
      <w:r w:rsidRPr="008102F4">
        <w:t>Collaboration</w:t>
      </w:r>
      <w:proofErr w:type="spellEnd"/>
      <w:r w:rsidRPr="008102F4">
        <w:t xml:space="preserve"> </w:t>
      </w:r>
      <w:proofErr w:type="spellStart"/>
      <w:r w:rsidRPr="008102F4">
        <w:t>Platforms</w:t>
      </w:r>
      <w:proofErr w:type="spellEnd"/>
      <w:r w:rsidRPr="008102F4">
        <w:t>. [online]. Dostupné z: www.gartner.com/report [Datum přístupu: 28. 11. 2025].</w:t>
      </w:r>
    </w:p>
    <w:p w14:paraId="25B26C17" w14:textId="2EAC91AA" w:rsidR="005D11AB" w:rsidRDefault="008102F4" w:rsidP="002A5CC1">
      <w:pPr>
        <w:ind w:left="357" w:hanging="357"/>
        <w:jc w:val="left"/>
      </w:pPr>
      <w:r w:rsidRPr="008102F4">
        <w:t xml:space="preserve">SLACK (2025). </w:t>
      </w:r>
      <w:proofErr w:type="spellStart"/>
      <w:r w:rsidRPr="008102F4">
        <w:t>Slack</w:t>
      </w:r>
      <w:proofErr w:type="spellEnd"/>
      <w:r w:rsidRPr="008102F4">
        <w:t xml:space="preserve"> </w:t>
      </w:r>
      <w:proofErr w:type="spellStart"/>
      <w:r w:rsidRPr="008102F4">
        <w:t>Features</w:t>
      </w:r>
      <w:proofErr w:type="spellEnd"/>
      <w:r w:rsidRPr="008102F4">
        <w:t>. [online]. Dostupné z: https://slack.com/features [Datum přístupu: 30. 11. 2025].</w:t>
      </w:r>
    </w:p>
    <w:p w14:paraId="3DC6CBE3" w14:textId="2BF0D7E5" w:rsidR="008102F4" w:rsidRDefault="008102F4" w:rsidP="008102F4">
      <w:pPr>
        <w:ind w:left="357" w:hanging="357"/>
        <w:jc w:val="left"/>
      </w:pPr>
      <w:r>
        <w:t xml:space="preserve">SLACK (2021). </w:t>
      </w:r>
      <w:proofErr w:type="spellStart"/>
      <w:r>
        <w:rPr>
          <w:i/>
          <w:iCs/>
        </w:rPr>
        <w:t>Salesforce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completes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acquisition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Slack</w:t>
      </w:r>
      <w:proofErr w:type="spellEnd"/>
      <w:r>
        <w:t xml:space="preserve">. [online]. Dostupné z: </w:t>
      </w:r>
      <w:hyperlink r:id="rId21" w:tgtFrame="_blank" w:history="1">
        <w:r>
          <w:rPr>
            <w:rStyle w:val="Hypertextovodkaz"/>
          </w:rPr>
          <w:t>https://slack.com/intl/en-in/blog/news/salesforce-completes-acquisition-of-slack</w:t>
        </w:r>
      </w:hyperlink>
      <w:r>
        <w:t xml:space="preserve"> [Datum přístupu: 30. 11. 2025].</w:t>
      </w:r>
    </w:p>
    <w:p w14:paraId="101F603C" w14:textId="172023BF" w:rsidR="008102F4" w:rsidRDefault="008102F4" w:rsidP="008102F4">
      <w:pPr>
        <w:ind w:left="357" w:hanging="357"/>
        <w:jc w:val="left"/>
      </w:pPr>
      <w:r w:rsidRPr="008102F4">
        <w:t xml:space="preserve">SALESFORCE (2025). Sales </w:t>
      </w:r>
      <w:proofErr w:type="spellStart"/>
      <w:r w:rsidRPr="008102F4">
        <w:t>Cloud</w:t>
      </w:r>
      <w:proofErr w:type="spellEnd"/>
      <w:r w:rsidRPr="008102F4">
        <w:t>: Sales Management Software. [online]. Dostupné z: https://www.salesforce.com/products/sales-cloud/overview/ [Datum přístupu: 30. 11. 2025].</w:t>
      </w:r>
    </w:p>
    <w:p w14:paraId="469C1E28" w14:textId="670BD03F" w:rsidR="008102F4" w:rsidRDefault="008102F4" w:rsidP="002A5CC1">
      <w:pPr>
        <w:ind w:left="357" w:hanging="357"/>
        <w:jc w:val="left"/>
        <w:sectPr w:rsidR="008102F4">
          <w:footerReference w:type="default" r:id="rId2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8102F4">
        <w:t xml:space="preserve">SALESFORCE (2025). </w:t>
      </w:r>
      <w:proofErr w:type="spellStart"/>
      <w:r w:rsidRPr="008102F4">
        <w:t>Service</w:t>
      </w:r>
      <w:proofErr w:type="spellEnd"/>
      <w:r w:rsidRPr="008102F4">
        <w:t xml:space="preserve"> </w:t>
      </w:r>
      <w:proofErr w:type="spellStart"/>
      <w:r w:rsidRPr="008102F4">
        <w:t>Cloud</w:t>
      </w:r>
      <w:proofErr w:type="spellEnd"/>
      <w:r w:rsidRPr="008102F4">
        <w:t xml:space="preserve">: </w:t>
      </w:r>
      <w:proofErr w:type="spellStart"/>
      <w:r w:rsidRPr="008102F4">
        <w:t>All</w:t>
      </w:r>
      <w:proofErr w:type="spellEnd"/>
      <w:r w:rsidRPr="008102F4">
        <w:t>-in-</w:t>
      </w:r>
      <w:proofErr w:type="spellStart"/>
      <w:r w:rsidRPr="008102F4">
        <w:t>one</w:t>
      </w:r>
      <w:proofErr w:type="spellEnd"/>
      <w:r w:rsidRPr="008102F4">
        <w:t xml:space="preserve"> </w:t>
      </w:r>
      <w:proofErr w:type="spellStart"/>
      <w:r w:rsidRPr="008102F4">
        <w:t>Customer</w:t>
      </w:r>
      <w:proofErr w:type="spellEnd"/>
      <w:r w:rsidRPr="008102F4">
        <w:t xml:space="preserve"> </w:t>
      </w:r>
      <w:proofErr w:type="spellStart"/>
      <w:r w:rsidRPr="008102F4">
        <w:t>Service</w:t>
      </w:r>
      <w:proofErr w:type="spellEnd"/>
      <w:r w:rsidRPr="008102F4">
        <w:t xml:space="preserve"> Software. [online]. Dostupné z: https://www.salesforce.com/products/service-cloud/overview/ [Datum př</w:t>
      </w:r>
      <w:r w:rsidR="00D83D8E">
        <w:t>ístupu: 30. 11. 2025</w:t>
      </w:r>
    </w:p>
    <w:p w14:paraId="6FFC9402" w14:textId="08D4F1AD" w:rsidR="005D11AB" w:rsidRPr="00C61FC3" w:rsidRDefault="005D11AB" w:rsidP="00D83D8E">
      <w:pPr>
        <w:rPr>
          <w:color w:val="2E74B5" w:themeColor="accent1" w:themeShade="BF"/>
        </w:rPr>
      </w:pPr>
      <w:bookmarkStart w:id="17" w:name="_GoBack"/>
      <w:bookmarkEnd w:id="17"/>
    </w:p>
    <w:sectPr w:rsidR="005D11AB" w:rsidRPr="00C61FC3">
      <w:footerReference w:type="defaul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A53541" w14:textId="77777777" w:rsidR="00747D6C" w:rsidRDefault="00747D6C" w:rsidP="002D35A4">
      <w:pPr>
        <w:spacing w:after="0" w:line="240" w:lineRule="auto"/>
      </w:pPr>
      <w:r>
        <w:separator/>
      </w:r>
    </w:p>
  </w:endnote>
  <w:endnote w:type="continuationSeparator" w:id="0">
    <w:p w14:paraId="277E8666" w14:textId="77777777" w:rsidR="00747D6C" w:rsidRDefault="00747D6C" w:rsidP="002D35A4">
      <w:pPr>
        <w:spacing w:after="0" w:line="240" w:lineRule="auto"/>
      </w:pPr>
      <w:r>
        <w:continuationSeparator/>
      </w:r>
    </w:p>
  </w:endnote>
  <w:endnote w:type="continuationNotice" w:id="1">
    <w:p w14:paraId="04B909E3" w14:textId="77777777" w:rsidR="00747D6C" w:rsidRDefault="00747D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1DD32C" w14:textId="77777777" w:rsidR="0082156D" w:rsidRDefault="0082156D" w:rsidP="00ED5819">
    <w:pPr>
      <w:pStyle w:val="Zpa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9B8D4F" w14:textId="77777777" w:rsidR="0082156D" w:rsidRDefault="0082156D" w:rsidP="00966AEE">
    <w:pPr>
      <w:pStyle w:val="Zpat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7D46F2" w14:textId="77777777" w:rsidR="0082156D" w:rsidRDefault="0082156D" w:rsidP="00966AEE">
    <w:pPr>
      <w:pStyle w:val="Zpat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58E5D6" w14:textId="675104FB" w:rsidR="0082156D" w:rsidRDefault="00966AEE" w:rsidP="00966AEE">
    <w:pPr>
      <w:pStyle w:val="Zpat"/>
      <w:jc w:val="left"/>
    </w:pPr>
    <w:r>
      <w:t>Jan Burian 30. 11. 2025 ver. 3</w:t>
    </w:r>
    <w:r>
      <w:tab/>
    </w:r>
    <w:sdt>
      <w:sdtPr>
        <w:id w:val="738053118"/>
        <w:docPartObj>
          <w:docPartGallery w:val="Page Numbers (Bottom of Page)"/>
          <w:docPartUnique/>
        </w:docPartObj>
      </w:sdtPr>
      <w:sdtEndPr/>
      <w:sdtContent>
        <w:r w:rsidR="0082156D">
          <w:fldChar w:fldCharType="begin"/>
        </w:r>
        <w:r w:rsidR="0082156D">
          <w:instrText>PAGE   \* MERGEFORMAT</w:instrText>
        </w:r>
        <w:r w:rsidR="0082156D">
          <w:fldChar w:fldCharType="separate"/>
        </w:r>
        <w:r w:rsidR="0016658F">
          <w:rPr>
            <w:noProof/>
          </w:rPr>
          <w:t>12</w:t>
        </w:r>
        <w:r w:rsidR="0082156D">
          <w:fldChar w:fldCharType="end"/>
        </w:r>
        <w:r w:rsidR="0082156D">
          <w:t xml:space="preserve"> (Celkem </w:t>
        </w:r>
        <w:r w:rsidR="00747D6C">
          <w:fldChar w:fldCharType="begin"/>
        </w:r>
        <w:r w:rsidR="00747D6C">
          <w:instrText xml:space="preserve"> NUMPAGES   \* MERGEFORMAT </w:instrText>
        </w:r>
        <w:r w:rsidR="00747D6C">
          <w:fldChar w:fldCharType="separate"/>
        </w:r>
        <w:r w:rsidR="0016658F">
          <w:rPr>
            <w:noProof/>
          </w:rPr>
          <w:t>13</w:t>
        </w:r>
        <w:r w:rsidR="00747D6C">
          <w:rPr>
            <w:noProof/>
          </w:rPr>
          <w:fldChar w:fldCharType="end"/>
        </w:r>
        <w:r w:rsidR="0082156D">
          <w:t>)</w:t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3AEC5A" w14:textId="77777777" w:rsidR="0082156D" w:rsidRPr="005D11AB" w:rsidRDefault="0082156D" w:rsidP="005D11A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3857D0" w14:textId="77777777" w:rsidR="00747D6C" w:rsidRDefault="00747D6C" w:rsidP="002D35A4">
      <w:pPr>
        <w:spacing w:after="0" w:line="240" w:lineRule="auto"/>
      </w:pPr>
      <w:r>
        <w:separator/>
      </w:r>
    </w:p>
  </w:footnote>
  <w:footnote w:type="continuationSeparator" w:id="0">
    <w:p w14:paraId="469152AE" w14:textId="77777777" w:rsidR="00747D6C" w:rsidRDefault="00747D6C" w:rsidP="002D35A4">
      <w:pPr>
        <w:spacing w:after="0" w:line="240" w:lineRule="auto"/>
      </w:pPr>
      <w:r>
        <w:continuationSeparator/>
      </w:r>
    </w:p>
  </w:footnote>
  <w:footnote w:type="continuationNotice" w:id="1">
    <w:p w14:paraId="1FD05637" w14:textId="77777777" w:rsidR="00747D6C" w:rsidRDefault="00747D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F4BFA8" w14:textId="77777777" w:rsidR="0082156D" w:rsidRPr="006A5502" w:rsidRDefault="0082156D" w:rsidP="00966AEE">
    <w:pPr>
      <w:pStyle w:val="Zhlav"/>
      <w:jc w:val="left"/>
      <w:rPr>
        <w:i/>
      </w:rPr>
    </w:pPr>
    <w:r w:rsidRPr="00D67EFE">
      <w:rPr>
        <w:i/>
      </w:rPr>
      <w:tab/>
    </w:r>
    <w:r w:rsidRPr="00D67EFE">
      <w:rPr>
        <w:i/>
        <w:color w:val="808080" w:themeColor="background1" w:themeShade="80"/>
      </w:rPr>
      <w:t>Vysoká škola polytechnická Jihlava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B6CA1"/>
    <w:multiLevelType w:val="hybridMultilevel"/>
    <w:tmpl w:val="33688C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22AE"/>
    <w:multiLevelType w:val="hybridMultilevel"/>
    <w:tmpl w:val="6CD832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71BF3"/>
    <w:multiLevelType w:val="hybridMultilevel"/>
    <w:tmpl w:val="E56032BA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40DC5"/>
    <w:multiLevelType w:val="multilevel"/>
    <w:tmpl w:val="70642D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4" w:hanging="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B02097C"/>
    <w:multiLevelType w:val="hybridMultilevel"/>
    <w:tmpl w:val="0624F0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C79D6"/>
    <w:multiLevelType w:val="hybridMultilevel"/>
    <w:tmpl w:val="B94E8D80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546C6"/>
    <w:multiLevelType w:val="hybridMultilevel"/>
    <w:tmpl w:val="1A2674B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36B9A"/>
    <w:multiLevelType w:val="hybridMultilevel"/>
    <w:tmpl w:val="8F3C8A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31792"/>
    <w:multiLevelType w:val="hybridMultilevel"/>
    <w:tmpl w:val="0405001D"/>
    <w:lvl w:ilvl="0" w:tplc="16E4A1BE">
      <w:start w:val="1"/>
      <w:numFmt w:val="decimal"/>
      <w:lvlText w:val="%1)"/>
      <w:lvlJc w:val="left"/>
      <w:pPr>
        <w:ind w:left="360" w:hanging="360"/>
      </w:pPr>
    </w:lvl>
    <w:lvl w:ilvl="1" w:tplc="7AEE7F84">
      <w:start w:val="1"/>
      <w:numFmt w:val="lowerLetter"/>
      <w:lvlText w:val="%2)"/>
      <w:lvlJc w:val="left"/>
      <w:pPr>
        <w:ind w:left="720" w:hanging="360"/>
      </w:pPr>
    </w:lvl>
    <w:lvl w:ilvl="2" w:tplc="5BE4B1EE">
      <w:start w:val="1"/>
      <w:numFmt w:val="lowerRoman"/>
      <w:lvlText w:val="%3)"/>
      <w:lvlJc w:val="left"/>
      <w:pPr>
        <w:ind w:left="1080" w:hanging="360"/>
      </w:pPr>
    </w:lvl>
    <w:lvl w:ilvl="3" w:tplc="99864766">
      <w:start w:val="1"/>
      <w:numFmt w:val="decimal"/>
      <w:lvlText w:val="(%4)"/>
      <w:lvlJc w:val="left"/>
      <w:pPr>
        <w:ind w:left="1440" w:hanging="360"/>
      </w:pPr>
    </w:lvl>
    <w:lvl w:ilvl="4" w:tplc="AA40C512">
      <w:start w:val="1"/>
      <w:numFmt w:val="lowerLetter"/>
      <w:lvlText w:val="(%5)"/>
      <w:lvlJc w:val="left"/>
      <w:pPr>
        <w:ind w:left="1800" w:hanging="360"/>
      </w:pPr>
    </w:lvl>
    <w:lvl w:ilvl="5" w:tplc="BF9AF778">
      <w:start w:val="1"/>
      <w:numFmt w:val="lowerRoman"/>
      <w:lvlText w:val="(%6)"/>
      <w:lvlJc w:val="left"/>
      <w:pPr>
        <w:ind w:left="2160" w:hanging="360"/>
      </w:pPr>
    </w:lvl>
    <w:lvl w:ilvl="6" w:tplc="6B5289B0">
      <w:start w:val="1"/>
      <w:numFmt w:val="decimal"/>
      <w:lvlText w:val="%7."/>
      <w:lvlJc w:val="left"/>
      <w:pPr>
        <w:ind w:left="2520" w:hanging="360"/>
      </w:pPr>
    </w:lvl>
    <w:lvl w:ilvl="7" w:tplc="CBAC215E">
      <w:start w:val="1"/>
      <w:numFmt w:val="lowerLetter"/>
      <w:lvlText w:val="%8."/>
      <w:lvlJc w:val="left"/>
      <w:pPr>
        <w:ind w:left="2880" w:hanging="360"/>
      </w:pPr>
    </w:lvl>
    <w:lvl w:ilvl="8" w:tplc="716CE0F6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CB96E15"/>
    <w:multiLevelType w:val="hybridMultilevel"/>
    <w:tmpl w:val="E3DADC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12EE2"/>
    <w:multiLevelType w:val="hybridMultilevel"/>
    <w:tmpl w:val="B394B5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E634F"/>
    <w:multiLevelType w:val="multilevel"/>
    <w:tmpl w:val="090672B6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387228FC"/>
    <w:multiLevelType w:val="hybridMultilevel"/>
    <w:tmpl w:val="9BB891CC"/>
    <w:lvl w:ilvl="0" w:tplc="7F2A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A469894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CC1854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27ECF6C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7AF471CC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10EEBBF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E68C326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50AE8292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452A252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B5F5F7D"/>
    <w:multiLevelType w:val="multilevel"/>
    <w:tmpl w:val="F9142A4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6E509FF"/>
    <w:multiLevelType w:val="hybridMultilevel"/>
    <w:tmpl w:val="16E6C92C"/>
    <w:lvl w:ilvl="0" w:tplc="63C63928">
      <w:start w:val="1"/>
      <w:numFmt w:val="upperRoman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 w:tplc="08E6CB66">
      <w:start w:val="1"/>
      <w:numFmt w:val="upperLetter"/>
      <w:lvlText w:val="%2."/>
      <w:lvlJc w:val="left"/>
      <w:pPr>
        <w:tabs>
          <w:tab w:val="num" w:pos="907"/>
        </w:tabs>
        <w:ind w:left="454" w:firstLine="0"/>
      </w:pPr>
      <w:rPr>
        <w:rFonts w:hint="default"/>
      </w:rPr>
    </w:lvl>
    <w:lvl w:ilvl="2" w:tplc="A0961A92">
      <w:start w:val="1"/>
      <w:numFmt w:val="decimal"/>
      <w:lvlText w:val="%3."/>
      <w:lvlJc w:val="left"/>
      <w:pPr>
        <w:tabs>
          <w:tab w:val="num" w:pos="1361"/>
        </w:tabs>
        <w:ind w:left="907" w:firstLine="0"/>
      </w:pPr>
      <w:rPr>
        <w:rFonts w:hint="default"/>
      </w:rPr>
    </w:lvl>
    <w:lvl w:ilvl="3" w:tplc="BE8EEA38">
      <w:start w:val="1"/>
      <w:numFmt w:val="lowerLetter"/>
      <w:lvlText w:val="%4)"/>
      <w:lvlJc w:val="left"/>
      <w:pPr>
        <w:tabs>
          <w:tab w:val="num" w:pos="1701"/>
        </w:tabs>
        <w:ind w:left="1361" w:firstLine="0"/>
      </w:pPr>
      <w:rPr>
        <w:rFonts w:hint="default"/>
      </w:rPr>
    </w:lvl>
    <w:lvl w:ilvl="4" w:tplc="F6AE2D36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 w:tplc="D5222166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 w:tplc="888A77C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 w:tplc="64708564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 w:tplc="B38CB54A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5" w15:restartNumberingAfterBreak="0">
    <w:nsid w:val="4C0F14F5"/>
    <w:multiLevelType w:val="hybridMultilevel"/>
    <w:tmpl w:val="5A12B6E6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167291"/>
    <w:multiLevelType w:val="multilevel"/>
    <w:tmpl w:val="8CFC3FC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57649DC"/>
    <w:multiLevelType w:val="multilevel"/>
    <w:tmpl w:val="D904E8CA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859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E2B5BFA"/>
    <w:multiLevelType w:val="hybridMultilevel"/>
    <w:tmpl w:val="8EEEDC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9F248F"/>
    <w:multiLevelType w:val="hybridMultilevel"/>
    <w:tmpl w:val="04050021"/>
    <w:lvl w:ilvl="0" w:tplc="4814802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A1622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D9540DF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72E55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765640C2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 w:tplc="CB96C054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 w:tplc="E782E9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 w:tplc="06AC3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 w:tplc="34A85D76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610C5558"/>
    <w:multiLevelType w:val="hybridMultilevel"/>
    <w:tmpl w:val="BD840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D42460"/>
    <w:multiLevelType w:val="hybridMultilevel"/>
    <w:tmpl w:val="8CFC3FCC"/>
    <w:lvl w:ilvl="0" w:tplc="6A0477EE">
      <w:start w:val="1"/>
      <w:numFmt w:val="decimal"/>
      <w:lvlText w:val="%1)"/>
      <w:lvlJc w:val="left"/>
      <w:pPr>
        <w:ind w:left="360" w:hanging="360"/>
      </w:pPr>
    </w:lvl>
    <w:lvl w:ilvl="1" w:tplc="88F6B9D2">
      <w:start w:val="1"/>
      <w:numFmt w:val="lowerLetter"/>
      <w:lvlText w:val="%2)"/>
      <w:lvlJc w:val="left"/>
      <w:pPr>
        <w:ind w:left="720" w:hanging="360"/>
      </w:pPr>
    </w:lvl>
    <w:lvl w:ilvl="2" w:tplc="54603B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D2A00420">
      <w:start w:val="1"/>
      <w:numFmt w:val="decimal"/>
      <w:lvlText w:val="(%4)"/>
      <w:lvlJc w:val="left"/>
      <w:pPr>
        <w:ind w:left="1440" w:hanging="360"/>
      </w:pPr>
    </w:lvl>
    <w:lvl w:ilvl="4" w:tplc="8F2E80A4">
      <w:start w:val="1"/>
      <w:numFmt w:val="lowerLetter"/>
      <w:lvlText w:val="(%5)"/>
      <w:lvlJc w:val="left"/>
      <w:pPr>
        <w:ind w:left="1800" w:hanging="360"/>
      </w:pPr>
    </w:lvl>
    <w:lvl w:ilvl="5" w:tplc="B2284BD2">
      <w:start w:val="1"/>
      <w:numFmt w:val="lowerRoman"/>
      <w:lvlText w:val="(%6)"/>
      <w:lvlJc w:val="left"/>
      <w:pPr>
        <w:ind w:left="2160" w:hanging="360"/>
      </w:pPr>
    </w:lvl>
    <w:lvl w:ilvl="6" w:tplc="0DB4353C">
      <w:start w:val="1"/>
      <w:numFmt w:val="decimal"/>
      <w:lvlText w:val="%7."/>
      <w:lvlJc w:val="left"/>
      <w:pPr>
        <w:ind w:left="2520" w:hanging="360"/>
      </w:pPr>
    </w:lvl>
    <w:lvl w:ilvl="7" w:tplc="BB761CBC">
      <w:start w:val="1"/>
      <w:numFmt w:val="lowerLetter"/>
      <w:lvlText w:val="%8."/>
      <w:lvlJc w:val="left"/>
      <w:pPr>
        <w:ind w:left="2880" w:hanging="360"/>
      </w:pPr>
    </w:lvl>
    <w:lvl w:ilvl="8" w:tplc="A45AAC54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C497107"/>
    <w:multiLevelType w:val="hybridMultilevel"/>
    <w:tmpl w:val="EB7A42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AE5475"/>
    <w:multiLevelType w:val="hybridMultilevel"/>
    <w:tmpl w:val="C0806F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750EB"/>
    <w:multiLevelType w:val="hybridMultilevel"/>
    <w:tmpl w:val="0D6AF1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4B5D5C"/>
    <w:multiLevelType w:val="hybridMultilevel"/>
    <w:tmpl w:val="1B747722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F7268C"/>
    <w:multiLevelType w:val="hybridMultilevel"/>
    <w:tmpl w:val="09D0B6A0"/>
    <w:lvl w:ilvl="0" w:tplc="3BBCE9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6D0E59"/>
    <w:multiLevelType w:val="hybridMultilevel"/>
    <w:tmpl w:val="5720D3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7"/>
  </w:num>
  <w:num w:numId="4">
    <w:abstractNumId w:val="24"/>
  </w:num>
  <w:num w:numId="5">
    <w:abstractNumId w:val="23"/>
  </w:num>
  <w:num w:numId="6">
    <w:abstractNumId w:val="20"/>
  </w:num>
  <w:num w:numId="7">
    <w:abstractNumId w:val="14"/>
  </w:num>
  <w:num w:numId="8">
    <w:abstractNumId w:val="3"/>
  </w:num>
  <w:num w:numId="9">
    <w:abstractNumId w:val="0"/>
  </w:num>
  <w:num w:numId="10">
    <w:abstractNumId w:val="25"/>
  </w:num>
  <w:num w:numId="11">
    <w:abstractNumId w:val="13"/>
  </w:num>
  <w:num w:numId="12">
    <w:abstractNumId w:val="8"/>
  </w:num>
  <w:num w:numId="13">
    <w:abstractNumId w:val="19"/>
  </w:num>
  <w:num w:numId="14">
    <w:abstractNumId w:val="12"/>
  </w:num>
  <w:num w:numId="15">
    <w:abstractNumId w:val="21"/>
  </w:num>
  <w:num w:numId="16">
    <w:abstractNumId w:val="16"/>
  </w:num>
  <w:num w:numId="17">
    <w:abstractNumId w:val="22"/>
  </w:num>
  <w:num w:numId="18">
    <w:abstractNumId w:val="27"/>
  </w:num>
  <w:num w:numId="19">
    <w:abstractNumId w:val="4"/>
  </w:num>
  <w:num w:numId="20">
    <w:abstractNumId w:val="1"/>
  </w:num>
  <w:num w:numId="21">
    <w:abstractNumId w:val="9"/>
  </w:num>
  <w:num w:numId="22">
    <w:abstractNumId w:val="26"/>
  </w:num>
  <w:num w:numId="23">
    <w:abstractNumId w:val="11"/>
  </w:num>
  <w:num w:numId="24">
    <w:abstractNumId w:val="7"/>
  </w:num>
  <w:num w:numId="25">
    <w:abstractNumId w:val="5"/>
  </w:num>
  <w:num w:numId="26">
    <w:abstractNumId w:val="2"/>
  </w:num>
  <w:num w:numId="27">
    <w:abstractNumId w:val="15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E53"/>
    <w:rsid w:val="00023C6D"/>
    <w:rsid w:val="00027E7C"/>
    <w:rsid w:val="00035A3F"/>
    <w:rsid w:val="000573F5"/>
    <w:rsid w:val="000903CB"/>
    <w:rsid w:val="000943B4"/>
    <w:rsid w:val="000A1ED5"/>
    <w:rsid w:val="000B7754"/>
    <w:rsid w:val="000C5E98"/>
    <w:rsid w:val="000C610C"/>
    <w:rsid w:val="000D372D"/>
    <w:rsid w:val="000D65E1"/>
    <w:rsid w:val="0010451C"/>
    <w:rsid w:val="00135799"/>
    <w:rsid w:val="00140867"/>
    <w:rsid w:val="00154785"/>
    <w:rsid w:val="0016658F"/>
    <w:rsid w:val="00185BDC"/>
    <w:rsid w:val="00187F19"/>
    <w:rsid w:val="001A64FC"/>
    <w:rsid w:val="001B42AD"/>
    <w:rsid w:val="001B654B"/>
    <w:rsid w:val="001B67E3"/>
    <w:rsid w:val="001B7BF8"/>
    <w:rsid w:val="001D2FF8"/>
    <w:rsid w:val="00201EF0"/>
    <w:rsid w:val="00234860"/>
    <w:rsid w:val="002466C5"/>
    <w:rsid w:val="00274AE7"/>
    <w:rsid w:val="00277EB2"/>
    <w:rsid w:val="002841A4"/>
    <w:rsid w:val="00284C99"/>
    <w:rsid w:val="0029242B"/>
    <w:rsid w:val="00292FBF"/>
    <w:rsid w:val="002A5CC1"/>
    <w:rsid w:val="002A622A"/>
    <w:rsid w:val="002A6AFD"/>
    <w:rsid w:val="002C45E1"/>
    <w:rsid w:val="002D0850"/>
    <w:rsid w:val="002D1C80"/>
    <w:rsid w:val="002D35A4"/>
    <w:rsid w:val="002D5157"/>
    <w:rsid w:val="003319AB"/>
    <w:rsid w:val="003478A2"/>
    <w:rsid w:val="00347C61"/>
    <w:rsid w:val="00373F22"/>
    <w:rsid w:val="003767A8"/>
    <w:rsid w:val="003949A4"/>
    <w:rsid w:val="00396910"/>
    <w:rsid w:val="003A1A8E"/>
    <w:rsid w:val="003A32BA"/>
    <w:rsid w:val="003C2096"/>
    <w:rsid w:val="003D34AD"/>
    <w:rsid w:val="003E2966"/>
    <w:rsid w:val="003E2AE2"/>
    <w:rsid w:val="00422D8F"/>
    <w:rsid w:val="004320C2"/>
    <w:rsid w:val="004509D5"/>
    <w:rsid w:val="00462483"/>
    <w:rsid w:val="00464D9C"/>
    <w:rsid w:val="004704B2"/>
    <w:rsid w:val="00487F85"/>
    <w:rsid w:val="004A5A48"/>
    <w:rsid w:val="004A6904"/>
    <w:rsid w:val="004C036B"/>
    <w:rsid w:val="004D1C11"/>
    <w:rsid w:val="004D393D"/>
    <w:rsid w:val="004D4058"/>
    <w:rsid w:val="004F11B0"/>
    <w:rsid w:val="00501DBA"/>
    <w:rsid w:val="005043FC"/>
    <w:rsid w:val="00522145"/>
    <w:rsid w:val="00527E03"/>
    <w:rsid w:val="00547DF2"/>
    <w:rsid w:val="00557E52"/>
    <w:rsid w:val="00585DC5"/>
    <w:rsid w:val="005A45E8"/>
    <w:rsid w:val="005B4ADD"/>
    <w:rsid w:val="005C35C6"/>
    <w:rsid w:val="005D11AB"/>
    <w:rsid w:val="005D4C68"/>
    <w:rsid w:val="005D55CE"/>
    <w:rsid w:val="00614A4C"/>
    <w:rsid w:val="00616DD6"/>
    <w:rsid w:val="006215B7"/>
    <w:rsid w:val="006247FA"/>
    <w:rsid w:val="00631FBB"/>
    <w:rsid w:val="00634DFC"/>
    <w:rsid w:val="00634E3C"/>
    <w:rsid w:val="006369F4"/>
    <w:rsid w:val="0067695F"/>
    <w:rsid w:val="00676AE3"/>
    <w:rsid w:val="006804AA"/>
    <w:rsid w:val="006835E3"/>
    <w:rsid w:val="0069293D"/>
    <w:rsid w:val="00694719"/>
    <w:rsid w:val="006A5502"/>
    <w:rsid w:val="006B356E"/>
    <w:rsid w:val="006B4C1A"/>
    <w:rsid w:val="006C65F2"/>
    <w:rsid w:val="006E1EBB"/>
    <w:rsid w:val="006F4DF3"/>
    <w:rsid w:val="0070443D"/>
    <w:rsid w:val="0072015E"/>
    <w:rsid w:val="007472DF"/>
    <w:rsid w:val="00747D6C"/>
    <w:rsid w:val="00764BDD"/>
    <w:rsid w:val="00780A81"/>
    <w:rsid w:val="0078407D"/>
    <w:rsid w:val="007A30B4"/>
    <w:rsid w:val="007A419D"/>
    <w:rsid w:val="007A7678"/>
    <w:rsid w:val="007B3583"/>
    <w:rsid w:val="007C3F08"/>
    <w:rsid w:val="007C56CB"/>
    <w:rsid w:val="007C6EC7"/>
    <w:rsid w:val="007D45BB"/>
    <w:rsid w:val="007E32AC"/>
    <w:rsid w:val="007E6782"/>
    <w:rsid w:val="007E6A43"/>
    <w:rsid w:val="007F79E2"/>
    <w:rsid w:val="00803587"/>
    <w:rsid w:val="008102F4"/>
    <w:rsid w:val="0082156D"/>
    <w:rsid w:val="008238A4"/>
    <w:rsid w:val="00833ED4"/>
    <w:rsid w:val="008417AF"/>
    <w:rsid w:val="00856C92"/>
    <w:rsid w:val="00867E7E"/>
    <w:rsid w:val="0087328A"/>
    <w:rsid w:val="00890B26"/>
    <w:rsid w:val="008928A8"/>
    <w:rsid w:val="00893A0A"/>
    <w:rsid w:val="008A26CF"/>
    <w:rsid w:val="008B1BDA"/>
    <w:rsid w:val="008C7AE4"/>
    <w:rsid w:val="008D0CCF"/>
    <w:rsid w:val="008D67E0"/>
    <w:rsid w:val="008E040F"/>
    <w:rsid w:val="008E4FF1"/>
    <w:rsid w:val="008E56CC"/>
    <w:rsid w:val="008E61BB"/>
    <w:rsid w:val="008F2222"/>
    <w:rsid w:val="008F31B4"/>
    <w:rsid w:val="00903716"/>
    <w:rsid w:val="0091150E"/>
    <w:rsid w:val="00917BB3"/>
    <w:rsid w:val="00936BDF"/>
    <w:rsid w:val="009501F7"/>
    <w:rsid w:val="00952C31"/>
    <w:rsid w:val="00957628"/>
    <w:rsid w:val="00966AEE"/>
    <w:rsid w:val="00967F58"/>
    <w:rsid w:val="0097446A"/>
    <w:rsid w:val="00977669"/>
    <w:rsid w:val="00990AFB"/>
    <w:rsid w:val="0099197F"/>
    <w:rsid w:val="009A673D"/>
    <w:rsid w:val="009B5B4D"/>
    <w:rsid w:val="009C58D6"/>
    <w:rsid w:val="009D6EBF"/>
    <w:rsid w:val="00A160AD"/>
    <w:rsid w:val="00A16644"/>
    <w:rsid w:val="00A355F7"/>
    <w:rsid w:val="00A42A13"/>
    <w:rsid w:val="00A556BE"/>
    <w:rsid w:val="00A9252D"/>
    <w:rsid w:val="00A94981"/>
    <w:rsid w:val="00A955AB"/>
    <w:rsid w:val="00AA3BEF"/>
    <w:rsid w:val="00AA6106"/>
    <w:rsid w:val="00AC10B0"/>
    <w:rsid w:val="00AE2198"/>
    <w:rsid w:val="00AE6A72"/>
    <w:rsid w:val="00B03F7C"/>
    <w:rsid w:val="00B3294E"/>
    <w:rsid w:val="00B32C06"/>
    <w:rsid w:val="00B34C3C"/>
    <w:rsid w:val="00B34E9E"/>
    <w:rsid w:val="00B42DE1"/>
    <w:rsid w:val="00B60B16"/>
    <w:rsid w:val="00B61072"/>
    <w:rsid w:val="00B65167"/>
    <w:rsid w:val="00B67856"/>
    <w:rsid w:val="00B67C3C"/>
    <w:rsid w:val="00B742FF"/>
    <w:rsid w:val="00B75EDA"/>
    <w:rsid w:val="00B769EC"/>
    <w:rsid w:val="00B81FF0"/>
    <w:rsid w:val="00B830E6"/>
    <w:rsid w:val="00B92321"/>
    <w:rsid w:val="00BA6112"/>
    <w:rsid w:val="00BB1A9C"/>
    <w:rsid w:val="00BB3F19"/>
    <w:rsid w:val="00BB7887"/>
    <w:rsid w:val="00BC0D2B"/>
    <w:rsid w:val="00BD34AF"/>
    <w:rsid w:val="00BE201D"/>
    <w:rsid w:val="00C11B15"/>
    <w:rsid w:val="00C11F3B"/>
    <w:rsid w:val="00C45E3E"/>
    <w:rsid w:val="00C475C7"/>
    <w:rsid w:val="00C61FC3"/>
    <w:rsid w:val="00C623EC"/>
    <w:rsid w:val="00C71C9C"/>
    <w:rsid w:val="00C90F45"/>
    <w:rsid w:val="00C932F6"/>
    <w:rsid w:val="00C95512"/>
    <w:rsid w:val="00CB4FD9"/>
    <w:rsid w:val="00CC52D1"/>
    <w:rsid w:val="00CC6F74"/>
    <w:rsid w:val="00CC751E"/>
    <w:rsid w:val="00CD5564"/>
    <w:rsid w:val="00D02EE3"/>
    <w:rsid w:val="00D03DCB"/>
    <w:rsid w:val="00D14807"/>
    <w:rsid w:val="00D20130"/>
    <w:rsid w:val="00D62303"/>
    <w:rsid w:val="00D66C29"/>
    <w:rsid w:val="00D67050"/>
    <w:rsid w:val="00D67EFE"/>
    <w:rsid w:val="00D7324D"/>
    <w:rsid w:val="00D83D8E"/>
    <w:rsid w:val="00D93E53"/>
    <w:rsid w:val="00DC1A01"/>
    <w:rsid w:val="00DD6104"/>
    <w:rsid w:val="00DE29BC"/>
    <w:rsid w:val="00DE50DA"/>
    <w:rsid w:val="00E0192B"/>
    <w:rsid w:val="00E35856"/>
    <w:rsid w:val="00E65291"/>
    <w:rsid w:val="00E6629E"/>
    <w:rsid w:val="00E7709B"/>
    <w:rsid w:val="00E84251"/>
    <w:rsid w:val="00EA0BCB"/>
    <w:rsid w:val="00EB332B"/>
    <w:rsid w:val="00EB3BEC"/>
    <w:rsid w:val="00EC48CE"/>
    <w:rsid w:val="00ED5819"/>
    <w:rsid w:val="00EF21F5"/>
    <w:rsid w:val="00EF513C"/>
    <w:rsid w:val="00F00F96"/>
    <w:rsid w:val="00F03877"/>
    <w:rsid w:val="00F173A6"/>
    <w:rsid w:val="00F22805"/>
    <w:rsid w:val="00F23C41"/>
    <w:rsid w:val="00F30A78"/>
    <w:rsid w:val="00F55569"/>
    <w:rsid w:val="00F70748"/>
    <w:rsid w:val="00F74029"/>
    <w:rsid w:val="00F75AA5"/>
    <w:rsid w:val="00F7605D"/>
    <w:rsid w:val="00F81354"/>
    <w:rsid w:val="00F871FF"/>
    <w:rsid w:val="00F97E40"/>
    <w:rsid w:val="00FB5D46"/>
    <w:rsid w:val="00FB6CA0"/>
    <w:rsid w:val="226CC64C"/>
    <w:rsid w:val="61D8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C67FE9"/>
  <w15:chartTrackingRefBased/>
  <w15:docId w15:val="{62ED0395-B17A-44DA-AEAD-777936B6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BC0D2B"/>
    <w:pPr>
      <w:spacing w:after="120" w:line="276" w:lineRule="auto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9C58D6"/>
    <w:pPr>
      <w:keepNext/>
      <w:keepLines/>
      <w:numPr>
        <w:numId w:val="3"/>
      </w:numPr>
      <w:suppressAutoHyphens/>
      <w:spacing w:before="360"/>
      <w:ind w:left="431" w:hanging="431"/>
      <w:jc w:val="lef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Nadpis2">
    <w:name w:val="heading 2"/>
    <w:basedOn w:val="Normln"/>
    <w:next w:val="Normln"/>
    <w:link w:val="Nadpis2Char"/>
    <w:unhideWhenUsed/>
    <w:qFormat/>
    <w:rsid w:val="009C58D6"/>
    <w:pPr>
      <w:keepNext/>
      <w:keepLines/>
      <w:numPr>
        <w:ilvl w:val="1"/>
        <w:numId w:val="3"/>
      </w:numPr>
      <w:suppressAutoHyphens/>
      <w:spacing w:before="360"/>
      <w:jc w:val="left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Nadpis3">
    <w:name w:val="heading 3"/>
    <w:basedOn w:val="Normln"/>
    <w:next w:val="Normln"/>
    <w:link w:val="Nadpis3Char"/>
    <w:unhideWhenUsed/>
    <w:qFormat/>
    <w:rsid w:val="009C58D6"/>
    <w:pPr>
      <w:keepNext/>
      <w:keepLines/>
      <w:numPr>
        <w:ilvl w:val="2"/>
        <w:numId w:val="3"/>
      </w:numPr>
      <w:suppressAutoHyphens/>
      <w:spacing w:before="360"/>
      <w:jc w:val="left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Nadpis4">
    <w:name w:val="heading 4"/>
    <w:basedOn w:val="Normln"/>
    <w:next w:val="Normln"/>
    <w:link w:val="Nadpis4Char"/>
    <w:unhideWhenUsed/>
    <w:rsid w:val="003A32B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nhideWhenUsed/>
    <w:rsid w:val="003A32B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nhideWhenUsed/>
    <w:rsid w:val="003A32B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7">
    <w:name w:val="heading 7"/>
    <w:basedOn w:val="Normln"/>
    <w:next w:val="Normln"/>
    <w:link w:val="Nadpis7Char"/>
    <w:unhideWhenUsed/>
    <w:rsid w:val="003A32B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8">
    <w:name w:val="heading 8"/>
    <w:basedOn w:val="Normln"/>
    <w:next w:val="Normln"/>
    <w:link w:val="Nadpis8Char"/>
    <w:unhideWhenUsed/>
    <w:rsid w:val="003A32B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nhideWhenUsed/>
    <w:rsid w:val="003A32B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C58D6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Nadpis2Char">
    <w:name w:val="Nadpis 2 Char"/>
    <w:basedOn w:val="Standardnpsmoodstavce"/>
    <w:link w:val="Nadpis2"/>
    <w:rsid w:val="009C58D6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Nadpis3Char">
    <w:name w:val="Nadpis 3 Char"/>
    <w:basedOn w:val="Standardnpsmoodstavce"/>
    <w:link w:val="Nadpis3"/>
    <w:rsid w:val="009C58D6"/>
    <w:rPr>
      <w:rFonts w:asciiTheme="majorHAnsi" w:eastAsiaTheme="majorEastAsia" w:hAnsiTheme="majorHAnsi" w:cstheme="majorBidi"/>
      <w:b/>
      <w:sz w:val="24"/>
      <w:szCs w:val="24"/>
    </w:rPr>
  </w:style>
  <w:style w:type="paragraph" w:styleId="Titulek">
    <w:name w:val="caption"/>
    <w:basedOn w:val="Normln"/>
    <w:next w:val="Normln"/>
    <w:unhideWhenUsed/>
    <w:qFormat/>
    <w:rsid w:val="00803587"/>
    <w:pPr>
      <w:spacing w:after="0"/>
      <w:jc w:val="center"/>
    </w:pPr>
    <w:rPr>
      <w:b/>
      <w:iCs/>
      <w:sz w:val="20"/>
      <w:szCs w:val="18"/>
    </w:rPr>
  </w:style>
  <w:style w:type="paragraph" w:styleId="Nzev">
    <w:name w:val="Title"/>
    <w:basedOn w:val="Normln"/>
    <w:next w:val="Normln"/>
    <w:link w:val="NzevChar"/>
    <w:uiPriority w:val="10"/>
    <w:qFormat/>
    <w:rsid w:val="00BC0D2B"/>
    <w:pPr>
      <w:spacing w:before="360"/>
      <w:contextualSpacing/>
      <w:jc w:val="left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0D2B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customStyle="1" w:styleId="Seznamliteratury">
    <w:name w:val="Seznam  literatury"/>
    <w:basedOn w:val="Normln"/>
    <w:link w:val="SeznamliteraturyChar"/>
    <w:qFormat/>
    <w:rsid w:val="006E1EBB"/>
    <w:pPr>
      <w:ind w:left="357" w:hanging="357"/>
      <w:jc w:val="left"/>
    </w:pPr>
  </w:style>
  <w:style w:type="paragraph" w:customStyle="1" w:styleId="Zdroj">
    <w:name w:val="Zdroj"/>
    <w:basedOn w:val="Normln"/>
    <w:next w:val="Normln"/>
    <w:link w:val="ZdrojChar"/>
    <w:qFormat/>
    <w:rsid w:val="003A32BA"/>
    <w:pPr>
      <w:jc w:val="center"/>
    </w:pPr>
    <w:rPr>
      <w:i/>
      <w:sz w:val="20"/>
    </w:rPr>
  </w:style>
  <w:style w:type="character" w:customStyle="1" w:styleId="SeznamliteraturyChar">
    <w:name w:val="Seznam  literatury Char"/>
    <w:basedOn w:val="Standardnpsmoodstavce"/>
    <w:link w:val="Seznamliteratury"/>
    <w:rsid w:val="006E1EBB"/>
  </w:style>
  <w:style w:type="paragraph" w:styleId="Odstavecseseznamem">
    <w:name w:val="List Paragraph"/>
    <w:basedOn w:val="Normln"/>
    <w:uiPriority w:val="34"/>
    <w:rsid w:val="003A32BA"/>
    <w:pPr>
      <w:ind w:left="720"/>
      <w:contextualSpacing/>
    </w:pPr>
  </w:style>
  <w:style w:type="character" w:customStyle="1" w:styleId="ZdrojChar">
    <w:name w:val="Zdroj Char"/>
    <w:basedOn w:val="Standardnpsmoodstavce"/>
    <w:link w:val="Zdroj"/>
    <w:rsid w:val="003A32BA"/>
    <w:rPr>
      <w:i/>
      <w:sz w:val="20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A32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A32B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A32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A32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A32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A32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Odkaznakoment">
    <w:name w:val="annotation reference"/>
    <w:basedOn w:val="Standardnpsmoodstavce"/>
    <w:uiPriority w:val="99"/>
    <w:semiHidden/>
    <w:unhideWhenUsed/>
    <w:rsid w:val="000B775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B7754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B7754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B775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B7754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B77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B7754"/>
    <w:rPr>
      <w:rFonts w:ascii="Segoe UI" w:hAnsi="Segoe UI" w:cs="Segoe UI"/>
      <w:sz w:val="18"/>
      <w:szCs w:val="18"/>
    </w:rPr>
  </w:style>
  <w:style w:type="table" w:styleId="Mkatabulky">
    <w:name w:val="Table Grid"/>
    <w:basedOn w:val="Normlntabulka"/>
    <w:uiPriority w:val="39"/>
    <w:rsid w:val="003E2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ulka">
    <w:name w:val="Tabulka"/>
    <w:basedOn w:val="Normln"/>
    <w:link w:val="TabulkaChar"/>
    <w:qFormat/>
    <w:rsid w:val="00585DC5"/>
    <w:pPr>
      <w:spacing w:after="0" w:line="240" w:lineRule="auto"/>
      <w:jc w:val="left"/>
    </w:pPr>
    <w:rPr>
      <w:sz w:val="20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2D35A4"/>
    <w:pPr>
      <w:spacing w:after="0" w:line="240" w:lineRule="auto"/>
    </w:pPr>
    <w:rPr>
      <w:sz w:val="20"/>
      <w:szCs w:val="20"/>
    </w:rPr>
  </w:style>
  <w:style w:type="character" w:customStyle="1" w:styleId="TabulkaChar">
    <w:name w:val="Tabulka Char"/>
    <w:basedOn w:val="Standardnpsmoodstavce"/>
    <w:link w:val="Tabulka"/>
    <w:rsid w:val="00585DC5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2D35A4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2D35A4"/>
    <w:rPr>
      <w:vertAlign w:val="superscript"/>
    </w:rPr>
  </w:style>
  <w:style w:type="character" w:styleId="Zstupntext">
    <w:name w:val="Placeholder Text"/>
    <w:basedOn w:val="Standardnpsmoodstavce"/>
    <w:uiPriority w:val="99"/>
    <w:semiHidden/>
    <w:rsid w:val="0029242B"/>
    <w:rPr>
      <w:color w:val="808080"/>
    </w:rPr>
  </w:style>
  <w:style w:type="paragraph" w:styleId="Seznamobrzk">
    <w:name w:val="table of figures"/>
    <w:basedOn w:val="Normln"/>
    <w:next w:val="Normln"/>
    <w:uiPriority w:val="99"/>
    <w:unhideWhenUsed/>
    <w:rsid w:val="00F70748"/>
    <w:pPr>
      <w:spacing w:after="0"/>
    </w:pPr>
  </w:style>
  <w:style w:type="character" w:styleId="Hypertextovodkaz">
    <w:name w:val="Hyperlink"/>
    <w:basedOn w:val="Standardnpsmoodstavce"/>
    <w:uiPriority w:val="99"/>
    <w:unhideWhenUsed/>
    <w:rsid w:val="00F70748"/>
    <w:rPr>
      <w:color w:val="0563C1" w:themeColor="hyperlink"/>
      <w:u w:val="single"/>
    </w:rPr>
  </w:style>
  <w:style w:type="paragraph" w:styleId="Nadpisobsahu">
    <w:name w:val="TOC Heading"/>
    <w:basedOn w:val="Nadpis1"/>
    <w:next w:val="Normln"/>
    <w:uiPriority w:val="39"/>
    <w:unhideWhenUsed/>
    <w:rsid w:val="00DD6104"/>
    <w:pPr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2E74B5" w:themeColor="accent1" w:themeShade="BF"/>
      <w:sz w:val="32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7472DF"/>
    <w:pPr>
      <w:spacing w:after="0"/>
    </w:pPr>
    <w:rPr>
      <w:b/>
    </w:rPr>
  </w:style>
  <w:style w:type="paragraph" w:styleId="Obsah2">
    <w:name w:val="toc 2"/>
    <w:basedOn w:val="Normln"/>
    <w:next w:val="Normln"/>
    <w:autoRedefine/>
    <w:uiPriority w:val="39"/>
    <w:unhideWhenUsed/>
    <w:rsid w:val="007472DF"/>
    <w:pPr>
      <w:spacing w:after="0"/>
      <w:ind w:left="221"/>
    </w:pPr>
  </w:style>
  <w:style w:type="paragraph" w:styleId="Obsah3">
    <w:name w:val="toc 3"/>
    <w:basedOn w:val="Normln"/>
    <w:next w:val="Normln"/>
    <w:autoRedefine/>
    <w:uiPriority w:val="39"/>
    <w:unhideWhenUsed/>
    <w:rsid w:val="00DD6104"/>
    <w:pPr>
      <w:spacing w:after="100"/>
      <w:ind w:left="440"/>
    </w:pPr>
  </w:style>
  <w:style w:type="paragraph" w:styleId="Zhlav">
    <w:name w:val="header"/>
    <w:basedOn w:val="Normln"/>
    <w:link w:val="Zhlav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67EFE"/>
  </w:style>
  <w:style w:type="paragraph" w:styleId="Zpat">
    <w:name w:val="footer"/>
    <w:basedOn w:val="Normln"/>
    <w:link w:val="Zpat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67EFE"/>
  </w:style>
  <w:style w:type="paragraph" w:customStyle="1" w:styleId="Default">
    <w:name w:val="Default"/>
    <w:rsid w:val="00AA61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Zkladntext">
    <w:name w:val="Body Text"/>
    <w:basedOn w:val="Normln"/>
    <w:link w:val="ZkladntextChar"/>
    <w:uiPriority w:val="99"/>
    <w:unhideWhenUsed/>
    <w:rsid w:val="00FB6CA0"/>
  </w:style>
  <w:style w:type="character" w:customStyle="1" w:styleId="ZkladntextChar">
    <w:name w:val="Základní text Char"/>
    <w:basedOn w:val="Standardnpsmoodstavce"/>
    <w:link w:val="Zkladntext"/>
    <w:uiPriority w:val="99"/>
    <w:rsid w:val="00FB6CA0"/>
  </w:style>
  <w:style w:type="character" w:customStyle="1" w:styleId="Nevyeenzmnka1">
    <w:name w:val="Nevyřešená zmínka1"/>
    <w:basedOn w:val="Standardnpsmoodstavce"/>
    <w:uiPriority w:val="99"/>
    <w:semiHidden/>
    <w:unhideWhenUsed/>
    <w:rsid w:val="004A5A48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6804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seznamliteratury0">
    <w:name w:val="seznam literatury"/>
    <w:basedOn w:val="Zkladntext"/>
    <w:link w:val="seznamliteraturyChar0"/>
    <w:rsid w:val="00AC10B0"/>
    <w:pPr>
      <w:ind w:left="142" w:hanging="142"/>
      <w:jc w:val="left"/>
    </w:pPr>
  </w:style>
  <w:style w:type="character" w:customStyle="1" w:styleId="seznamliteraturyChar0">
    <w:name w:val="seznam literatury Char"/>
    <w:basedOn w:val="ZkladntextChar"/>
    <w:link w:val="seznamliteratury0"/>
    <w:rsid w:val="00AC10B0"/>
  </w:style>
  <w:style w:type="paragraph" w:styleId="Bibliografie">
    <w:name w:val="Bibliography"/>
    <w:basedOn w:val="Normln"/>
    <w:next w:val="Normln"/>
    <w:uiPriority w:val="37"/>
    <w:unhideWhenUsed/>
    <w:rsid w:val="008F3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1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hyperlink" Target="https://slack.com/intl/en-in/blog/news/salesforce-completes-acquisition-of-slack" TargetMode="Externa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jpeg"/><Relationship Id="rId20" Type="http://schemas.openxmlformats.org/officeDocument/2006/relationships/hyperlink" Target="https://www.google.com/search?q=https://www.example.com/repor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chart" Target="charts/chart1.xml"/><Relationship Id="rId23" Type="http://schemas.openxmlformats.org/officeDocument/2006/relationships/footer" Target="footer5.xml"/><Relationship Id="rId10" Type="http://schemas.openxmlformats.org/officeDocument/2006/relationships/endnotes" Target="endnotes.xml"/><Relationship Id="rId19" Type="http://schemas.openxmlformats.org/officeDocument/2006/relationships/hyperlink" Target="https://portalcripto.com.br/cs/dicionario/o-que-e-software-de-comunicacao-como-funciona-qual-significado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footer" Target="footer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List_aplikace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Počet uživatelů 2025 v Mil.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List1!$A$2:$A$3</c:f>
              <c:strCache>
                <c:ptCount val="2"/>
                <c:pt idx="0">
                  <c:v>Microsoft Teams</c:v>
                </c:pt>
                <c:pt idx="1">
                  <c:v>Slack</c:v>
                </c:pt>
              </c:strCache>
            </c:strRef>
          </c:cat>
          <c:val>
            <c:numRef>
              <c:f>List1!$B$2:$B$3</c:f>
              <c:numCache>
                <c:formatCode>General</c:formatCode>
                <c:ptCount val="2"/>
                <c:pt idx="0">
                  <c:v>320</c:v>
                </c:pt>
                <c:pt idx="1">
                  <c:v>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21B-4BB4-AB3D-7EE9BB19A5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38175823"/>
        <c:axId val="2038178319"/>
      </c:barChart>
      <c:catAx>
        <c:axId val="20381758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2038178319"/>
        <c:crosses val="autoZero"/>
        <c:auto val="1"/>
        <c:lblAlgn val="ctr"/>
        <c:lblOffset val="100"/>
        <c:noMultiLvlLbl val="0"/>
      </c:catAx>
      <c:valAx>
        <c:axId val="20381783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20381758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4421CFC579A4449DC25ACBD6176571" ma:contentTypeVersion="2" ma:contentTypeDescription="Vytvoří nový dokument" ma:contentTypeScope="" ma:versionID="571ac08f18df58b33840592d245cde2d">
  <xsd:schema xmlns:xsd="http://www.w3.org/2001/XMLSchema" xmlns:xs="http://www.w3.org/2001/XMLSchema" xmlns:p="http://schemas.microsoft.com/office/2006/metadata/properties" xmlns:ns2="921a4a19-005d-42bf-a6ee-1c0f1cd55622" targetNamespace="http://schemas.microsoft.com/office/2006/metadata/properties" ma:root="true" ma:fieldsID="4559ad2502f86f60dcde6a0f6b3f7266" ns2:_="">
    <xsd:import namespace="921a4a19-005d-42bf-a6ee-1c0f1cd556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a4a19-005d-42bf-a6ee-1c0f1cd556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" Version="2008">
  <b:Source>
    <b:Tag>Dvo21</b:Tag>
    <b:SourceType>Book</b:SourceType>
    <b:Guid>{73CD8EAF-2EA4-4B23-9366-750DFB0CCB79}</b:Guid>
    <b:Author>
      <b:Author>
        <b:NameList>
          <b:Person>
            <b:Last>Dvořáková</b:Last>
          </b:Person>
        </b:NameList>
      </b:Author>
    </b:Author>
    <b:Title>Typografická pravidla</b:Title>
    <b:Year>2021</b:Year>
    <b:City>Jihlava</b:City>
    <b:Publisher>VŠPJ JIhlava</b:Publisher>
    <b:RefOrder>1</b:RefOrder>
  </b:Source>
</b:Sources>
</file>

<file path=customXml/itemProps1.xml><?xml version="1.0" encoding="utf-8"?>
<ds:datastoreItem xmlns:ds="http://schemas.openxmlformats.org/officeDocument/2006/customXml" ds:itemID="{173BE389-7B29-434B-B1CF-B3CD814715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7FFD29-1655-4745-B98A-D2176553F6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479F38-04E1-4F20-8368-93CF97CC1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1a4a19-005d-42bf-a6ee-1c0f1cd556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85121C-256F-487A-8AEF-B2B9E62C6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1938</Words>
  <Characters>11438</Characters>
  <Application>Microsoft Office Word</Application>
  <DocSecurity>0</DocSecurity>
  <Lines>95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Mgr. Hana Vojáčková, Ph.D.</dc:creator>
  <cp:keywords/>
  <dc:description/>
  <cp:lastModifiedBy>JanBurian</cp:lastModifiedBy>
  <cp:revision>2</cp:revision>
  <cp:lastPrinted>2021-01-11T20:11:00Z</cp:lastPrinted>
  <dcterms:created xsi:type="dcterms:W3CDTF">2025-11-30T18:52:00Z</dcterms:created>
  <dcterms:modified xsi:type="dcterms:W3CDTF">2025-11-30T18:52:00Z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0x010100AB4421CFC579A4449DC25ACBD6176571</vt:lpwstr>
  </property>
</Properties>
</file>