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7A4" w:rsidRPr="006F6974" w:rsidRDefault="009347A4"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9347A4" w:rsidRDefault="009347A4" w:rsidP="00FB6357">
                            <w: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2pt;height:57.2pt" o:ole="">
                                  <v:imagedata r:id="rId8" o:title=""/>
                                </v:shape>
                                <o:OLEObject Type="Embed" ProgID="Word.Document.12" ShapeID="_x0000_i1025" DrawAspect="Content" ObjectID="_1583221450"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9347A4" w:rsidRDefault="009347A4" w:rsidP="00FB6357">
                      <w:r>
                        <w:object w:dxaOrig="7884" w:dyaOrig="1144">
                          <v:shape id="_x0000_i1025" type="#_x0000_t75" style="width:394.2pt;height:57.2pt" o:ole="">
                            <v:imagedata r:id="rId10" o:title=""/>
                          </v:shape>
                          <o:OLEObject Type="Embed" ProgID="Word.Document.12" ShapeID="_x0000_i1025" DrawAspect="Content" ObjectID="_1554389972" r:id="rId11">
                            <o:FieldCodes>\s</o:FieldCodes>
                          </o:OLEObject>
                        </w:object>
                      </w:r>
                    </w:p>
                  </w:txbxContent>
                </v:textbox>
              </v:shape>
            </w:pict>
          </mc:Fallback>
        </mc:AlternateContent>
      </w:r>
      <w:r w:rsidRPr="006F6974">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rsidR="009347A4" w:rsidRPr="006F6974" w:rsidRDefault="009347A4" w:rsidP="004A2E6C">
      <w:pPr>
        <w:spacing w:after="0"/>
        <w:jc w:val="center"/>
        <w:rPr>
          <w:b/>
          <w:sz w:val="72"/>
          <w:szCs w:val="72"/>
          <w:lang w:val="de-DE"/>
        </w:rPr>
      </w:pPr>
    </w:p>
    <w:p w:rsidR="009347A4" w:rsidRPr="0098580B" w:rsidRDefault="009347A4" w:rsidP="004A2E6C">
      <w:pPr>
        <w:spacing w:after="0"/>
        <w:jc w:val="center"/>
        <w:rPr>
          <w:b/>
          <w:sz w:val="72"/>
          <w:szCs w:val="72"/>
          <w:lang w:val="de-DE"/>
        </w:rPr>
      </w:pPr>
      <w:r w:rsidRPr="006F6974">
        <w:rPr>
          <w:b/>
          <w:sz w:val="72"/>
          <w:szCs w:val="72"/>
          <w:lang w:val="de-DE"/>
        </w:rPr>
        <w:t>Labor zu</w:t>
      </w:r>
      <w:r>
        <w:rPr>
          <w:b/>
          <w:sz w:val="72"/>
          <w:szCs w:val="72"/>
          <w:lang w:val="de-DE"/>
        </w:rPr>
        <w:t>r</w:t>
      </w:r>
      <w:r w:rsidRPr="006F6974">
        <w:rPr>
          <w:b/>
          <w:sz w:val="72"/>
          <w:szCs w:val="72"/>
          <w:lang w:val="de-DE"/>
        </w:rPr>
        <w:t xml:space="preserve"> Vorlesung</w:t>
      </w:r>
      <w:r>
        <w:rPr>
          <w:b/>
          <w:sz w:val="72"/>
          <w:szCs w:val="72"/>
          <w:lang w:val="de-DE"/>
        </w:rPr>
        <w:t xml:space="preserve"> </w:t>
      </w:r>
      <w:r w:rsidRPr="00487BF2">
        <w:rPr>
          <w:b/>
          <w:noProof/>
          <w:sz w:val="72"/>
          <w:szCs w:val="72"/>
          <w:lang w:val="de-DE"/>
        </w:rPr>
        <w:t>Kommunikationstechnik</w:t>
      </w:r>
    </w:p>
    <w:p w:rsidR="009347A4" w:rsidRPr="006F6974" w:rsidRDefault="009347A4" w:rsidP="004A2E6C">
      <w:pPr>
        <w:spacing w:after="0"/>
        <w:jc w:val="center"/>
        <w:rPr>
          <w:b/>
          <w:sz w:val="40"/>
          <w:szCs w:val="40"/>
          <w:lang w:val="de-DE"/>
        </w:rPr>
      </w:pPr>
    </w:p>
    <w:p w:rsidR="009347A4" w:rsidRPr="006F6974" w:rsidRDefault="009347A4" w:rsidP="004A2E6C">
      <w:pPr>
        <w:jc w:val="center"/>
        <w:rPr>
          <w:b/>
          <w:sz w:val="36"/>
          <w:szCs w:val="40"/>
          <w:lang w:val="de-DE"/>
        </w:rPr>
      </w:pPr>
      <w:r w:rsidRPr="00487BF2">
        <w:rPr>
          <w:b/>
          <w:noProof/>
          <w:sz w:val="40"/>
          <w:szCs w:val="40"/>
          <w:lang w:val="de-DE"/>
        </w:rPr>
        <w:t>Labor</w:t>
      </w:r>
      <w:proofErr w:type="spellStart"/>
      <w:r>
        <w:rPr>
          <w:b/>
          <w:sz w:val="40"/>
          <w:szCs w:val="40"/>
          <w:lang w:val="de-DE"/>
        </w:rPr>
        <w:t>übung</w:t>
      </w:r>
      <w:proofErr w:type="spellEnd"/>
      <w:r>
        <w:rPr>
          <w:b/>
          <w:sz w:val="40"/>
          <w:szCs w:val="40"/>
          <w:lang w:val="de-DE"/>
        </w:rPr>
        <w:t xml:space="preserve"> </w:t>
      </w:r>
      <w:r w:rsidR="007927C0">
        <w:rPr>
          <w:b/>
          <w:sz w:val="40"/>
          <w:szCs w:val="40"/>
          <w:lang w:val="de-DE"/>
        </w:rPr>
        <w:br/>
      </w:r>
      <w:r w:rsidRPr="00487BF2">
        <w:rPr>
          <w:b/>
          <w:noProof/>
          <w:sz w:val="36"/>
          <w:szCs w:val="40"/>
          <w:lang w:val="de-DE"/>
        </w:rPr>
        <w:t>Quellcodierung</w:t>
      </w:r>
    </w:p>
    <w:p w:rsidR="009347A4" w:rsidRPr="006F6974" w:rsidRDefault="009347A4" w:rsidP="002C4801">
      <w:pPr>
        <w:spacing w:after="0"/>
        <w:jc w:val="center"/>
        <w:rPr>
          <w:b/>
          <w:sz w:val="24"/>
          <w:lang w:val="de-DE"/>
        </w:rPr>
      </w:pPr>
      <w:r w:rsidRPr="006F6974">
        <w:rPr>
          <w:b/>
          <w:sz w:val="24"/>
          <w:lang w:val="de-DE"/>
        </w:rPr>
        <w:t>Prof. Dr. Dirk Staehle</w:t>
      </w:r>
    </w:p>
    <w:p w:rsidR="009347A4" w:rsidRPr="006F6974" w:rsidRDefault="009347A4" w:rsidP="002C4801">
      <w:pPr>
        <w:jc w:val="left"/>
        <w:rPr>
          <w:b/>
          <w:sz w:val="28"/>
          <w:szCs w:val="40"/>
          <w:lang w:val="de-DE"/>
        </w:rPr>
      </w:pPr>
      <w:r w:rsidRPr="006F6974">
        <w:rPr>
          <w:b/>
          <w:sz w:val="32"/>
          <w:szCs w:val="40"/>
          <w:lang w:val="de-DE"/>
        </w:rPr>
        <w:br/>
      </w:r>
      <w:r w:rsidRPr="006F6974">
        <w:rPr>
          <w:b/>
          <w:sz w:val="28"/>
          <w:szCs w:val="40"/>
          <w:lang w:val="de-DE"/>
        </w:rPr>
        <w:t>Bearbeitung in Zweier-Teams</w:t>
      </w:r>
    </w:p>
    <w:p w:rsidR="009347A4" w:rsidRPr="006F6974" w:rsidRDefault="009347A4" w:rsidP="002C4801">
      <w:pPr>
        <w:ind w:firstLine="720"/>
        <w:jc w:val="left"/>
        <w:rPr>
          <w:b/>
          <w:sz w:val="28"/>
          <w:szCs w:val="40"/>
          <w:lang w:val="de-DE"/>
        </w:rPr>
      </w:pPr>
      <w:r w:rsidRPr="006F6974">
        <w:rPr>
          <w:b/>
          <w:sz w:val="28"/>
          <w:szCs w:val="40"/>
          <w:lang w:val="de-DE"/>
        </w:rPr>
        <w:t xml:space="preserve">Team-Mitglied 1: </w:t>
      </w:r>
      <w:r w:rsidRPr="006F6974">
        <w:rPr>
          <w:b/>
          <w:sz w:val="28"/>
          <w:szCs w:val="40"/>
          <w:lang w:val="de-DE"/>
        </w:rPr>
        <w:tab/>
      </w:r>
      <w:r w:rsidRPr="006F6974">
        <w:rPr>
          <w:b/>
          <w:sz w:val="28"/>
          <w:szCs w:val="40"/>
          <w:lang w:val="de-DE"/>
        </w:rPr>
        <w:tab/>
      </w:r>
      <w:r w:rsidRPr="006F6974">
        <w:rPr>
          <w:b/>
          <w:sz w:val="28"/>
          <w:szCs w:val="40"/>
          <w:lang w:val="de-DE"/>
        </w:rPr>
        <w:tab/>
      </w:r>
    </w:p>
    <w:p w:rsidR="009347A4" w:rsidRPr="006F6974" w:rsidRDefault="009347A4" w:rsidP="00127FDC">
      <w:pPr>
        <w:ind w:firstLine="720"/>
        <w:rPr>
          <w:b/>
          <w:sz w:val="28"/>
          <w:szCs w:val="40"/>
          <w:lang w:val="de-DE"/>
        </w:rPr>
      </w:pPr>
      <w:r w:rsidRPr="006F6974">
        <w:rPr>
          <w:b/>
          <w:sz w:val="28"/>
          <w:szCs w:val="40"/>
          <w:lang w:val="de-DE"/>
        </w:rPr>
        <w:t>Team-Mitglied 2:</w:t>
      </w:r>
      <w:r w:rsidRPr="006F6974">
        <w:rPr>
          <w:b/>
          <w:sz w:val="28"/>
          <w:szCs w:val="40"/>
          <w:lang w:val="de-DE"/>
        </w:rPr>
        <w:tab/>
      </w:r>
    </w:p>
    <w:p w:rsidR="009347A4" w:rsidRPr="006F6974" w:rsidRDefault="009347A4">
      <w:pPr>
        <w:spacing w:after="0"/>
        <w:jc w:val="left"/>
        <w:rPr>
          <w:lang w:val="de-DE"/>
        </w:rPr>
      </w:pPr>
      <w:r w:rsidRPr="006F6974">
        <w:rPr>
          <w:lang w:val="de-DE"/>
        </w:rPr>
        <w:br w:type="page"/>
      </w:r>
    </w:p>
    <w:p w:rsidR="009347A4" w:rsidRDefault="009347A4">
      <w:pPr>
        <w:spacing w:after="0"/>
        <w:jc w:val="left"/>
        <w:rPr>
          <w:lang w:val="de-DE"/>
        </w:rPr>
        <w:sectPr w:rsidR="009347A4" w:rsidSect="009347A4">
          <w:footerReference w:type="default" r:id="rId13"/>
          <w:pgSz w:w="12240" w:h="15840"/>
          <w:pgMar w:top="1417" w:right="1417" w:bottom="1134" w:left="1417" w:header="0" w:footer="0" w:gutter="0"/>
          <w:pgNumType w:start="1"/>
          <w:cols w:space="720"/>
          <w:noEndnote/>
          <w:docGrid w:linePitch="299"/>
        </w:sectPr>
      </w:pPr>
    </w:p>
    <w:p w:rsidR="009347A4" w:rsidRDefault="009347A4" w:rsidP="009347A4">
      <w:pPr>
        <w:pStyle w:val="berschrift1"/>
      </w:pPr>
      <w:r w:rsidRPr="00E54450">
        <w:lastRenderedPageBreak/>
        <w:t>Einleitung</w:t>
      </w:r>
    </w:p>
    <w:p w:rsidR="009347A4" w:rsidRDefault="009347A4" w:rsidP="009347A4">
      <w:pPr>
        <w:rPr>
          <w:lang w:val="de-DE" w:eastAsia="de-DE"/>
        </w:rPr>
      </w:pPr>
      <w:r>
        <w:rPr>
          <w:lang w:val="de-DE" w:eastAsia="de-DE"/>
        </w:rPr>
        <w:t xml:space="preserve">In der Vorlesung wurden verschiedene Verfahren zur Quellcodierung vorgestellt. In dieser Laborübung sollen die Verfahren in </w:t>
      </w:r>
      <w:proofErr w:type="spellStart"/>
      <w:r>
        <w:rPr>
          <w:lang w:val="de-DE" w:eastAsia="de-DE"/>
        </w:rPr>
        <w:t>Matlab</w:t>
      </w:r>
      <w:proofErr w:type="spellEnd"/>
      <w:r>
        <w:rPr>
          <w:lang w:val="de-DE" w:eastAsia="de-DE"/>
        </w:rPr>
        <w:t xml:space="preserve"> angewandt und verglichen werden.</w:t>
      </w:r>
    </w:p>
    <w:p w:rsidR="009347A4" w:rsidRDefault="009347A4" w:rsidP="009347A4">
      <w:pPr>
        <w:pStyle w:val="berschrift1"/>
      </w:pPr>
      <w:r>
        <w:t>Vorbereitung</w:t>
      </w:r>
    </w:p>
    <w:p w:rsidR="009347A4" w:rsidRPr="003B6B15" w:rsidRDefault="009347A4" w:rsidP="009347A4">
      <w:pPr>
        <w:rPr>
          <w:lang w:val="de-DE" w:eastAsia="de-DE"/>
        </w:rPr>
      </w:pPr>
      <w:r>
        <w:rPr>
          <w:lang w:val="de-DE" w:eastAsia="de-DE"/>
        </w:rPr>
        <w:t xml:space="preserve">Machen Sie sich mit den Funktionen zur </w:t>
      </w:r>
      <w:proofErr w:type="spellStart"/>
      <w:r>
        <w:rPr>
          <w:lang w:val="de-DE" w:eastAsia="de-DE"/>
        </w:rPr>
        <w:t>Huffman</w:t>
      </w:r>
      <w:proofErr w:type="spellEnd"/>
      <w:r>
        <w:rPr>
          <w:lang w:val="de-DE" w:eastAsia="de-DE"/>
        </w:rPr>
        <w:t xml:space="preserve">-Codierung und arithmetischen Codierung vertraut, die Sie in der </w:t>
      </w:r>
      <w:proofErr w:type="spellStart"/>
      <w:r>
        <w:rPr>
          <w:lang w:val="de-DE" w:eastAsia="de-DE"/>
        </w:rPr>
        <w:t>Matlab</w:t>
      </w:r>
      <w:proofErr w:type="spellEnd"/>
      <w:r>
        <w:rPr>
          <w:lang w:val="de-DE" w:eastAsia="de-DE"/>
        </w:rPr>
        <w:t xml:space="preserve"> Hilfe für die Toolbox „Communication Systems Toolbox“ unter </w:t>
      </w:r>
      <w:r w:rsidRPr="00E45CAE">
        <w:rPr>
          <w:rFonts w:ascii="Courier New" w:hAnsi="Courier New" w:cs="Courier New"/>
          <w:lang w:val="de-DE" w:eastAsia="de-DE"/>
        </w:rPr>
        <w:t xml:space="preserve">System Design/Source </w:t>
      </w:r>
      <w:proofErr w:type="spellStart"/>
      <w:r w:rsidRPr="00E45CAE">
        <w:rPr>
          <w:rFonts w:ascii="Courier New" w:hAnsi="Courier New" w:cs="Courier New"/>
          <w:lang w:val="de-DE" w:eastAsia="de-DE"/>
        </w:rPr>
        <w:t>Coding</w:t>
      </w:r>
      <w:proofErr w:type="spellEnd"/>
      <w:r>
        <w:rPr>
          <w:lang w:val="de-DE" w:eastAsia="de-DE"/>
        </w:rPr>
        <w:t xml:space="preserve"> finden.</w:t>
      </w:r>
      <w:bookmarkStart w:id="1" w:name="_GoBack"/>
      <w:bookmarkEnd w:id="1"/>
    </w:p>
    <w:p w:rsidR="009347A4" w:rsidRDefault="009347A4" w:rsidP="009347A4">
      <w:pPr>
        <w:pStyle w:val="berschrift1"/>
      </w:pPr>
      <w:r>
        <w:t>Vergleich mit Vorlesung</w:t>
      </w:r>
    </w:p>
    <w:p w:rsidR="009347A4" w:rsidRDefault="009347A4" w:rsidP="009347A4">
      <w:pPr>
        <w:rPr>
          <w:lang w:val="de-DE" w:eastAsia="de-DE"/>
        </w:rPr>
      </w:pPr>
      <w:r>
        <w:rPr>
          <w:lang w:val="de-DE" w:eastAsia="de-DE"/>
        </w:rPr>
        <w:t xml:space="preserve">In der Theorieübung bzw. in der Vorlesung haben Sie </w:t>
      </w:r>
      <w:r w:rsidR="007927C0">
        <w:rPr>
          <w:lang w:val="de-DE" w:eastAsia="de-DE"/>
        </w:rPr>
        <w:t>mehrere</w:t>
      </w:r>
      <w:r>
        <w:rPr>
          <w:lang w:val="de-DE" w:eastAsia="de-DE"/>
        </w:rPr>
        <w:t xml:space="preserve"> Zeichenketten nach den Verfahren von Shannon-</w:t>
      </w:r>
      <w:proofErr w:type="spellStart"/>
      <w:r>
        <w:rPr>
          <w:lang w:val="de-DE" w:eastAsia="de-DE"/>
        </w:rPr>
        <w:t>Fano</w:t>
      </w:r>
      <w:proofErr w:type="spellEnd"/>
      <w:r>
        <w:rPr>
          <w:lang w:val="de-DE" w:eastAsia="de-DE"/>
        </w:rPr>
        <w:t xml:space="preserve">  bzw. </w:t>
      </w:r>
      <w:proofErr w:type="spellStart"/>
      <w:r>
        <w:rPr>
          <w:lang w:val="de-DE" w:eastAsia="de-DE"/>
        </w:rPr>
        <w:t>Huffman</w:t>
      </w:r>
      <w:proofErr w:type="spellEnd"/>
      <w:r>
        <w:rPr>
          <w:lang w:val="de-DE" w:eastAsia="de-DE"/>
        </w:rPr>
        <w:t xml:space="preserve"> codiert. </w:t>
      </w:r>
      <w:r w:rsidR="00DE21B5">
        <w:rPr>
          <w:lang w:val="de-DE" w:eastAsia="de-DE"/>
        </w:rPr>
        <w:t xml:space="preserve">Implementieren Sie </w:t>
      </w:r>
      <w:r w:rsidR="00DE21B5">
        <w:rPr>
          <w:lang w:val="de-DE" w:eastAsia="de-DE"/>
        </w:rPr>
        <w:t xml:space="preserve">diese Verfahren in </w:t>
      </w:r>
      <w:proofErr w:type="spellStart"/>
      <w:r w:rsidR="00DE21B5">
        <w:rPr>
          <w:lang w:val="de-DE" w:eastAsia="de-DE"/>
        </w:rPr>
        <w:t>Matlab</w:t>
      </w:r>
      <w:proofErr w:type="spellEnd"/>
      <w:r w:rsidR="00DE21B5">
        <w:rPr>
          <w:lang w:val="de-DE" w:eastAsia="de-DE"/>
        </w:rPr>
        <w:t xml:space="preserve"> und vergleichen Sie die Ergebnisse mit denen aus der Vorlesung.</w:t>
      </w:r>
    </w:p>
    <w:p w:rsidR="009347A4" w:rsidRDefault="009347A4" w:rsidP="009347A4">
      <w:pPr>
        <w:rPr>
          <w:lang w:val="de-DE" w:eastAsia="de-DE"/>
        </w:rPr>
      </w:pPr>
      <w:r>
        <w:rPr>
          <w:lang w:val="de-DE" w:eastAsia="de-DE"/>
        </w:rPr>
        <w:t xml:space="preserve">Implementieren </w:t>
      </w:r>
      <w:r w:rsidR="00DE21B5">
        <w:rPr>
          <w:lang w:val="de-DE" w:eastAsia="de-DE"/>
        </w:rPr>
        <w:t xml:space="preserve">dazu </w:t>
      </w:r>
      <w:r>
        <w:rPr>
          <w:lang w:val="de-DE" w:eastAsia="de-DE"/>
        </w:rPr>
        <w:t>Sie ein</w:t>
      </w:r>
      <w:r w:rsidR="00DE21B5">
        <w:rPr>
          <w:lang w:val="de-DE" w:eastAsia="de-DE"/>
        </w:rPr>
        <w:t>e</w:t>
      </w:r>
      <w:r>
        <w:rPr>
          <w:lang w:val="de-DE" w:eastAsia="de-DE"/>
        </w:rPr>
        <w:t xml:space="preserve"> </w:t>
      </w:r>
      <w:proofErr w:type="spellStart"/>
      <w:r>
        <w:rPr>
          <w:lang w:val="de-DE" w:eastAsia="de-DE"/>
        </w:rPr>
        <w:t>Matlab</w:t>
      </w:r>
      <w:proofErr w:type="spellEnd"/>
      <w:r>
        <w:rPr>
          <w:lang w:val="de-DE" w:eastAsia="de-DE"/>
        </w:rPr>
        <w:t>-</w:t>
      </w:r>
      <w:r w:rsidR="00DE21B5">
        <w:rPr>
          <w:lang w:val="de-DE" w:eastAsia="de-DE"/>
        </w:rPr>
        <w:t>Funktion</w:t>
      </w:r>
      <w:r>
        <w:rPr>
          <w:lang w:val="de-DE" w:eastAsia="de-DE"/>
        </w:rPr>
        <w:t xml:space="preserve"> mit einer Zeichenkette als Argument, das</w:t>
      </w:r>
    </w:p>
    <w:p w:rsidR="009347A4" w:rsidRDefault="009347A4" w:rsidP="009347A4">
      <w:pPr>
        <w:pStyle w:val="Listenabsatz"/>
        <w:numPr>
          <w:ilvl w:val="0"/>
          <w:numId w:val="29"/>
        </w:numPr>
      </w:pPr>
      <w:r>
        <w:t>die in der Zeichenkette vorkommenden Zeichen und deren Auftrittswahrscheinlichkeiten bestimmt</w:t>
      </w:r>
    </w:p>
    <w:p w:rsidR="009347A4" w:rsidRDefault="009347A4" w:rsidP="009347A4">
      <w:pPr>
        <w:pStyle w:val="Listenabsatz"/>
        <w:numPr>
          <w:ilvl w:val="0"/>
          <w:numId w:val="29"/>
        </w:numPr>
      </w:pPr>
      <w:r>
        <w:t>die Entropie einer Quelle mit diesen Auftrittswahrscheinlichkeiten bestimmt</w:t>
      </w:r>
    </w:p>
    <w:p w:rsidR="009347A4" w:rsidRDefault="009347A4" w:rsidP="009347A4">
      <w:pPr>
        <w:pStyle w:val="Listenabsatz"/>
        <w:numPr>
          <w:ilvl w:val="0"/>
          <w:numId w:val="29"/>
        </w:numPr>
      </w:pPr>
      <w:r>
        <w:t xml:space="preserve">die Codierungsvorschrift für diese Auftrittswahrscheinlichkeiten nach </w:t>
      </w:r>
      <w:proofErr w:type="spellStart"/>
      <w:r>
        <w:t>Huffman</w:t>
      </w:r>
      <w:proofErr w:type="spellEnd"/>
      <w:r>
        <w:t xml:space="preserve"> und nach Shannon </w:t>
      </w:r>
      <w:proofErr w:type="spellStart"/>
      <w:r>
        <w:t>Fano</w:t>
      </w:r>
      <w:proofErr w:type="spellEnd"/>
      <w:r>
        <w:t xml:space="preserve"> bestimmt. Nutzen Sie dazu die Funktionen </w:t>
      </w:r>
      <w:proofErr w:type="spellStart"/>
      <w:r>
        <w:t>huffmandict</w:t>
      </w:r>
      <w:proofErr w:type="spellEnd"/>
      <w:r>
        <w:t xml:space="preserve"> und </w:t>
      </w:r>
      <w:proofErr w:type="spellStart"/>
      <w:r>
        <w:t>shannonfanodict</w:t>
      </w:r>
      <w:proofErr w:type="spellEnd"/>
      <w:r>
        <w:t xml:space="preserve">. Letztere Funktion wird in </w:t>
      </w:r>
      <w:proofErr w:type="spellStart"/>
      <w:r>
        <w:t>Moodle</w:t>
      </w:r>
      <w:proofErr w:type="spellEnd"/>
      <w:r>
        <w:t xml:space="preserve"> bereitgestellt.  </w:t>
      </w:r>
    </w:p>
    <w:p w:rsidR="009347A4" w:rsidRDefault="009347A4" w:rsidP="009347A4">
      <w:pPr>
        <w:pStyle w:val="Listenabsatz"/>
        <w:numPr>
          <w:ilvl w:val="0"/>
          <w:numId w:val="29"/>
        </w:numPr>
      </w:pPr>
      <w:r>
        <w:t>die Zeichenketten mit Shannon-</w:t>
      </w:r>
      <w:proofErr w:type="spellStart"/>
      <w:r>
        <w:t>Fano</w:t>
      </w:r>
      <w:proofErr w:type="spellEnd"/>
      <w:r>
        <w:t xml:space="preserve">-Codierung, </w:t>
      </w:r>
      <w:proofErr w:type="spellStart"/>
      <w:r>
        <w:t>Huffman</w:t>
      </w:r>
      <w:proofErr w:type="spellEnd"/>
      <w:r>
        <w:t>-Codierung und arithmetischer Codierung codiert</w:t>
      </w:r>
      <w:r>
        <w:br/>
        <w:t xml:space="preserve">Hinweis: Verwenden Sie zur Codierung nach der </w:t>
      </w:r>
      <w:proofErr w:type="spellStart"/>
      <w:r>
        <w:t>Shannnon</w:t>
      </w:r>
      <w:proofErr w:type="spellEnd"/>
      <w:r>
        <w:t>-</w:t>
      </w:r>
      <w:proofErr w:type="spellStart"/>
      <w:r>
        <w:t>Fano</w:t>
      </w:r>
      <w:proofErr w:type="spellEnd"/>
      <w:r>
        <w:t xml:space="preserve">-Codierung die Funktionen </w:t>
      </w:r>
      <w:proofErr w:type="spellStart"/>
      <w:r w:rsidRPr="00A17154">
        <w:rPr>
          <w:rFonts w:ascii="Courier New" w:hAnsi="Courier New" w:cs="Courier New"/>
        </w:rPr>
        <w:t>huffmanenco</w:t>
      </w:r>
      <w:proofErr w:type="spellEnd"/>
      <w:r>
        <w:t xml:space="preserve"> und </w:t>
      </w:r>
      <w:proofErr w:type="spellStart"/>
      <w:r w:rsidRPr="00A17154">
        <w:rPr>
          <w:rFonts w:ascii="Courier New" w:hAnsi="Courier New" w:cs="Courier New"/>
        </w:rPr>
        <w:t>huffmandeco</w:t>
      </w:r>
      <w:proofErr w:type="spellEnd"/>
      <w:r>
        <w:t xml:space="preserve"> mit der Codierungsvorschrift, die Sie mit der Funktion </w:t>
      </w:r>
      <w:proofErr w:type="spellStart"/>
      <w:r>
        <w:t>shannonfanodict</w:t>
      </w:r>
      <w:proofErr w:type="spellEnd"/>
      <w:r>
        <w:t xml:space="preserve"> erstellt haben </w:t>
      </w:r>
    </w:p>
    <w:p w:rsidR="009347A4" w:rsidRDefault="009347A4" w:rsidP="009347A4">
      <w:pPr>
        <w:pStyle w:val="Listenabsatz"/>
        <w:numPr>
          <w:ilvl w:val="0"/>
          <w:numId w:val="29"/>
        </w:numPr>
      </w:pPr>
      <w:r>
        <w:t>für die 3 Verfahren jeweils die Länge der Nachricht in Bits sowie die Anzahl der Redundanz-Bits ausgibt.</w:t>
      </w:r>
    </w:p>
    <w:p w:rsidR="009347A4" w:rsidRDefault="009347A4" w:rsidP="009347A4">
      <w:pPr>
        <w:rPr>
          <w:lang w:val="de-DE"/>
        </w:rPr>
      </w:pPr>
      <w:r w:rsidRPr="00A17154">
        <w:rPr>
          <w:u w:val="single"/>
          <w:lang w:val="de-DE"/>
        </w:rPr>
        <w:t>Hinweis</w:t>
      </w:r>
      <w:r>
        <w:rPr>
          <w:u w:val="single"/>
          <w:lang w:val="de-DE"/>
        </w:rPr>
        <w:t>e zu arithmetischer Codierung</w:t>
      </w:r>
      <w:r>
        <w:rPr>
          <w:lang w:val="de-DE"/>
        </w:rPr>
        <w:t xml:space="preserve">: </w:t>
      </w:r>
    </w:p>
    <w:p w:rsidR="009347A4" w:rsidRDefault="009347A4" w:rsidP="009347A4">
      <w:pPr>
        <w:pStyle w:val="Listenabsatz"/>
        <w:numPr>
          <w:ilvl w:val="0"/>
          <w:numId w:val="31"/>
        </w:numPr>
      </w:pPr>
      <w:r w:rsidRPr="005C2AE2">
        <w:t xml:space="preserve">Die arithmetische Codierung erfolgt über den Befehl </w:t>
      </w:r>
      <w:proofErr w:type="spellStart"/>
      <w:r w:rsidRPr="005C2AE2">
        <w:rPr>
          <w:rFonts w:ascii="Courier New" w:hAnsi="Courier New" w:cs="Courier New"/>
        </w:rPr>
        <w:t>arithenco</w:t>
      </w:r>
      <w:proofErr w:type="spellEnd"/>
      <w:r w:rsidRPr="005C2AE2">
        <w:rPr>
          <w:rFonts w:ascii="Courier New" w:hAnsi="Courier New" w:cs="Courier New"/>
        </w:rPr>
        <w:t>(</w:t>
      </w:r>
      <w:proofErr w:type="spellStart"/>
      <w:r w:rsidRPr="005C2AE2">
        <w:rPr>
          <w:rFonts w:ascii="Courier New" w:hAnsi="Courier New" w:cs="Courier New"/>
        </w:rPr>
        <w:t>seq</w:t>
      </w:r>
      <w:proofErr w:type="gramStart"/>
      <w:r w:rsidRPr="005C2AE2">
        <w:rPr>
          <w:rFonts w:ascii="Courier New" w:hAnsi="Courier New" w:cs="Courier New"/>
        </w:rPr>
        <w:t>,counts</w:t>
      </w:r>
      <w:proofErr w:type="spellEnd"/>
      <w:proofErr w:type="gramEnd"/>
      <w:r w:rsidRPr="005C2AE2">
        <w:rPr>
          <w:rFonts w:ascii="Courier New" w:hAnsi="Courier New" w:cs="Courier New"/>
        </w:rPr>
        <w:t>)</w:t>
      </w:r>
      <w:r w:rsidRPr="005C2AE2">
        <w:t xml:space="preserve">, wobei </w:t>
      </w:r>
      <w:proofErr w:type="spellStart"/>
      <w:r w:rsidRPr="005C2AE2">
        <w:rPr>
          <w:rFonts w:ascii="Courier New" w:hAnsi="Courier New" w:cs="Courier New"/>
        </w:rPr>
        <w:t>seq</w:t>
      </w:r>
      <w:proofErr w:type="spellEnd"/>
      <w:r w:rsidRPr="005C2AE2">
        <w:t xml:space="preserve"> die zu codierende Nachricht ist und </w:t>
      </w:r>
      <w:proofErr w:type="spellStart"/>
      <w:r w:rsidRPr="005C2AE2">
        <w:rPr>
          <w:rFonts w:ascii="Courier New" w:hAnsi="Courier New" w:cs="Courier New"/>
        </w:rPr>
        <w:t>counts</w:t>
      </w:r>
      <w:proofErr w:type="spellEnd"/>
      <w:r w:rsidRPr="005C2AE2">
        <w:t xml:space="preserve"> die Anzahl der Zeichen in einem Testkorpus (z.B. der Zeichenkette) ist. Wichtig ist hierbei, dass in </w:t>
      </w:r>
      <w:proofErr w:type="spellStart"/>
      <w:r w:rsidRPr="005C2AE2">
        <w:rPr>
          <w:rFonts w:ascii="Courier New" w:hAnsi="Courier New" w:cs="Courier New"/>
        </w:rPr>
        <w:t>counts</w:t>
      </w:r>
      <w:proofErr w:type="spellEnd"/>
      <w:r w:rsidRPr="005C2AE2">
        <w:t xml:space="preserve"> die Anzahl nicht 0 werden darf. Die Symbole in der Nachricht sollten also durchgängig nummeriert sein. HOCHSCHULE z.B. könnte als </w:t>
      </w:r>
      <w:proofErr w:type="spellStart"/>
      <w:r w:rsidRPr="005C2AE2">
        <w:rPr>
          <w:rFonts w:ascii="Courier New" w:hAnsi="Courier New" w:cs="Courier New"/>
        </w:rPr>
        <w:t>seq</w:t>
      </w:r>
      <w:proofErr w:type="spellEnd"/>
      <w:r w:rsidRPr="005C2AE2">
        <w:rPr>
          <w:rFonts w:ascii="Courier New" w:hAnsi="Courier New" w:cs="Courier New"/>
        </w:rPr>
        <w:t>=[1 2 3 1 4 3 1 5 6 7]</w:t>
      </w:r>
      <w:r w:rsidRPr="005C2AE2">
        <w:t xml:space="preserve"> und </w:t>
      </w:r>
      <w:proofErr w:type="spellStart"/>
      <w:r w:rsidRPr="005C2AE2">
        <w:rPr>
          <w:rFonts w:ascii="Courier New" w:hAnsi="Courier New" w:cs="Courier New"/>
        </w:rPr>
        <w:t>counts</w:t>
      </w:r>
      <w:proofErr w:type="spellEnd"/>
      <w:r w:rsidRPr="005C2AE2">
        <w:rPr>
          <w:rFonts w:ascii="Courier New" w:hAnsi="Courier New" w:cs="Courier New"/>
        </w:rPr>
        <w:t>=[3 1 2 1 1 1 1]</w:t>
      </w:r>
      <w:r w:rsidRPr="005C2AE2">
        <w:t xml:space="preserve"> codiert werden. Eine Nachricht (</w:t>
      </w:r>
      <w:proofErr w:type="spellStart"/>
      <w:r w:rsidRPr="005C2AE2">
        <w:rPr>
          <w:rFonts w:ascii="Courier New" w:hAnsi="Courier New" w:cs="Courier New"/>
        </w:rPr>
        <w:t>seq</w:t>
      </w:r>
      <w:proofErr w:type="spellEnd"/>
      <w:r w:rsidRPr="005C2AE2">
        <w:t xml:space="preserve">) mit den ASCII-Codes der Zeichen von Hochschule ist nicht möglich. Sie können die Symbolnummern einfach über den Befehl </w:t>
      </w:r>
      <w:proofErr w:type="spellStart"/>
      <w:r w:rsidRPr="005C2AE2">
        <w:rPr>
          <w:rFonts w:ascii="Courier New" w:hAnsi="Courier New" w:cs="Courier New"/>
        </w:rPr>
        <w:t>ismember</w:t>
      </w:r>
      <w:proofErr w:type="spellEnd"/>
      <w:r w:rsidRPr="005C2AE2">
        <w:t xml:space="preserve"> (zweiter Rückgabewert) generieren.</w:t>
      </w:r>
    </w:p>
    <w:p w:rsidR="009347A4" w:rsidRPr="005C2AE2" w:rsidRDefault="009347A4" w:rsidP="009347A4">
      <w:pPr>
        <w:pStyle w:val="Listenabsatz"/>
        <w:numPr>
          <w:ilvl w:val="0"/>
          <w:numId w:val="31"/>
        </w:numPr>
      </w:pPr>
      <w:r>
        <w:lastRenderedPageBreak/>
        <w:t xml:space="preserve">Der Befehl </w:t>
      </w:r>
      <w:proofErr w:type="spellStart"/>
      <w:r w:rsidRPr="005C2AE2">
        <w:rPr>
          <w:rFonts w:ascii="Courier New" w:hAnsi="Courier New" w:cs="Courier New"/>
        </w:rPr>
        <w:t>arithenco</w:t>
      </w:r>
      <w:proofErr w:type="spellEnd"/>
      <w:r>
        <w:rPr>
          <w:rFonts w:ascii="Courier New" w:hAnsi="Courier New" w:cs="Courier New"/>
        </w:rPr>
        <w:t xml:space="preserve"> </w:t>
      </w:r>
      <w:r w:rsidRPr="005C2AE2">
        <w:t>liefert</w:t>
      </w:r>
      <w:r>
        <w:t xml:space="preserve"> keine reelle Zahl aus dem Intervall [0,1) zurück sondern eine Bit-Folge. Details der Implementierung können gerne im </w:t>
      </w:r>
      <w:proofErr w:type="spellStart"/>
      <w:r>
        <w:t>Matlab</w:t>
      </w:r>
      <w:proofErr w:type="spellEnd"/>
      <w:r>
        <w:t xml:space="preserve">-Code nachgesehen werden. Der Quellcode kann mit </w:t>
      </w:r>
      <w:proofErr w:type="spellStart"/>
      <w:r w:rsidRPr="005C2AE2">
        <w:rPr>
          <w:rFonts w:ascii="Courier New" w:hAnsi="Courier New" w:cs="Courier New"/>
        </w:rPr>
        <w:t>edit</w:t>
      </w:r>
      <w:proofErr w:type="spellEnd"/>
      <w:r w:rsidRPr="005C2AE2">
        <w:rPr>
          <w:rFonts w:ascii="Courier New" w:hAnsi="Courier New" w:cs="Courier New"/>
        </w:rPr>
        <w:t xml:space="preserve"> </w:t>
      </w:r>
      <w:proofErr w:type="spellStart"/>
      <w:r w:rsidRPr="005C2AE2">
        <w:rPr>
          <w:rFonts w:ascii="Courier New" w:hAnsi="Courier New" w:cs="Courier New"/>
        </w:rPr>
        <w:t>arithenco</w:t>
      </w:r>
      <w:proofErr w:type="spellEnd"/>
      <w:r w:rsidRPr="005C2AE2">
        <w:rPr>
          <w:rFonts w:ascii="Courier New" w:hAnsi="Courier New" w:cs="Courier New"/>
        </w:rPr>
        <w:t xml:space="preserve"> </w:t>
      </w:r>
      <w:r>
        <w:t xml:space="preserve">geöffnet und auch </w:t>
      </w:r>
      <w:proofErr w:type="spellStart"/>
      <w:r>
        <w:t>gedebuggt</w:t>
      </w:r>
      <w:proofErr w:type="spellEnd"/>
      <w:r>
        <w:t xml:space="preserve"> werden.</w:t>
      </w:r>
    </w:p>
    <w:p w:rsidR="009347A4" w:rsidRDefault="009347A4" w:rsidP="009347A4">
      <w:pPr>
        <w:pStyle w:val="berschrift1"/>
      </w:pPr>
      <w:r>
        <w:t>Vergleichsstudie</w:t>
      </w:r>
    </w:p>
    <w:p w:rsidR="009347A4" w:rsidRDefault="009347A4" w:rsidP="009347A4">
      <w:pPr>
        <w:rPr>
          <w:lang w:val="de-DE" w:eastAsia="de-DE"/>
        </w:rPr>
      </w:pPr>
      <w:r>
        <w:rPr>
          <w:lang w:val="de-DE" w:eastAsia="de-DE"/>
        </w:rPr>
        <w:t>Wählen Sie nun einen Zeichenvorrat entsprechend der Datei „rfc2795“, die in der ersten Laborübung bereits analysiert wurde.</w:t>
      </w:r>
    </w:p>
    <w:p w:rsidR="009347A4" w:rsidRDefault="009347A4" w:rsidP="009347A4">
      <w:pPr>
        <w:pStyle w:val="Listenabsatz"/>
        <w:numPr>
          <w:ilvl w:val="0"/>
          <w:numId w:val="30"/>
        </w:numPr>
      </w:pPr>
      <w:r>
        <w:t xml:space="preserve">Codierung Sie die Datei nach den Verfahren </w:t>
      </w:r>
      <w:proofErr w:type="spellStart"/>
      <w:r>
        <w:t>Huffman</w:t>
      </w:r>
      <w:proofErr w:type="spellEnd"/>
      <w:r>
        <w:t>, Shannon-</w:t>
      </w:r>
      <w:proofErr w:type="spellStart"/>
      <w:r>
        <w:t>Fano</w:t>
      </w:r>
      <w:proofErr w:type="spellEnd"/>
      <w:r>
        <w:t xml:space="preserve"> und Arithmetische Codierung. Vergleichen Sie die drei Verfahren hinsichtlich der Länge der codierten Datei sowie der Redundanz.</w:t>
      </w:r>
    </w:p>
    <w:p w:rsidR="009347A4" w:rsidRPr="00A17154" w:rsidRDefault="009347A4" w:rsidP="009347A4">
      <w:pPr>
        <w:pStyle w:val="Listenabsatz"/>
        <w:numPr>
          <w:ilvl w:val="0"/>
          <w:numId w:val="30"/>
        </w:numPr>
      </w:pPr>
      <w:r>
        <w:t xml:space="preserve">Führen Sie eine Studie durch, indem Sie 20 Nachrichten mit jeweils 1000 zufälligen Zeichen aus der Datei mit den drei Verfahren codieren und die mittlere Codewortlänge sowie die Redundanz vergleichen. Ist die Arithmetische Codierung immer mindestens so gut wie </w:t>
      </w:r>
      <w:proofErr w:type="spellStart"/>
      <w:r>
        <w:t>Huffman</w:t>
      </w:r>
      <w:proofErr w:type="spellEnd"/>
      <w:r>
        <w:t xml:space="preserve"> und </w:t>
      </w:r>
      <w:proofErr w:type="spellStart"/>
      <w:r>
        <w:t>Huffman</w:t>
      </w:r>
      <w:proofErr w:type="spellEnd"/>
      <w:r>
        <w:t xml:space="preserve"> immer mindestens so gut wie Shannon-</w:t>
      </w:r>
      <w:proofErr w:type="spellStart"/>
      <w:r>
        <w:t>Fano</w:t>
      </w:r>
      <w:proofErr w:type="spellEnd"/>
      <w:r>
        <w:t xml:space="preserve">? Sie können zufällige </w:t>
      </w:r>
      <w:proofErr w:type="spellStart"/>
      <w:r>
        <w:t>Integerwerte</w:t>
      </w:r>
      <w:proofErr w:type="spellEnd"/>
      <w:r>
        <w:t xml:space="preserve"> mit der Funktion </w:t>
      </w:r>
      <w:proofErr w:type="spellStart"/>
      <w:r w:rsidRPr="00281A21">
        <w:rPr>
          <w:rFonts w:ascii="Courier New" w:hAnsi="Courier New" w:cs="Courier New"/>
        </w:rPr>
        <w:t>randi</w:t>
      </w:r>
      <w:proofErr w:type="spellEnd"/>
      <w:r>
        <w:t xml:space="preserve"> erzeugen.</w:t>
      </w:r>
    </w:p>
    <w:p w:rsidR="009347A4" w:rsidRPr="006F6974" w:rsidRDefault="009347A4">
      <w:pPr>
        <w:spacing w:after="0"/>
        <w:jc w:val="left"/>
        <w:rPr>
          <w:lang w:val="de-DE"/>
        </w:rPr>
      </w:pPr>
    </w:p>
    <w:sectPr w:rsidR="009347A4" w:rsidRPr="006F6974" w:rsidSect="009347A4">
      <w:footerReference w:type="default" r:id="rId14"/>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147" w:rsidRDefault="00107147">
      <w:r>
        <w:separator/>
      </w:r>
    </w:p>
  </w:endnote>
  <w:endnote w:type="continuationSeparator" w:id="0">
    <w:p w:rsidR="00107147" w:rsidRDefault="0010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7A4" w:rsidRPr="003D0D62" w:rsidRDefault="009347A4" w:rsidP="004A2E6C">
    <w:pPr>
      <w:jc w:val="center"/>
      <w:rPr>
        <w:sz w:val="32"/>
        <w:szCs w:val="32"/>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147" w:rsidRDefault="00107147">
      <w:r>
        <w:separator/>
      </w:r>
    </w:p>
  </w:footnote>
  <w:footnote w:type="continuationSeparator" w:id="0">
    <w:p w:rsidR="00107147" w:rsidRDefault="00107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1">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C0132F"/>
    <w:multiLevelType w:val="hybridMultilevel"/>
    <w:tmpl w:val="37787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67F467A"/>
    <w:multiLevelType w:val="hybridMultilevel"/>
    <w:tmpl w:val="CE4AA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F69403A"/>
    <w:multiLevelType w:val="hybridMultilevel"/>
    <w:tmpl w:val="440005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1"/>
  </w:num>
  <w:num w:numId="4">
    <w:abstractNumId w:val="18"/>
  </w:num>
  <w:num w:numId="5">
    <w:abstractNumId w:val="1"/>
  </w:num>
  <w:num w:numId="6">
    <w:abstractNumId w:val="24"/>
  </w:num>
  <w:num w:numId="7">
    <w:abstractNumId w:val="7"/>
  </w:num>
  <w:num w:numId="8">
    <w:abstractNumId w:val="6"/>
  </w:num>
  <w:num w:numId="9">
    <w:abstractNumId w:val="12"/>
  </w:num>
  <w:num w:numId="10">
    <w:abstractNumId w:val="26"/>
  </w:num>
  <w:num w:numId="11">
    <w:abstractNumId w:val="27"/>
  </w:num>
  <w:num w:numId="12">
    <w:abstractNumId w:val="15"/>
  </w:num>
  <w:num w:numId="13">
    <w:abstractNumId w:val="16"/>
  </w:num>
  <w:num w:numId="14">
    <w:abstractNumId w:val="14"/>
  </w:num>
  <w:num w:numId="15">
    <w:abstractNumId w:val="22"/>
  </w:num>
  <w:num w:numId="16">
    <w:abstractNumId w:val="10"/>
  </w:num>
  <w:num w:numId="17">
    <w:abstractNumId w:val="11"/>
  </w:num>
  <w:num w:numId="18">
    <w:abstractNumId w:val="17"/>
  </w:num>
  <w:num w:numId="19">
    <w:abstractNumId w:val="29"/>
  </w:num>
  <w:num w:numId="20">
    <w:abstractNumId w:val="19"/>
  </w:num>
  <w:num w:numId="21">
    <w:abstractNumId w:val="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5"/>
  </w:num>
  <w:num w:numId="27">
    <w:abstractNumId w:val="9"/>
  </w:num>
  <w:num w:numId="28">
    <w:abstractNumId w:val="2"/>
  </w:num>
  <w:num w:numId="29">
    <w:abstractNumId w:val="28"/>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BD"/>
    <w:rsid w:val="00002178"/>
    <w:rsid w:val="00022C8A"/>
    <w:rsid w:val="00047DB2"/>
    <w:rsid w:val="00070777"/>
    <w:rsid w:val="00080B4A"/>
    <w:rsid w:val="00083C8B"/>
    <w:rsid w:val="000916F0"/>
    <w:rsid w:val="00093373"/>
    <w:rsid w:val="000C0153"/>
    <w:rsid w:val="000C130C"/>
    <w:rsid w:val="000F7846"/>
    <w:rsid w:val="00107147"/>
    <w:rsid w:val="00127FDC"/>
    <w:rsid w:val="001449C6"/>
    <w:rsid w:val="00173935"/>
    <w:rsid w:val="0018152A"/>
    <w:rsid w:val="001A3983"/>
    <w:rsid w:val="001A6354"/>
    <w:rsid w:val="00216CB8"/>
    <w:rsid w:val="00232431"/>
    <w:rsid w:val="0024554C"/>
    <w:rsid w:val="00251F23"/>
    <w:rsid w:val="00254C85"/>
    <w:rsid w:val="00287D5B"/>
    <w:rsid w:val="00291432"/>
    <w:rsid w:val="002A25C4"/>
    <w:rsid w:val="002C0DDB"/>
    <w:rsid w:val="002C4801"/>
    <w:rsid w:val="00301881"/>
    <w:rsid w:val="00327428"/>
    <w:rsid w:val="00340369"/>
    <w:rsid w:val="00416DEE"/>
    <w:rsid w:val="00427C08"/>
    <w:rsid w:val="004408A6"/>
    <w:rsid w:val="00480027"/>
    <w:rsid w:val="004A2E6C"/>
    <w:rsid w:val="004B057B"/>
    <w:rsid w:val="005207D4"/>
    <w:rsid w:val="0053624D"/>
    <w:rsid w:val="00546FCF"/>
    <w:rsid w:val="00556287"/>
    <w:rsid w:val="00597827"/>
    <w:rsid w:val="005A3927"/>
    <w:rsid w:val="005A498A"/>
    <w:rsid w:val="005B0DBF"/>
    <w:rsid w:val="005B241D"/>
    <w:rsid w:val="005B31FD"/>
    <w:rsid w:val="005E03E1"/>
    <w:rsid w:val="005E2922"/>
    <w:rsid w:val="005F09D8"/>
    <w:rsid w:val="005F1293"/>
    <w:rsid w:val="005F3F7B"/>
    <w:rsid w:val="00605228"/>
    <w:rsid w:val="00611D88"/>
    <w:rsid w:val="00613377"/>
    <w:rsid w:val="0061472C"/>
    <w:rsid w:val="00632C9B"/>
    <w:rsid w:val="00675DB0"/>
    <w:rsid w:val="00686C74"/>
    <w:rsid w:val="006B074D"/>
    <w:rsid w:val="006F6974"/>
    <w:rsid w:val="007001B0"/>
    <w:rsid w:val="0071670D"/>
    <w:rsid w:val="00721799"/>
    <w:rsid w:val="00734DD0"/>
    <w:rsid w:val="00765E9C"/>
    <w:rsid w:val="007927C0"/>
    <w:rsid w:val="007C0DF5"/>
    <w:rsid w:val="007E140F"/>
    <w:rsid w:val="00826C0D"/>
    <w:rsid w:val="008440BA"/>
    <w:rsid w:val="008866C1"/>
    <w:rsid w:val="008931B9"/>
    <w:rsid w:val="00897B07"/>
    <w:rsid w:val="008A568D"/>
    <w:rsid w:val="008C75B4"/>
    <w:rsid w:val="008D79C8"/>
    <w:rsid w:val="008E4396"/>
    <w:rsid w:val="008F616D"/>
    <w:rsid w:val="009246BB"/>
    <w:rsid w:val="009347A4"/>
    <w:rsid w:val="009467EC"/>
    <w:rsid w:val="00967022"/>
    <w:rsid w:val="0098580B"/>
    <w:rsid w:val="009B08F5"/>
    <w:rsid w:val="009B662D"/>
    <w:rsid w:val="009C3347"/>
    <w:rsid w:val="009E0CBD"/>
    <w:rsid w:val="00A02A72"/>
    <w:rsid w:val="00A245B2"/>
    <w:rsid w:val="00A30FFD"/>
    <w:rsid w:val="00A332BD"/>
    <w:rsid w:val="00A60808"/>
    <w:rsid w:val="00A6097C"/>
    <w:rsid w:val="00A727D0"/>
    <w:rsid w:val="00A96EAE"/>
    <w:rsid w:val="00AC4389"/>
    <w:rsid w:val="00AD0922"/>
    <w:rsid w:val="00AD27A8"/>
    <w:rsid w:val="00B051A8"/>
    <w:rsid w:val="00B17A7E"/>
    <w:rsid w:val="00B5112A"/>
    <w:rsid w:val="00B67A7A"/>
    <w:rsid w:val="00B9479D"/>
    <w:rsid w:val="00BA329E"/>
    <w:rsid w:val="00BB18D9"/>
    <w:rsid w:val="00BC643B"/>
    <w:rsid w:val="00BD0A18"/>
    <w:rsid w:val="00BE0567"/>
    <w:rsid w:val="00BE0ECA"/>
    <w:rsid w:val="00BF1293"/>
    <w:rsid w:val="00BF5991"/>
    <w:rsid w:val="00C25925"/>
    <w:rsid w:val="00C32BF0"/>
    <w:rsid w:val="00C409D4"/>
    <w:rsid w:val="00C418A0"/>
    <w:rsid w:val="00C47590"/>
    <w:rsid w:val="00C67BD0"/>
    <w:rsid w:val="00C87CCB"/>
    <w:rsid w:val="00CA1612"/>
    <w:rsid w:val="00CC0453"/>
    <w:rsid w:val="00CE2D84"/>
    <w:rsid w:val="00CE7746"/>
    <w:rsid w:val="00D0631A"/>
    <w:rsid w:val="00D1081A"/>
    <w:rsid w:val="00D56826"/>
    <w:rsid w:val="00D82C70"/>
    <w:rsid w:val="00D8736C"/>
    <w:rsid w:val="00DC120A"/>
    <w:rsid w:val="00DE21B5"/>
    <w:rsid w:val="00E142C6"/>
    <w:rsid w:val="00E30FA1"/>
    <w:rsid w:val="00E5192C"/>
    <w:rsid w:val="00E54450"/>
    <w:rsid w:val="00E637FE"/>
    <w:rsid w:val="00E93C10"/>
    <w:rsid w:val="00E954D1"/>
    <w:rsid w:val="00ED09B6"/>
    <w:rsid w:val="00F048C6"/>
    <w:rsid w:val="00F07959"/>
    <w:rsid w:val="00F24372"/>
    <w:rsid w:val="00F52010"/>
    <w:rsid w:val="00FB6357"/>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Hyperlink">
    <w:name w:val="FollowedHyperlink"/>
    <w:basedOn w:val="Absatz-Standardschriftart"/>
    <w:uiPriority w:val="99"/>
    <w:semiHidden/>
    <w:unhideWhenUsed/>
    <w:rsid w:val="004408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Dokument2.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package" Target="embeddings/Microsoft_Word-Dokument1.docx"/><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F3D7-D867-4455-9E28-3B7DC493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dstaehle</cp:lastModifiedBy>
  <cp:revision>3</cp:revision>
  <cp:lastPrinted>2014-04-09T15:53:00Z</cp:lastPrinted>
  <dcterms:created xsi:type="dcterms:W3CDTF">2018-03-22T09:54:00Z</dcterms:created>
  <dcterms:modified xsi:type="dcterms:W3CDTF">2018-03-22T09:58:00Z</dcterms:modified>
</cp:coreProperties>
</file>