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B08A" w14:textId="77777777" w:rsidR="00E56684" w:rsidRDefault="00E56684" w:rsidP="00E56684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  <w:lang w:val="sk-SK"/>
        </w:rPr>
      </w:pPr>
      <w:r>
        <w:rPr>
          <w:rFonts w:ascii="Times New Roman" w:hAnsi="Times New Roman" w:cs="Times New Roman"/>
          <w:sz w:val="40"/>
          <w:szCs w:val="40"/>
          <w:u w:val="single"/>
          <w:lang w:val="sk-SK"/>
        </w:rPr>
        <w:t>Slovenská technická univerzita v Bratislave</w:t>
      </w:r>
    </w:p>
    <w:p w14:paraId="3FC28C81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Fakulta informatiky a informačných technológií</w:t>
      </w:r>
    </w:p>
    <w:p w14:paraId="2594F9C5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F3ECA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06E35CE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B7043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7CD25641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2C43FCCB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4745B0EB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7A0F18D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45F8151" w14:textId="20337D8B" w:rsidR="00E56684" w:rsidRDefault="0040572E" w:rsidP="00E5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Počítačové a komunikačné siete</w:t>
      </w:r>
    </w:p>
    <w:p w14:paraId="6EF0EB1F" w14:textId="6AE3F9BD" w:rsidR="00E56684" w:rsidRDefault="00EF2CE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k-SK"/>
        </w:rPr>
        <w:t>Zadanie č.</w:t>
      </w:r>
      <w:r w:rsidR="003B506D">
        <w:rPr>
          <w:rFonts w:ascii="Times New Roman" w:hAnsi="Times New Roman" w:cs="Times New Roman"/>
          <w:b/>
          <w:bCs/>
          <w:sz w:val="32"/>
          <w:szCs w:val="32"/>
          <w:lang w:val="sk-SK"/>
        </w:rPr>
        <w:t>2</w:t>
      </w:r>
    </w:p>
    <w:p w14:paraId="2B78F747" w14:textId="4EE684B8" w:rsidR="00E56684" w:rsidRPr="00021813" w:rsidRDefault="0040572E" w:rsidP="00E566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Analyzátor sieťovej komunikácie</w:t>
      </w:r>
    </w:p>
    <w:p w14:paraId="5AB331BD" w14:textId="4B4A9900" w:rsidR="00E56684" w:rsidRDefault="00E56684" w:rsidP="00E5668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Akademický rok 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2</w:t>
      </w:r>
      <w:r>
        <w:rPr>
          <w:rFonts w:ascii="Times New Roman" w:hAnsi="Times New Roman" w:cs="Times New Roman"/>
          <w:sz w:val="28"/>
          <w:szCs w:val="28"/>
          <w:lang w:val="sk-SK"/>
        </w:rPr>
        <w:t>/202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3</w:t>
      </w:r>
    </w:p>
    <w:p w14:paraId="2787FC6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26EB902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3605141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BE1530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0E3A4F98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E0C2201" w14:textId="77777777" w:rsidR="00E56684" w:rsidRDefault="00E56684" w:rsidP="00E56684">
      <w:p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2816B82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1A0650D7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F58102F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071D13C" w14:textId="77777777" w:rsidR="00E56684" w:rsidRPr="008D53D2" w:rsidRDefault="00E56684" w:rsidP="00E56684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sk-SK"/>
        </w:rPr>
      </w:pPr>
    </w:p>
    <w:p w14:paraId="5974D5DE" w14:textId="77777777" w:rsidR="00E56684" w:rsidRDefault="00E56684" w:rsidP="00E56684">
      <w:pPr>
        <w:spacing w:after="8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723D9537" w14:textId="02359B62" w:rsidR="00E56684" w:rsidRDefault="00E56684" w:rsidP="00E56684">
      <w:pPr>
        <w:spacing w:after="8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Meno: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Ján Ágh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Dátum: </w:t>
      </w:r>
      <w:r w:rsidR="009C7C2D">
        <w:rPr>
          <w:rFonts w:ascii="Times New Roman" w:hAnsi="Times New Roman" w:cs="Times New Roman"/>
          <w:sz w:val="24"/>
          <w:szCs w:val="24"/>
          <w:lang w:val="sk-SK"/>
        </w:rPr>
        <w:t>19.10</w:t>
      </w:r>
      <w:r>
        <w:rPr>
          <w:rFonts w:ascii="Times New Roman" w:hAnsi="Times New Roman" w:cs="Times New Roman"/>
          <w:sz w:val="24"/>
          <w:szCs w:val="24"/>
          <w:lang w:val="sk-SK"/>
        </w:rPr>
        <w:t>.2022</w:t>
      </w:r>
    </w:p>
    <w:p w14:paraId="41417D23" w14:textId="7554BBC4" w:rsidR="00E803D0" w:rsidRDefault="00E5668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Cvičiaci: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Ing. </w:t>
      </w:r>
      <w:r w:rsidR="00B31B71">
        <w:rPr>
          <w:rFonts w:ascii="Times New Roman" w:hAnsi="Times New Roman" w:cs="Times New Roman"/>
          <w:sz w:val="24"/>
          <w:szCs w:val="24"/>
          <w:lang w:val="sk-SK"/>
        </w:rPr>
        <w:t>Lukáš Mastiľak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Počet strán: </w:t>
      </w:r>
      <w:r w:rsidR="00DC11A1">
        <w:rPr>
          <w:rFonts w:ascii="Times New Roman" w:hAnsi="Times New Roman" w:cs="Times New Roman"/>
          <w:sz w:val="24"/>
          <w:szCs w:val="24"/>
          <w:lang w:val="sk-SK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533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D766E" w14:textId="77777777" w:rsidR="0002716C" w:rsidRPr="00377025" w:rsidRDefault="0002716C" w:rsidP="0002716C">
          <w:pPr>
            <w:pStyle w:val="TOCHeading"/>
            <w:tabs>
              <w:tab w:val="left" w:pos="5245"/>
            </w:tabs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377025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  <w:proofErr w:type="spellEnd"/>
        </w:p>
        <w:p w14:paraId="1BA53DC5" w14:textId="77777777" w:rsidR="0002716C" w:rsidRPr="00377025" w:rsidRDefault="0002716C" w:rsidP="0002716C">
          <w:pPr>
            <w:rPr>
              <w:rFonts w:ascii="Times New Roman" w:hAnsi="Times New Roman" w:cs="Times New Roman"/>
              <w:lang w:val="en-US"/>
            </w:rPr>
          </w:pPr>
        </w:p>
        <w:p w14:paraId="0DE64793" w14:textId="2FA97BE8" w:rsidR="00D0350D" w:rsidRDefault="0002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377025">
            <w:rPr>
              <w:rFonts w:ascii="Times New Roman" w:hAnsi="Times New Roman" w:cs="Times New Roman"/>
            </w:rPr>
            <w:fldChar w:fldCharType="begin"/>
          </w:r>
          <w:r w:rsidRPr="00377025">
            <w:rPr>
              <w:rFonts w:ascii="Times New Roman" w:hAnsi="Times New Roman" w:cs="Times New Roman"/>
            </w:rPr>
            <w:instrText xml:space="preserve"> TOC \o "1-3" \h \z \u </w:instrText>
          </w:r>
          <w:r w:rsidRPr="00377025">
            <w:rPr>
              <w:rFonts w:ascii="Times New Roman" w:hAnsi="Times New Roman" w:cs="Times New Roman"/>
            </w:rPr>
            <w:fldChar w:fldCharType="separate"/>
          </w:r>
          <w:hyperlink w:anchor="_Toc119789487" w:history="1">
            <w:r w:rsidR="00D0350D" w:rsidRPr="006F4D5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Stručný opis problematiky a zadania</w:t>
            </w:r>
            <w:r w:rsidR="00D0350D">
              <w:rPr>
                <w:noProof/>
                <w:webHidden/>
              </w:rPr>
              <w:tab/>
            </w:r>
            <w:r w:rsidR="00D0350D">
              <w:rPr>
                <w:noProof/>
                <w:webHidden/>
              </w:rPr>
              <w:fldChar w:fldCharType="begin"/>
            </w:r>
            <w:r w:rsidR="00D0350D">
              <w:rPr>
                <w:noProof/>
                <w:webHidden/>
              </w:rPr>
              <w:instrText xml:space="preserve"> PAGEREF _Toc119789487 \h </w:instrText>
            </w:r>
            <w:r w:rsidR="00D0350D">
              <w:rPr>
                <w:noProof/>
                <w:webHidden/>
              </w:rPr>
            </w:r>
            <w:r w:rsidR="00D0350D">
              <w:rPr>
                <w:noProof/>
                <w:webHidden/>
              </w:rPr>
              <w:fldChar w:fldCharType="separate"/>
            </w:r>
            <w:r w:rsidR="00D0350D">
              <w:rPr>
                <w:noProof/>
                <w:webHidden/>
              </w:rPr>
              <w:t>1</w:t>
            </w:r>
            <w:r w:rsidR="00D0350D">
              <w:rPr>
                <w:noProof/>
                <w:webHidden/>
              </w:rPr>
              <w:fldChar w:fldCharType="end"/>
            </w:r>
          </w:hyperlink>
        </w:p>
        <w:p w14:paraId="565482A8" w14:textId="1E4AC69F" w:rsidR="00D0350D" w:rsidRDefault="00D035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89488" w:history="1">
            <w:r w:rsidRPr="006F4D5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Navrhnuté 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3FFA" w14:textId="54895CD9" w:rsidR="00D0350D" w:rsidRDefault="00D035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89489" w:history="1">
            <w:r w:rsidRPr="006F4D5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Použité programové prostriedky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FE3C" w14:textId="15E70F2F" w:rsidR="00D0350D" w:rsidRDefault="00D035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89490" w:history="1">
            <w:r w:rsidRPr="006F4D5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Organizácia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AD47" w14:textId="650D2847" w:rsidR="0002716C" w:rsidRPr="00377025" w:rsidRDefault="0002716C" w:rsidP="0002716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770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717161CB" w14:textId="77777777" w:rsidR="0002716C" w:rsidRDefault="00000000" w:rsidP="0002716C">
          <w:pPr>
            <w:rPr>
              <w:b/>
              <w:bCs/>
              <w:noProof/>
            </w:rPr>
          </w:pPr>
        </w:p>
      </w:sdtContent>
    </w:sdt>
    <w:p w14:paraId="0D66A50C" w14:textId="2F40F96C" w:rsidR="00AD5DE8" w:rsidRDefault="00AD5DE8" w:rsidP="00AD5DE8">
      <w:pPr>
        <w:rPr>
          <w:rFonts w:ascii="Times New Roman" w:hAnsi="Times New Roman" w:cs="Times New Roman"/>
          <w:b/>
          <w:bCs/>
          <w:noProof/>
        </w:rPr>
      </w:pPr>
    </w:p>
    <w:p w14:paraId="5950DDCF" w14:textId="77777777" w:rsidR="00EF2CE4" w:rsidRDefault="00EF2CE4" w:rsidP="00EF2CE4">
      <w:pPr>
        <w:spacing w:line="259" w:lineRule="auto"/>
        <w:rPr>
          <w:rFonts w:ascii="Times New Roman" w:hAnsi="Times New Roman" w:cs="Times New Roman"/>
          <w:b/>
          <w:bCs/>
          <w:noProof/>
        </w:rPr>
        <w:sectPr w:rsidR="00EF2CE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D049B3" w14:textId="77777777" w:rsidR="00877580" w:rsidRDefault="00877580" w:rsidP="00877580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6150256"/>
      <w:bookmarkStart w:id="1" w:name="_Toc11978948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Stručný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problematiky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zadania</w:t>
      </w:r>
      <w:bookmarkEnd w:id="0"/>
      <w:bookmarkEnd w:id="1"/>
      <w:proofErr w:type="spellEnd"/>
    </w:p>
    <w:p w14:paraId="0DA837F0" w14:textId="77777777" w:rsidR="00877580" w:rsidRDefault="00877580" w:rsidP="0087758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3E211C97" w14:textId="39C91CD2" w:rsidR="007613B7" w:rsidRDefault="00877580" w:rsidP="007613B7">
      <w:pPr>
        <w:spacing w:line="259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Cieľom zadania bolo navrhnúť analyzátor sieťovej komunikácie, ktorý mal byť schopný spracovať obsah súborov typu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.pcap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zistiť požadované informácie o rámcoch obsiahnut</w:t>
      </w:r>
      <w:r w:rsidR="00A0073C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ch v nich. </w:t>
      </w:r>
      <w:r w:rsidR="00981D83">
        <w:rPr>
          <w:rFonts w:ascii="Times New Roman" w:hAnsi="Times New Roman" w:cs="Times New Roman"/>
          <w:noProof/>
          <w:sz w:val="24"/>
          <w:szCs w:val="24"/>
        </w:rPr>
        <w:t xml:space="preserve">Program podporuje spracovanie, analýzu a výpis všetkých rámcov </w:t>
      </w:r>
      <w:r w:rsidR="00097B33">
        <w:rPr>
          <w:rFonts w:ascii="Times New Roman" w:hAnsi="Times New Roman" w:cs="Times New Roman"/>
          <w:noProof/>
          <w:sz w:val="24"/>
          <w:szCs w:val="24"/>
        </w:rPr>
        <w:t>zaznamenaných vo vstupnom súbore, analýzu vybraných protokolov s komunikáciou so spojením (spadajúcich pod TCP)</w:t>
      </w:r>
      <w:r w:rsidR="00903BF8">
        <w:rPr>
          <w:rFonts w:ascii="Times New Roman" w:hAnsi="Times New Roman" w:cs="Times New Roman"/>
          <w:noProof/>
          <w:sz w:val="24"/>
          <w:szCs w:val="24"/>
        </w:rPr>
        <w:t xml:space="preserve">, konkrétne </w:t>
      </w:r>
      <w:r w:rsidR="00903BF8" w:rsidRPr="00903BF8">
        <w:rPr>
          <w:rFonts w:ascii="Times New Roman" w:hAnsi="Times New Roman" w:cs="Times New Roman"/>
          <w:i/>
          <w:iCs/>
          <w:noProof/>
          <w:sz w:val="24"/>
          <w:szCs w:val="24"/>
        </w:rPr>
        <w:t>HTTP, HTTPS, TELNET, SSH, FTP-DATA a FTP-CONTROL</w:t>
      </w:r>
      <w:r w:rsidR="00903BF8">
        <w:rPr>
          <w:rFonts w:ascii="Times New Roman" w:hAnsi="Times New Roman" w:cs="Times New Roman"/>
          <w:noProof/>
          <w:sz w:val="24"/>
          <w:szCs w:val="24"/>
        </w:rPr>
        <w:t xml:space="preserve">, a taktiež </w:t>
      </w:r>
      <w:r w:rsidR="00ED6CE0">
        <w:rPr>
          <w:rFonts w:ascii="Times New Roman" w:hAnsi="Times New Roman" w:cs="Times New Roman"/>
          <w:noProof/>
          <w:sz w:val="24"/>
          <w:szCs w:val="24"/>
        </w:rPr>
        <w:t>spracovanie komunikácie pre protokol ARP a zhodnotenie, či sa jedná o kompletnú komunikáciu alebo nie.</w:t>
      </w:r>
      <w:r w:rsidR="007613B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36387A4" w14:textId="77777777" w:rsidR="007613B7" w:rsidRDefault="007613B7">
      <w:p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C57993C" w14:textId="77777777" w:rsidR="007613B7" w:rsidRDefault="007613B7" w:rsidP="007613B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6150257"/>
      <w:bookmarkStart w:id="3" w:name="_Toc11978948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Navrhnuté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riešenie</w:t>
      </w:r>
      <w:bookmarkEnd w:id="2"/>
      <w:bookmarkEnd w:id="3"/>
      <w:proofErr w:type="spellEnd"/>
    </w:p>
    <w:p w14:paraId="579E79F9" w14:textId="77777777" w:rsidR="007613B7" w:rsidRDefault="007613B7" w:rsidP="0076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75BA23DD" w14:textId="77777777" w:rsidR="007613B7" w:rsidRDefault="007613B7" w:rsidP="0076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6150258"/>
      <w:bookmarkStart w:id="5" w:name="_Toc11978948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.1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Použité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programové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prostriedky</w:t>
      </w:r>
      <w:bookmarkEnd w:id="4"/>
      <w:bookmarkEnd w:id="5"/>
      <w:proofErr w:type="spellEnd"/>
    </w:p>
    <w:p w14:paraId="00FED066" w14:textId="77777777" w:rsidR="007613B7" w:rsidRPr="009C3C22" w:rsidRDefault="007613B7" w:rsidP="007613B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A8D76F3" w14:textId="3BF3FD4F" w:rsidR="007613B7" w:rsidRDefault="007613B7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 riešenie úlohy bol použitý programovací jazyk Python  verzie 3.10.8. Riešenie bolo vyvíjané v prostredí Visual Studio Code verzie 1.72.1 a pri jeho vývoji boli využité základné objektovo orientované princípy.</w:t>
      </w:r>
    </w:p>
    <w:p w14:paraId="30193454" w14:textId="77777777" w:rsidR="007613B7" w:rsidRDefault="007613B7" w:rsidP="007613B7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F9369B" w14:textId="77777777" w:rsidR="007613B7" w:rsidRDefault="007613B7" w:rsidP="0076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16150259"/>
      <w:bookmarkStart w:id="7" w:name="_Toc119789490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Organizácia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projektu</w:t>
      </w:r>
      <w:bookmarkEnd w:id="6"/>
      <w:bookmarkEnd w:id="7"/>
      <w:proofErr w:type="spellEnd"/>
    </w:p>
    <w:p w14:paraId="60B0CC12" w14:textId="77777777" w:rsidR="007613B7" w:rsidRPr="009C3C22" w:rsidRDefault="007613B7" w:rsidP="007613B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991C0BA" w14:textId="1F0EE5A7" w:rsidR="007613B7" w:rsidRPr="00796162" w:rsidRDefault="007613B7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Implementácia sa nachádza v adresári s názvom “</w:t>
      </w:r>
      <w:r w:rsidR="004B07FD">
        <w:rPr>
          <w:rFonts w:ascii="Times New Roman" w:hAnsi="Times New Roman" w:cs="Times New Roman"/>
          <w:i/>
          <w:iCs/>
          <w:noProof/>
          <w:sz w:val="24"/>
          <w:szCs w:val="24"/>
        </w:rPr>
        <w:t>network_</w:t>
      </w:r>
      <w:r w:rsidR="00A23CD4">
        <w:rPr>
          <w:rFonts w:ascii="Times New Roman" w:hAnsi="Times New Roman" w:cs="Times New Roman"/>
          <w:i/>
          <w:iCs/>
          <w:noProof/>
          <w:sz w:val="24"/>
          <w:szCs w:val="24"/>
        </w:rPr>
        <w:t>traffic_analyzer</w:t>
      </w:r>
      <w:r>
        <w:rPr>
          <w:rFonts w:ascii="Times New Roman" w:hAnsi="Times New Roman" w:cs="Times New Roman"/>
          <w:noProof/>
          <w:sz w:val="24"/>
          <w:szCs w:val="24"/>
        </w:rPr>
        <w:t>”.</w:t>
      </w:r>
      <w:r w:rsidR="00A23CD4">
        <w:rPr>
          <w:rFonts w:ascii="Times New Roman" w:hAnsi="Times New Roman" w:cs="Times New Roman"/>
          <w:noProof/>
          <w:sz w:val="24"/>
          <w:szCs w:val="24"/>
        </w:rPr>
        <w:t xml:space="preserve"> Spolu ju tvorí 9 súborov typu </w:t>
      </w:r>
      <w:r w:rsidR="00A23CD4">
        <w:rPr>
          <w:rFonts w:ascii="Times New Roman" w:hAnsi="Times New Roman" w:cs="Times New Roman"/>
          <w:i/>
          <w:iCs/>
          <w:noProof/>
          <w:sz w:val="24"/>
          <w:szCs w:val="24"/>
        </w:rPr>
        <w:t>.py</w:t>
      </w:r>
      <w:r w:rsidR="00A23CD4">
        <w:rPr>
          <w:rFonts w:ascii="Times New Roman" w:hAnsi="Times New Roman" w:cs="Times New Roman"/>
          <w:noProof/>
          <w:sz w:val="24"/>
          <w:szCs w:val="24"/>
        </w:rPr>
        <w:t xml:space="preserve">, adresár </w:t>
      </w:r>
      <w:r w:rsidR="00A23C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Protocols </w:t>
      </w:r>
      <w:r w:rsidR="00A23CD4">
        <w:rPr>
          <w:rFonts w:ascii="Times New Roman" w:hAnsi="Times New Roman" w:cs="Times New Roman"/>
          <w:noProof/>
          <w:sz w:val="24"/>
          <w:szCs w:val="24"/>
        </w:rPr>
        <w:t xml:space="preserve">obsahujúci </w:t>
      </w:r>
      <w:r w:rsidR="00A23CD4">
        <w:rPr>
          <w:rFonts w:ascii="Times New Roman" w:hAnsi="Times New Roman" w:cs="Times New Roman"/>
          <w:i/>
          <w:iCs/>
          <w:noProof/>
          <w:sz w:val="24"/>
          <w:szCs w:val="24"/>
        </w:rPr>
        <w:t>.txt</w:t>
      </w:r>
      <w:r w:rsidR="00A23CD4">
        <w:rPr>
          <w:rFonts w:ascii="Times New Roman" w:hAnsi="Times New Roman" w:cs="Times New Roman"/>
          <w:noProof/>
          <w:sz w:val="24"/>
          <w:szCs w:val="24"/>
        </w:rPr>
        <w:t xml:space="preserve"> súbory s dvojicami číslo protokolu v hexadecimálnom tvare – názov protokolu, adresár </w:t>
      </w:r>
      <w:r w:rsidR="00A23CD4">
        <w:rPr>
          <w:rFonts w:ascii="Times New Roman" w:hAnsi="Times New Roman" w:cs="Times New Roman"/>
          <w:i/>
          <w:iCs/>
          <w:noProof/>
          <w:sz w:val="24"/>
          <w:szCs w:val="24"/>
        </w:rPr>
        <w:t>pcaps</w:t>
      </w:r>
      <w:r w:rsidR="00A23CD4">
        <w:rPr>
          <w:rFonts w:ascii="Times New Roman" w:hAnsi="Times New Roman" w:cs="Times New Roman"/>
          <w:noProof/>
          <w:sz w:val="24"/>
          <w:szCs w:val="24"/>
        </w:rPr>
        <w:t>, ktorý</w:t>
      </w:r>
      <w:r w:rsidR="00796162">
        <w:rPr>
          <w:rFonts w:ascii="Times New Roman" w:hAnsi="Times New Roman" w:cs="Times New Roman"/>
          <w:noProof/>
          <w:sz w:val="24"/>
          <w:szCs w:val="24"/>
        </w:rPr>
        <w:t xml:space="preserve"> obsahuje vstupné </w:t>
      </w:r>
      <w:r w:rsidR="00796162">
        <w:rPr>
          <w:rFonts w:ascii="Times New Roman" w:hAnsi="Times New Roman" w:cs="Times New Roman"/>
          <w:i/>
          <w:iCs/>
          <w:noProof/>
          <w:sz w:val="24"/>
          <w:szCs w:val="24"/>
        </w:rPr>
        <w:t>.pcap</w:t>
      </w:r>
      <w:r w:rsidR="00796162">
        <w:rPr>
          <w:rFonts w:ascii="Times New Roman" w:hAnsi="Times New Roman" w:cs="Times New Roman"/>
          <w:noProof/>
          <w:sz w:val="24"/>
          <w:szCs w:val="24"/>
        </w:rPr>
        <w:t xml:space="preserve"> súbory na spracovanie, a po vykonaní analýz</w:t>
      </w:r>
      <w:r w:rsidR="008F71E8">
        <w:rPr>
          <w:rFonts w:ascii="Times New Roman" w:hAnsi="Times New Roman" w:cs="Times New Roman"/>
          <w:noProof/>
          <w:sz w:val="24"/>
          <w:szCs w:val="24"/>
        </w:rPr>
        <w:t>y</w:t>
      </w:r>
      <w:r w:rsidR="00796162">
        <w:rPr>
          <w:rFonts w:ascii="Times New Roman" w:hAnsi="Times New Roman" w:cs="Times New Roman"/>
          <w:noProof/>
          <w:sz w:val="24"/>
          <w:szCs w:val="24"/>
        </w:rPr>
        <w:t xml:space="preserve"> aj adresár </w:t>
      </w:r>
      <w:r w:rsidR="00796162">
        <w:rPr>
          <w:rFonts w:ascii="Times New Roman" w:hAnsi="Times New Roman" w:cs="Times New Roman"/>
          <w:i/>
          <w:iCs/>
          <w:noProof/>
          <w:sz w:val="24"/>
          <w:szCs w:val="24"/>
        </w:rPr>
        <w:t>yamls</w:t>
      </w:r>
      <w:r w:rsidR="00796162">
        <w:rPr>
          <w:rFonts w:ascii="Times New Roman" w:hAnsi="Times New Roman" w:cs="Times New Roman"/>
          <w:noProof/>
          <w:sz w:val="24"/>
          <w:szCs w:val="24"/>
        </w:rPr>
        <w:t xml:space="preserve"> naplnený výstupnými súbormi formátu </w:t>
      </w:r>
      <w:r w:rsidR="00796162">
        <w:rPr>
          <w:rFonts w:ascii="Times New Roman" w:hAnsi="Times New Roman" w:cs="Times New Roman"/>
          <w:i/>
          <w:iCs/>
          <w:noProof/>
          <w:sz w:val="24"/>
          <w:szCs w:val="24"/>
        </w:rPr>
        <w:t>.yaml.</w:t>
      </w:r>
    </w:p>
    <w:p w14:paraId="679B98E1" w14:textId="7F060A86" w:rsidR="007613B7" w:rsidRPr="00796162" w:rsidRDefault="00796162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Súbor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main.py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je hlavným vstupom do programu a obsahuje jedinú inštanciu triedy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UserInterface</w:t>
      </w:r>
      <w:r>
        <w:rPr>
          <w:rFonts w:ascii="Times New Roman" w:hAnsi="Times New Roman" w:cs="Times New Roman"/>
          <w:noProof/>
          <w:sz w:val="24"/>
          <w:szCs w:val="24"/>
        </w:rPr>
        <w:t>, pomocou ktorej používateľ dokáže zadať všetky potrebné informácie na úspešné vykonanie analýzy vstupného súboru.</w:t>
      </w:r>
    </w:p>
    <w:p w14:paraId="099DDA86" w14:textId="2B3D8B3D" w:rsidR="00BD60B2" w:rsidRDefault="00BD60B2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Súbor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user_interface.py </w:t>
      </w:r>
      <w:r w:rsidR="00C864F2">
        <w:rPr>
          <w:rFonts w:ascii="Times New Roman" w:hAnsi="Times New Roman" w:cs="Times New Roman"/>
          <w:noProof/>
          <w:sz w:val="24"/>
          <w:szCs w:val="24"/>
        </w:rPr>
        <w:t>obsahuje základné metódy na prvotnú analýzu rámca a taktiež rozhodovanie, aké ďalšie spracovanie má nasledovať, pričom toto rozhodovanie sa riadi vstupom používateľa.</w:t>
      </w:r>
    </w:p>
    <w:p w14:paraId="731370F6" w14:textId="08CAFBDE" w:rsidR="00C864F2" w:rsidRDefault="00774CBE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Najdôležitejšou súčasťou programu je súbor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frame_analyzer.py</w:t>
      </w:r>
      <w:r>
        <w:rPr>
          <w:rFonts w:ascii="Times New Roman" w:hAnsi="Times New Roman" w:cs="Times New Roman"/>
          <w:noProof/>
          <w:sz w:val="24"/>
          <w:szCs w:val="24"/>
        </w:rPr>
        <w:t>, ktorý slúži na podrobnú analýzu a extrakciu všetkých dôležitých informácií z daného rámca, ako napríklad zdrojová a cieľová MAC adresa, použitý komunikačný protokol a mnoho ďalších.</w:t>
      </w:r>
    </w:p>
    <w:p w14:paraId="2815A1B5" w14:textId="6376275D" w:rsidR="007613B7" w:rsidRDefault="00E02AED" w:rsidP="0052109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V súbore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comm_analyzer.py </w:t>
      </w:r>
      <w:r>
        <w:rPr>
          <w:rFonts w:ascii="Times New Roman" w:hAnsi="Times New Roman" w:cs="Times New Roman"/>
          <w:noProof/>
          <w:sz w:val="24"/>
          <w:szCs w:val="24"/>
        </w:rPr>
        <w:t>sa nachádzajú metódy umožňujúce analýzu a filtrovanie rámcov podľa protokolov ARP alebo TCP.</w:t>
      </w:r>
    </w:p>
    <w:p w14:paraId="6AA56CEC" w14:textId="194DD83B" w:rsidR="0052109C" w:rsidRPr="00E079FD" w:rsidRDefault="0052109C" w:rsidP="0052109C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tab/>
        <w:t>Zvyšné súbory zohrávajú iba doplnkovú úlohu (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constanty.py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obsahuje konštanty,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converters.py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metódy na úpravu tvaru MAC adries, IP adries a výpisu rámca, </w:t>
      </w:r>
      <w:r w:rsidR="00E079FD">
        <w:rPr>
          <w:rFonts w:ascii="Times New Roman" w:hAnsi="Times New Roman" w:cs="Times New Roman"/>
          <w:i/>
          <w:iCs/>
          <w:noProof/>
          <w:sz w:val="24"/>
          <w:szCs w:val="24"/>
        </w:rPr>
        <w:t>dict_loader.py</w:t>
      </w:r>
      <w:r w:rsidR="00E079FD">
        <w:rPr>
          <w:rFonts w:ascii="Times New Roman" w:hAnsi="Times New Roman" w:cs="Times New Roman"/>
          <w:noProof/>
          <w:sz w:val="24"/>
          <w:szCs w:val="24"/>
        </w:rPr>
        <w:t xml:space="preserve"> slúži na uchovávanie načítaných protokolov zo súborov v adresári </w:t>
      </w:r>
      <w:r w:rsidR="00E079FD">
        <w:rPr>
          <w:rFonts w:ascii="Times New Roman" w:hAnsi="Times New Roman" w:cs="Times New Roman"/>
          <w:i/>
          <w:iCs/>
          <w:noProof/>
          <w:sz w:val="24"/>
          <w:szCs w:val="24"/>
        </w:rPr>
        <w:t>Protocols</w:t>
      </w:r>
      <w:r w:rsidR="00E079F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E079F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yaml_creator.py </w:t>
      </w:r>
      <w:r w:rsidR="00E079FD">
        <w:rPr>
          <w:rFonts w:ascii="Times New Roman" w:hAnsi="Times New Roman" w:cs="Times New Roman"/>
          <w:noProof/>
          <w:sz w:val="24"/>
          <w:szCs w:val="24"/>
        </w:rPr>
        <w:t xml:space="preserve">umožňuje výpis analyzovaných údajov do súboru formátu </w:t>
      </w:r>
      <w:r w:rsidR="00E079FD">
        <w:rPr>
          <w:rFonts w:ascii="Times New Roman" w:hAnsi="Times New Roman" w:cs="Times New Roman"/>
          <w:i/>
          <w:iCs/>
          <w:noProof/>
          <w:sz w:val="24"/>
          <w:szCs w:val="24"/>
        </w:rPr>
        <w:t>.yaml</w:t>
      </w:r>
      <w:r w:rsidR="00E079FD"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="00E079F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senders.py </w:t>
      </w:r>
      <w:r w:rsidR="00E079FD">
        <w:rPr>
          <w:rFonts w:ascii="Times New Roman" w:hAnsi="Times New Roman" w:cs="Times New Roman"/>
          <w:noProof/>
          <w:sz w:val="24"/>
          <w:szCs w:val="24"/>
        </w:rPr>
        <w:t>uchováva štatistiku rámcov typu IPv4 pri rozšírenej analýze</w:t>
      </w:r>
      <w:r w:rsidR="00B413B1">
        <w:rPr>
          <w:rFonts w:ascii="Times New Roman" w:hAnsi="Times New Roman" w:cs="Times New Roman"/>
          <w:noProof/>
          <w:sz w:val="24"/>
          <w:szCs w:val="24"/>
        </w:rPr>
        <w:t>)</w:t>
      </w:r>
      <w:r w:rsidR="00E079F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0E9539A" w14:textId="7B2F9BBC" w:rsidR="007613B7" w:rsidRPr="00420FAB" w:rsidRDefault="00E02AED" w:rsidP="007613B7">
      <w:r w:rsidRPr="001D10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98D20A" wp14:editId="3990794B">
            <wp:simplePos x="0" y="0"/>
            <wp:positionH relativeFrom="column">
              <wp:posOffset>1980796</wp:posOffset>
            </wp:positionH>
            <wp:positionV relativeFrom="paragraph">
              <wp:posOffset>13335</wp:posOffset>
            </wp:positionV>
            <wp:extent cx="1807845" cy="1781810"/>
            <wp:effectExtent l="0" t="0" r="1905" b="889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91348" w14:textId="77777777" w:rsidR="007613B7" w:rsidRPr="00420FAB" w:rsidRDefault="007613B7" w:rsidP="007613B7"/>
    <w:p w14:paraId="49F0F74D" w14:textId="77777777" w:rsidR="001D1027" w:rsidRDefault="001D1027" w:rsidP="001D1027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4E35CF85" w14:textId="77777777" w:rsidR="001D1027" w:rsidRDefault="001D1027" w:rsidP="001D1027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67DA9266" w14:textId="77777777" w:rsidR="001D1027" w:rsidRDefault="001D1027" w:rsidP="001D1027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79E272EB" w14:textId="77777777" w:rsidR="001D1027" w:rsidRDefault="001D1027" w:rsidP="001D1027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0EF50220" w14:textId="77777777" w:rsidR="001D1027" w:rsidRDefault="001D1027" w:rsidP="001D1027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1254BF52" w14:textId="46F0AA6A" w:rsidR="00872971" w:rsidRPr="003B506D" w:rsidRDefault="007613B7" w:rsidP="003B506D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Adresárová štruktúra implementácie</w:t>
      </w:r>
    </w:p>
    <w:sectPr w:rsidR="00872971" w:rsidRPr="003B506D" w:rsidSect="00EF2CE4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FF65" w14:textId="77777777" w:rsidR="007D6F5A" w:rsidRDefault="007D6F5A" w:rsidP="00AD5DE8">
      <w:pPr>
        <w:spacing w:after="0" w:line="240" w:lineRule="auto"/>
      </w:pPr>
      <w:r>
        <w:separator/>
      </w:r>
    </w:p>
  </w:endnote>
  <w:endnote w:type="continuationSeparator" w:id="0">
    <w:p w14:paraId="093C8A42" w14:textId="77777777" w:rsidR="007D6F5A" w:rsidRDefault="007D6F5A" w:rsidP="00AD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30F" w14:textId="232821C7" w:rsidR="00EF2CE4" w:rsidRDefault="00EF2CE4">
    <w:pPr>
      <w:pStyle w:val="Footer"/>
      <w:jc w:val="right"/>
    </w:pPr>
  </w:p>
  <w:p w14:paraId="0844467C" w14:textId="77777777" w:rsidR="00EF2CE4" w:rsidRDefault="00EF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58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9C03C" w14:textId="77777777" w:rsidR="00EF2CE4" w:rsidRDefault="00EF2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9C6F" w14:textId="77777777" w:rsidR="00EF2CE4" w:rsidRDefault="00EF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D42C" w14:textId="77777777" w:rsidR="007D6F5A" w:rsidRDefault="007D6F5A" w:rsidP="00AD5DE8">
      <w:pPr>
        <w:spacing w:after="0" w:line="240" w:lineRule="auto"/>
      </w:pPr>
      <w:r>
        <w:separator/>
      </w:r>
    </w:p>
  </w:footnote>
  <w:footnote w:type="continuationSeparator" w:id="0">
    <w:p w14:paraId="1F912F67" w14:textId="77777777" w:rsidR="007D6F5A" w:rsidRDefault="007D6F5A" w:rsidP="00AD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AA2"/>
    <w:multiLevelType w:val="hybridMultilevel"/>
    <w:tmpl w:val="F25A297A"/>
    <w:lvl w:ilvl="0" w:tplc="79D205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0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D"/>
    <w:rsid w:val="00027028"/>
    <w:rsid w:val="0002716C"/>
    <w:rsid w:val="00080A45"/>
    <w:rsid w:val="00095524"/>
    <w:rsid w:val="00097B33"/>
    <w:rsid w:val="000E20E6"/>
    <w:rsid w:val="000E3D7A"/>
    <w:rsid w:val="00185DF4"/>
    <w:rsid w:val="001D1027"/>
    <w:rsid w:val="001D4FAC"/>
    <w:rsid w:val="001F3652"/>
    <w:rsid w:val="001F79B1"/>
    <w:rsid w:val="00240A12"/>
    <w:rsid w:val="0026072A"/>
    <w:rsid w:val="002C67B0"/>
    <w:rsid w:val="00312B68"/>
    <w:rsid w:val="003142C0"/>
    <w:rsid w:val="00341C4E"/>
    <w:rsid w:val="003B0691"/>
    <w:rsid w:val="003B506D"/>
    <w:rsid w:val="0040572E"/>
    <w:rsid w:val="00426A49"/>
    <w:rsid w:val="00453FFC"/>
    <w:rsid w:val="00465079"/>
    <w:rsid w:val="00476B00"/>
    <w:rsid w:val="00481D22"/>
    <w:rsid w:val="00485BBB"/>
    <w:rsid w:val="004B07FD"/>
    <w:rsid w:val="004D66DB"/>
    <w:rsid w:val="004D7A15"/>
    <w:rsid w:val="004E1C46"/>
    <w:rsid w:val="00516E3B"/>
    <w:rsid w:val="0052109C"/>
    <w:rsid w:val="00592F8B"/>
    <w:rsid w:val="005A2923"/>
    <w:rsid w:val="005D72E5"/>
    <w:rsid w:val="006154A3"/>
    <w:rsid w:val="00630E3C"/>
    <w:rsid w:val="00641010"/>
    <w:rsid w:val="00670488"/>
    <w:rsid w:val="00673B4A"/>
    <w:rsid w:val="00677FDF"/>
    <w:rsid w:val="00693733"/>
    <w:rsid w:val="006A270E"/>
    <w:rsid w:val="006A76CD"/>
    <w:rsid w:val="006D0453"/>
    <w:rsid w:val="006D69C8"/>
    <w:rsid w:val="006E13F7"/>
    <w:rsid w:val="006E4921"/>
    <w:rsid w:val="006E4D0D"/>
    <w:rsid w:val="006E720C"/>
    <w:rsid w:val="00743052"/>
    <w:rsid w:val="00743A7E"/>
    <w:rsid w:val="00750038"/>
    <w:rsid w:val="007613B7"/>
    <w:rsid w:val="00763017"/>
    <w:rsid w:val="00770325"/>
    <w:rsid w:val="00774CBE"/>
    <w:rsid w:val="00783C52"/>
    <w:rsid w:val="00786B8D"/>
    <w:rsid w:val="00796162"/>
    <w:rsid w:val="007D6F5A"/>
    <w:rsid w:val="00801216"/>
    <w:rsid w:val="0080312C"/>
    <w:rsid w:val="0082413B"/>
    <w:rsid w:val="00871E2C"/>
    <w:rsid w:val="00872971"/>
    <w:rsid w:val="00877580"/>
    <w:rsid w:val="008776B5"/>
    <w:rsid w:val="008A52EB"/>
    <w:rsid w:val="008B530F"/>
    <w:rsid w:val="008F71E8"/>
    <w:rsid w:val="0090211A"/>
    <w:rsid w:val="00903BF8"/>
    <w:rsid w:val="00930D26"/>
    <w:rsid w:val="00980774"/>
    <w:rsid w:val="00981D83"/>
    <w:rsid w:val="009A449B"/>
    <w:rsid w:val="009A55D4"/>
    <w:rsid w:val="009C7C2D"/>
    <w:rsid w:val="009D288F"/>
    <w:rsid w:val="009E1A69"/>
    <w:rsid w:val="00A0073C"/>
    <w:rsid w:val="00A23CD4"/>
    <w:rsid w:val="00A535CB"/>
    <w:rsid w:val="00A7645A"/>
    <w:rsid w:val="00A95551"/>
    <w:rsid w:val="00AD5DE8"/>
    <w:rsid w:val="00AF1978"/>
    <w:rsid w:val="00B31B71"/>
    <w:rsid w:val="00B413B1"/>
    <w:rsid w:val="00B51F52"/>
    <w:rsid w:val="00BD60B2"/>
    <w:rsid w:val="00C00299"/>
    <w:rsid w:val="00C23CF1"/>
    <w:rsid w:val="00C864F2"/>
    <w:rsid w:val="00CB377C"/>
    <w:rsid w:val="00CB49AD"/>
    <w:rsid w:val="00CC72C0"/>
    <w:rsid w:val="00CF0E21"/>
    <w:rsid w:val="00D021B9"/>
    <w:rsid w:val="00D0350D"/>
    <w:rsid w:val="00D222C3"/>
    <w:rsid w:val="00D52037"/>
    <w:rsid w:val="00D63A48"/>
    <w:rsid w:val="00D66AAE"/>
    <w:rsid w:val="00D976EF"/>
    <w:rsid w:val="00DC11A1"/>
    <w:rsid w:val="00DF07BD"/>
    <w:rsid w:val="00E029E5"/>
    <w:rsid w:val="00E02AED"/>
    <w:rsid w:val="00E079FD"/>
    <w:rsid w:val="00E15C81"/>
    <w:rsid w:val="00E16897"/>
    <w:rsid w:val="00E2461E"/>
    <w:rsid w:val="00E37A16"/>
    <w:rsid w:val="00E45D7D"/>
    <w:rsid w:val="00E56684"/>
    <w:rsid w:val="00E62223"/>
    <w:rsid w:val="00ED289B"/>
    <w:rsid w:val="00ED3A23"/>
    <w:rsid w:val="00ED6CE0"/>
    <w:rsid w:val="00EF2CE4"/>
    <w:rsid w:val="00F01C7C"/>
    <w:rsid w:val="00F11EEB"/>
    <w:rsid w:val="00F339A9"/>
    <w:rsid w:val="00F4484E"/>
    <w:rsid w:val="00F51A9E"/>
    <w:rsid w:val="00F65A22"/>
    <w:rsid w:val="00F92508"/>
    <w:rsid w:val="00F925F2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24030"/>
  <w15:chartTrackingRefBased/>
  <w15:docId w15:val="{AA5924CD-5565-4D39-9DC6-8D41BA03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8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D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5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D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5D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E8"/>
  </w:style>
  <w:style w:type="paragraph" w:styleId="Footer">
    <w:name w:val="footer"/>
    <w:basedOn w:val="Normal"/>
    <w:link w:val="Foot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E8"/>
  </w:style>
  <w:style w:type="character" w:customStyle="1" w:styleId="Heading2Char">
    <w:name w:val="Heading 2 Char"/>
    <w:basedOn w:val="DefaultParagraphFont"/>
    <w:link w:val="Heading2"/>
    <w:uiPriority w:val="9"/>
    <w:rsid w:val="009A4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4E5C-CA4C-4A69-B547-01583367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Ágh</dc:creator>
  <cp:keywords/>
  <dc:description/>
  <cp:lastModifiedBy>Ján Ágh</cp:lastModifiedBy>
  <cp:revision>114</cp:revision>
  <cp:lastPrinted>2022-10-19T19:28:00Z</cp:lastPrinted>
  <dcterms:created xsi:type="dcterms:W3CDTF">2022-09-27T19:19:00Z</dcterms:created>
  <dcterms:modified xsi:type="dcterms:W3CDTF">2022-11-19T21:32:00Z</dcterms:modified>
</cp:coreProperties>
</file>