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Úkoly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Caha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března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ukol-ze-cviceni-1"/>
      <w:r>
        <w:t xml:space="preserve">Úkol ze cvičení 1</w:t>
      </w:r>
      <w:bookmarkEnd w:id="21"/>
    </w:p>
    <w:p>
      <w:pPr>
        <w:pStyle w:val="FirstParagraph"/>
      </w:pPr>
      <w:r>
        <w:t xml:space="preserve">Vyberte si buď z dat prezentovaných na prvním cvičení, nebo z</w:t>
      </w:r>
      <w:r>
        <w:t xml:space="preserve"> </w:t>
      </w:r>
      <w:hyperlink r:id="rId22">
        <w:r>
          <w:rPr>
            <w:rStyle w:val="Hyperlink"/>
          </w:rPr>
          <w:t xml:space="preserve">webu</w:t>
        </w:r>
      </w:hyperlink>
      <w:r>
        <w:t xml:space="preserve"> </w:t>
      </w:r>
      <w:r>
        <w:t xml:space="preserve">některý z datasetů připravených pro R. Nastudujte si z helpu strukturu dat. Z dané datové sady udělejte libovolnou selekci zájmových dat pomocí funkcí v balíku</w:t>
      </w:r>
      <w:r>
        <w:t xml:space="preserve"> </w:t>
      </w:r>
      <w:r>
        <w:rPr>
          <w:b/>
        </w:rPr>
        <w:t xml:space="preserve">dplyr</w:t>
      </w:r>
      <w:r>
        <w:t xml:space="preserve"> </w:t>
      </w:r>
      <w:r>
        <w:t xml:space="preserve">- kompletní dokumentace je dostupná</w:t>
      </w:r>
      <w:r>
        <w:t xml:space="preserve"> </w:t>
      </w:r>
      <w:hyperlink r:id="rId23">
        <w:r>
          <w:rPr>
            <w:rStyle w:val="Hyperlink"/>
          </w:rPr>
          <w:t xml:space="preserve">zde</w:t>
        </w:r>
      </w:hyperlink>
      <w:r>
        <w:t xml:space="preserve">. Z výsledných dat vytvořte dva grafy pomocí balíku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- dokumentace</w:t>
      </w:r>
      <w:r>
        <w:t xml:space="preserve"> </w:t>
      </w:r>
      <w:hyperlink r:id="rId24">
        <w:r>
          <w:rPr>
            <w:rStyle w:val="Hyperlink"/>
          </w:rPr>
          <w:t xml:space="preserve">zde</w:t>
        </w:r>
      </w:hyperlink>
      <w:r>
        <w:t xml:space="preserve">. Grafy budou vaším výstupem z tohoto úkolu, nicméně uložte si i kompletní R skript s načtením balíků, selekcí dat a následně kódem pro tvorbu vizualizací (viz ukázky na GitHubu z prvního cvičení).</w:t>
      </w:r>
    </w:p>
    <w:p>
      <w:pPr>
        <w:pStyle w:val="Heading3"/>
      </w:pPr>
      <w:bookmarkStart w:id="25" w:name="zdroje"/>
      <w:r>
        <w:t xml:space="preserve">Zdroje</w:t>
      </w:r>
      <w:bookmarkEnd w:id="25"/>
    </w:p>
    <w:p>
      <w:pPr>
        <w:pStyle w:val="FirstParagraph"/>
      </w:pPr>
      <w:r>
        <w:t xml:space="preserve">K oběma balíkům doporučuji tzv. cheatsheaty -</w:t>
      </w:r>
      <w:r>
        <w:t xml:space="preserve"> </w:t>
      </w:r>
      <w:hyperlink r:id="rId26">
        <w:r>
          <w:rPr>
            <w:rStyle w:val="Hyperlink"/>
          </w:rPr>
          <w:t xml:space="preserve">dplyr</w:t>
        </w:r>
      </w:hyperlink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</w:rPr>
          <w:t xml:space="preserve">ggplot2</w:t>
        </w:r>
      </w:hyperlink>
      <w:r>
        <w:t xml:space="preserve">.</w:t>
      </w:r>
    </w:p>
    <w:p>
      <w:pPr>
        <w:pStyle w:val="BodyText"/>
      </w:pPr>
      <w:r>
        <w:t xml:space="preserve">U balíku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zkuste prozkoumat funkce</w:t>
      </w:r>
      <w:r>
        <w:t xml:space="preserve"> </w:t>
      </w:r>
      <w:r>
        <w:rPr>
          <w:b/>
        </w:rPr>
        <w:t xml:space="preserve">geom_</w:t>
      </w:r>
      <w:r>
        <w:t xml:space="preserve">, ať máte přehled, jaké druhy grafů lze vytvářet. Poměrně pěkný přehled a ukázky jsou např.</w:t>
      </w:r>
      <w:r>
        <w:t xml:space="preserve"> </w:t>
      </w:r>
      <w:hyperlink r:id="rId28">
        <w:r>
          <w:rPr>
            <w:rStyle w:val="Hyperlink"/>
          </w:rPr>
          <w:t xml:space="preserve">tady</w:t>
        </w:r>
      </w:hyperlink>
      <w:r>
        <w:t xml:space="preserve"> </w:t>
      </w:r>
      <w:r>
        <w:t xml:space="preserve">či</w:t>
      </w:r>
      <w:r>
        <w:t xml:space="preserve"> </w:t>
      </w:r>
      <w:hyperlink r:id="rId29">
        <w:r>
          <w:rPr>
            <w:rStyle w:val="Hyperlink"/>
          </w:rPr>
          <w:t xml:space="preserve">tady</w:t>
        </w:r>
      </w:hyperlink>
      <w:r>
        <w:t xml:space="preserve">.</w:t>
      </w:r>
    </w:p>
    <w:p>
      <w:pPr>
        <w:pStyle w:val="BodyText"/>
      </w:pPr>
      <w:r>
        <w:t xml:space="preserve">Případně je užitečné mít po ruce i knihu</w:t>
      </w:r>
      <w:r>
        <w:t xml:space="preserve"> </w:t>
      </w:r>
      <w:hyperlink r:id="rId30">
        <w:r>
          <w:rPr>
            <w:rStyle w:val="Hyperlink"/>
          </w:rPr>
          <w:t xml:space="preserve">R for Data Science</w:t>
        </w:r>
      </w:hyperlink>
      <w:r>
        <w:t xml:space="preserve">, nicméně pokročilejší položky z této knihy na cvičení budeme teprve probírat.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bb402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ggplot2.tidyverse.org/" TargetMode="External" /><Relationship Type="http://schemas.openxmlformats.org/officeDocument/2006/relationships/hyperlink" Id="rId29" Target="http://r-statistics.co/ggplot2-Tutorial-With-R.html" TargetMode="External" /><Relationship Type="http://schemas.openxmlformats.org/officeDocument/2006/relationships/hyperlink" Id="rId30" Target="http://r4ds.had.co.nz/workflow-basics.html" TargetMode="External" /><Relationship Type="http://schemas.openxmlformats.org/officeDocument/2006/relationships/hyperlink" Id="rId28" Target="http://r4stats.com/examples/graphics-ggplot2/" TargetMode="External" /><Relationship Type="http://schemas.openxmlformats.org/officeDocument/2006/relationships/hyperlink" Id="rId23" Target="https://dplyr.tidyverse.org/" TargetMode="External" /><Relationship Type="http://schemas.openxmlformats.org/officeDocument/2006/relationships/hyperlink" Id="rId22" Target="https://vincentarelbundock.github.io/Rdatasets/datasets.html" TargetMode="External" /><Relationship Type="http://schemas.openxmlformats.org/officeDocument/2006/relationships/hyperlink" Id="rId26" Target="https://www.rstudio.com/wp-content/uploads/2015/02/data-wrangling-cheatsheet.pdf" TargetMode="External" /><Relationship Type="http://schemas.openxmlformats.org/officeDocument/2006/relationships/hyperlink" Id="rId27" Target="https://www.rstudio.com/wp-content/uploads/2015/03/ggplot2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gplot2.tidyverse.org/" TargetMode="External" /><Relationship Type="http://schemas.openxmlformats.org/officeDocument/2006/relationships/hyperlink" Id="rId29" Target="http://r-statistics.co/ggplot2-Tutorial-With-R.html" TargetMode="External" /><Relationship Type="http://schemas.openxmlformats.org/officeDocument/2006/relationships/hyperlink" Id="rId30" Target="http://r4ds.had.co.nz/workflow-basics.html" TargetMode="External" /><Relationship Type="http://schemas.openxmlformats.org/officeDocument/2006/relationships/hyperlink" Id="rId28" Target="http://r4stats.com/examples/graphics-ggplot2/" TargetMode="External" /><Relationship Type="http://schemas.openxmlformats.org/officeDocument/2006/relationships/hyperlink" Id="rId23" Target="https://dplyr.tidyverse.org/" TargetMode="External" /><Relationship Type="http://schemas.openxmlformats.org/officeDocument/2006/relationships/hyperlink" Id="rId22" Target="https://vincentarelbundock.github.io/Rdatasets/datasets.html" TargetMode="External" /><Relationship Type="http://schemas.openxmlformats.org/officeDocument/2006/relationships/hyperlink" Id="rId26" Target="https://www.rstudio.com/wp-content/uploads/2015/02/data-wrangling-cheatsheet.pdf" TargetMode="External" /><Relationship Type="http://schemas.openxmlformats.org/officeDocument/2006/relationships/hyperlink" Id="rId27" Target="https://www.rstudio.com/wp-content/uploads/2015/03/ggplot2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Úkoly</dc:title>
  <dc:creator>Jan Caha</dc:creator>
  <cp:keywords/>
  <dcterms:created xsi:type="dcterms:W3CDTF">2018-03-28T08:30:34Z</dcterms:created>
  <dcterms:modified xsi:type="dcterms:W3CDTF">2018-03-28T08:30:34Z</dcterms:modified>
</cp:coreProperties>
</file>