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718D" w14:textId="77777777" w:rsidR="000736C4" w:rsidRPr="000736C4" w:rsidRDefault="000736C4" w:rsidP="000736C4">
      <w:pPr>
        <w:pStyle w:val="Title"/>
      </w:pPr>
      <w:r w:rsidRPr="000736C4">
        <w:t>DEVELOPMENT OF A LOCALIZED REAL-TIME</w:t>
      </w:r>
    </w:p>
    <w:p w14:paraId="4624FE52" w14:textId="77777777" w:rsidR="000736C4" w:rsidRPr="000736C4" w:rsidRDefault="000736C4" w:rsidP="000736C4">
      <w:pPr>
        <w:pStyle w:val="Title"/>
      </w:pPr>
      <w:r w:rsidRPr="000736C4">
        <w:t>FREQUENCY MONITORING SYSTEM FOR STRUCTURAL</w:t>
      </w:r>
    </w:p>
    <w:p w14:paraId="143D704D" w14:textId="77777777" w:rsidR="0077249F" w:rsidRPr="000736C4" w:rsidRDefault="000736C4" w:rsidP="000736C4">
      <w:pPr>
        <w:pStyle w:val="Title"/>
        <w:rPr>
          <w:sz w:val="32"/>
          <w:szCs w:val="32"/>
        </w:rPr>
      </w:pPr>
      <w:r w:rsidRPr="000736C4">
        <w:t>HEALTH MONITORING USING MEMS IMUS AND ESP32</w:t>
      </w:r>
    </w:p>
    <w:p w14:paraId="1409EBA7" w14:textId="77777777" w:rsidR="0077249F" w:rsidRDefault="0077249F" w:rsidP="00605763">
      <w:pPr>
        <w:pStyle w:val="NoSpacing"/>
      </w:pPr>
    </w:p>
    <w:p w14:paraId="5BA2298D" w14:textId="77777777" w:rsidR="00605763" w:rsidRPr="007F149E" w:rsidRDefault="00605763" w:rsidP="00605763">
      <w:pPr>
        <w:pStyle w:val="NoSpacing"/>
      </w:pPr>
    </w:p>
    <w:p w14:paraId="7720F5C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5536565" cy="3876022"/>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5536565" cy="387602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0="http://schemas.openxmlformats.org/wordprocessingml/2006/main" xmlns:ns1="http://schemas.openxmlformats.org/markup-compatibility/2006" xmlns:ns10="http://schemas.openxmlformats.org/officeDocument/2006/relationships" xmlns:ns11="http://schemas.openxmlformats.org/drawingml/2006/picture" xmlns:ns12="http://schemas.microsoft.com/office/drawing/2010/main" xmlns:ns13="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468231FB" w14:textId="77777777" w:rsidR="00605763" w:rsidRDefault="00605763" w:rsidP="00605763">
      <w:pPr>
        <w:pStyle w:val="NoSpacing"/>
      </w:pPr>
    </w:p>
    <w:p w14:paraId="0BC43DBB" w14:textId="77777777" w:rsidR="00605763" w:rsidRDefault="0077249F" w:rsidP="00605763">
      <w:pPr>
        <w:pStyle w:val="NoSpacing"/>
        <w:spacing w:line="480" w:lineRule="auto"/>
        <w:jc w:val="center"/>
      </w:pPr>
      <w:r w:rsidRPr="001936BF">
        <w:t>Presented to the faculty of</w:t>
      </w:r>
    </w:p>
    <w:p w14:paraId="0280F6B8" w14:textId="77777777" w:rsidR="00605763" w:rsidRDefault="0077249F" w:rsidP="00605763">
      <w:pPr>
        <w:pStyle w:val="NoSpacing"/>
        <w:spacing w:line="480" w:lineRule="auto"/>
        <w:jc w:val="center"/>
      </w:pPr>
      <w:r>
        <w:t>College</w:t>
      </w:r>
      <w:r w:rsidRPr="001936BF">
        <w:t xml:space="preserve"> of Engineering and Architecture</w:t>
      </w:r>
    </w:p>
    <w:p w14:paraId="2885A4C5" w14:textId="77777777" w:rsidR="00605763" w:rsidRPr="00605763" w:rsidRDefault="0077249F" w:rsidP="00605763">
      <w:pPr>
        <w:pStyle w:val="NoSpacing"/>
        <w:spacing w:line="480" w:lineRule="auto"/>
        <w:jc w:val="center"/>
        <w:rPr>
          <w:b/>
          <w:bCs/>
        </w:rPr>
      </w:pPr>
      <w:r w:rsidRPr="00605763">
        <w:rPr>
          <w:b/>
          <w:bCs/>
        </w:rPr>
        <w:t>CAGAYAN STATE UNIVERSITY</w:t>
      </w:r>
    </w:p>
    <w:p w14:paraId="2A0EEEB0" w14:textId="77777777" w:rsidR="00605763" w:rsidRDefault="0077249F" w:rsidP="00605763">
      <w:pPr>
        <w:pStyle w:val="NoSpacing"/>
        <w:spacing w:line="480" w:lineRule="auto"/>
        <w:jc w:val="center"/>
      </w:pPr>
      <w:r w:rsidRPr="001936BF">
        <w:t>Carig</w:t>
      </w:r>
      <w:r>
        <w:t xml:space="preserve">, </w:t>
      </w:r>
      <w:r w:rsidRPr="001936BF">
        <w:t>Campus</w:t>
      </w:r>
    </w:p>
    <w:p w14:paraId="19E7AD9B" w14:textId="77777777" w:rsidR="00605763" w:rsidRDefault="0077249F" w:rsidP="00605763">
      <w:pPr>
        <w:pStyle w:val="NoSpacing"/>
        <w:spacing w:line="480" w:lineRule="auto"/>
        <w:jc w:val="center"/>
      </w:pPr>
      <w:r w:rsidRPr="001936BF">
        <w:t>Tuguegarao</w:t>
      </w:r>
      <w:r>
        <w:t xml:space="preserve"> City</w:t>
      </w:r>
      <w:r w:rsidRPr="001936BF">
        <w:t>, Cagayan</w:t>
      </w:r>
    </w:p>
    <w:p w14:paraId="67FBDAB7"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0="http://schemas.openxmlformats.org/wordprocessingml/2006/main" xmlns:ns1="http://schemas.openxmlformats.org/markup-compatibility/2006" xmlns:ns10="http://schemas.openxmlformats.org/officeDocument/2006/relationships" xmlns:ns11="http://schemas.openxmlformats.org/drawingml/2006/picture" xmlns:ns12="http://schemas.microsoft.com/office/drawing/2010/main" xmlns:ns13="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44027C4A" w14:textId="77777777" w:rsidR="00605763" w:rsidRDefault="00605763" w:rsidP="00605763">
      <w:pPr>
        <w:pStyle w:val="NoSpacing"/>
        <w:jc w:val="center"/>
      </w:pPr>
    </w:p>
    <w:p w14:paraId="2E670C9C" w14:textId="77777777" w:rsidR="00605763" w:rsidRDefault="0077249F" w:rsidP="00605763">
      <w:pPr>
        <w:pStyle w:val="NoSpacing"/>
        <w:spacing w:line="480" w:lineRule="auto"/>
        <w:jc w:val="center"/>
      </w:pPr>
      <w:r w:rsidRPr="001936BF">
        <w:t>In Partial Fulfillment</w:t>
      </w:r>
    </w:p>
    <w:p w14:paraId="425B7B76" w14:textId="77777777" w:rsidR="00605763" w:rsidRDefault="0077249F" w:rsidP="00605763">
      <w:pPr>
        <w:pStyle w:val="NoSpacing"/>
        <w:spacing w:line="480" w:lineRule="auto"/>
        <w:jc w:val="center"/>
      </w:pPr>
      <w:r w:rsidRPr="001936BF">
        <w:t>of the Requirements for the Degree</w:t>
      </w:r>
    </w:p>
    <w:p w14:paraId="4A9C3FF3"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674E1E3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0="http://schemas.openxmlformats.org/wordprocessingml/2006/main" xmlns:ns1="http://schemas.openxmlformats.org/markup-compatibility/2006" xmlns:ns10="http://schemas.openxmlformats.org/officeDocument/2006/relationships" xmlns:ns11="http://schemas.openxmlformats.org/drawingml/2006/picture" xmlns:ns12="http://schemas.microsoft.com/office/drawing/2010/main" xmlns:ns13="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3AE96AF6" w14:textId="77777777" w:rsidR="0077249F" w:rsidRDefault="0077249F" w:rsidP="00605763">
      <w:pPr>
        <w:pStyle w:val="NoSpacing"/>
      </w:pPr>
    </w:p>
    <w:p w14:paraId="27B93071" w14:textId="77777777" w:rsidR="0077249F" w:rsidRDefault="0077249F" w:rsidP="00605763">
      <w:pPr>
        <w:pStyle w:val="NoSpacing"/>
      </w:pPr>
    </w:p>
    <w:p w14:paraId="06842710" w14:textId="77777777" w:rsidR="0077249F" w:rsidRDefault="0077249F" w:rsidP="00605763">
      <w:pPr>
        <w:pStyle w:val="NoSpacing"/>
      </w:pPr>
    </w:p>
    <w:p w14:paraId="16DB3348" w14:textId="77777777" w:rsidR="00A8591C" w:rsidRDefault="00A8591C" w:rsidP="00605763">
      <w:pPr>
        <w:pStyle w:val="NoSpacing"/>
      </w:pPr>
    </w:p>
    <w:p w14:paraId="724B19E9" w14:textId="77777777" w:rsidR="00A8591C" w:rsidRDefault="00A8591C" w:rsidP="00605763">
      <w:pPr>
        <w:pStyle w:val="NoSpacing"/>
      </w:pPr>
    </w:p>
    <w:p w14:paraId="462DE7CB" w14:textId="77777777" w:rsidR="00A8591C" w:rsidRDefault="00A8591C" w:rsidP="00605763">
      <w:pPr>
        <w:pStyle w:val="NoSpacing"/>
      </w:pPr>
    </w:p>
    <w:p w14:paraId="6A22432A" w14:textId="77777777" w:rsidR="00A8591C" w:rsidRDefault="00A8591C" w:rsidP="00605763">
      <w:pPr>
        <w:pStyle w:val="NoSpacing"/>
      </w:pPr>
    </w:p>
    <w:p w14:paraId="3F779C17" w14:textId="77777777" w:rsidR="00A8591C" w:rsidRDefault="00A8591C" w:rsidP="00605763">
      <w:pPr>
        <w:pStyle w:val="NoSpacing"/>
      </w:pPr>
    </w:p>
    <w:p w14:paraId="6AAC0588" w14:textId="77777777" w:rsidR="00A8591C" w:rsidRPr="00DE5330" w:rsidRDefault="00BE3B98" w:rsidP="00605763">
      <w:pPr>
        <w:pStyle w:val="NoSpacing"/>
        <w:jc w:val="center"/>
      </w:pPr>
      <w:r>
        <w:t>JAN CLYDE T. TALOSIG</w:t>
      </w:r>
    </w:p>
    <w:p w14:paraId="645D10D0" w14:textId="77777777" w:rsidR="00A8591C" w:rsidRPr="00DE5330" w:rsidRDefault="00BE3B98" w:rsidP="00605763">
      <w:pPr>
        <w:pStyle w:val="NoSpacing"/>
        <w:jc w:val="center"/>
      </w:pPr>
      <w:r>
        <w:t xml:space="preserve"> </w:t>
      </w:r>
    </w:p>
    <w:p w14:paraId="615AF6AB" w14:textId="77777777" w:rsidR="00F36407" w:rsidRPr="00DE5330" w:rsidRDefault="00BE3B98" w:rsidP="00605763">
      <w:pPr>
        <w:pStyle w:val="NoSpacing"/>
        <w:jc w:val="center"/>
      </w:pPr>
      <w:r>
        <w:t xml:space="preserve"> August 2026</w:t>
      </w:r>
    </w:p>
    <w:p w14:paraId="79B5E8AA" w14:textId="77777777" w:rsidR="00F36407" w:rsidRDefault="00BE3B98" w:rsidP="00605763">
      <w:pPr>
        <w:pStyle w:val="NoSpacing"/>
        <w:jc w:val="center"/>
      </w:pPr>
      <w:r>
        <w:t xml:space="preserve"> </w:t>
      </w:r>
    </w:p>
    <w:p w14:paraId="52ABCD33" w14:textId="77777777" w:rsidR="00BA25A1" w:rsidRPr="007F149E" w:rsidRDefault="00BA25A1" w:rsidP="00605763">
      <w:pPr>
        <w:pStyle w:val="NoSpacing"/>
        <w:jc w:val="center"/>
      </w:pPr>
    </w:p>
    <w:p w14:paraId="23EBF8B8" w14:textId="77777777" w:rsidR="00A8591C" w:rsidRDefault="00BE3B98" w:rsidP="00E7640B">
      <w:pPr>
        <w:pStyle w:val="NoSpacing"/>
        <w:jc w:val="center"/>
      </w:pPr>
      <w:r>
        <w:t xml:space="preserve"> </w:t>
      </w:r>
      <w:r w:rsidR="00A8591C">
        <w:br w:type="page"/>
      </w:r>
    </w:p>
    <w:p w14:paraId="2EB1607E" w14:textId="77777777" w:rsidR="00A36287" w:rsidRPr="00A36287" w:rsidRDefault="00930B93" w:rsidP="00CC2211">
      <w:pPr>
        <w:pStyle w:val="Heading1"/>
      </w:pPr>
      <w:bookmarkStart w:id="0" w:name="_Toc244037785"/>
      <w:r w:rsidRPr="00E7640B">
        <w:lastRenderedPageBreak/>
        <w:t>APPROVAL</w:t>
      </w:r>
      <w:r w:rsidRPr="00A36287">
        <w:t xml:space="preserve"> SHEET</w:t>
      </w:r>
      <w:bookmarkEnd w:id="0"/>
    </w:p>
    <w:p w14:paraId="65CF9DB5"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68E22415" w14:textId="77777777" w:rsidR="001A159E" w:rsidRDefault="001A159E" w:rsidP="00154FF2">
      <w:pPr>
        <w:pStyle w:val="NoSpacing"/>
      </w:pPr>
    </w:p>
    <w:p w14:paraId="468F3915" w14:textId="77777777" w:rsidR="001A159E" w:rsidRPr="00470843" w:rsidRDefault="001A159E" w:rsidP="00154FF2">
      <w:pPr>
        <w:pStyle w:val="NoSpacing"/>
      </w:pPr>
    </w:p>
    <w:p w14:paraId="7F8DB357" w14:textId="77777777" w:rsidR="00930B93" w:rsidRPr="00930B93" w:rsidRDefault="00930B93" w:rsidP="00154FF2">
      <w:pPr>
        <w:pStyle w:val="NoSpacing"/>
      </w:pPr>
    </w:p>
    <w:p w14:paraId="7A261334" w14:textId="77777777" w:rsidR="00154FF2" w:rsidRDefault="00F36407" w:rsidP="00154FF2">
      <w:pPr>
        <w:pStyle w:val="NoSpacing"/>
        <w:tabs>
          <w:tab w:val="clear" w:pos="3750"/>
          <w:tab w:val="clear" w:pos="4680"/>
          <w:tab w:val="center" w:pos="6390"/>
        </w:tabs>
        <w:rPr>
          <w:b/>
          <w:bCs/>
          <w:u w:val="single"/>
        </w:rPr>
      </w:pPr>
      <w:r>
        <w:tab/>
        <w:t>ENGR. CRISTOPHER R. CAPILI</w:t>
      </w:r>
    </w:p>
    <w:p w14:paraId="21BBA2CF" w14:textId="77777777" w:rsidR="00470843" w:rsidRDefault="00F36407" w:rsidP="00154FF2">
      <w:pPr>
        <w:pStyle w:val="NoSpacing"/>
        <w:tabs>
          <w:tab w:val="clear" w:pos="3750"/>
          <w:tab w:val="clear" w:pos="4680"/>
          <w:tab w:val="center" w:pos="6390"/>
        </w:tabs>
      </w:pPr>
      <w:r>
        <w:tab/>
        <w:t>Adviser</w:t>
      </w:r>
    </w:p>
    <w:p w14:paraId="3661AED9" w14:textId="77777777" w:rsidR="00F36407" w:rsidRPr="00930B93" w:rsidRDefault="00F36407" w:rsidP="00154FF2">
      <w:pPr>
        <w:pStyle w:val="NoSpacing"/>
      </w:pPr>
    </w:p>
    <w:p w14:paraId="5C7D97E4" w14:textId="77777777" w:rsidR="00930B93" w:rsidRPr="00930B93" w:rsidRDefault="00930B93" w:rsidP="00154FF2">
      <w:pPr>
        <w:pStyle w:val="NoSpacing"/>
      </w:pPr>
    </w:p>
    <w:p w14:paraId="5938F698" w14:textId="77777777" w:rsidR="00930B93" w:rsidRPr="00930B93" w:rsidRDefault="00470843" w:rsidP="00154FF2">
      <w:r>
        <w:t xml:space="preserve">Approved by the Tribunal on Oral Examination with a grade of </w:t>
      </w:r>
      <w:r>
        <w:rPr>
          <w:b/>
        </w:rPr>
        <w:t>_______</w:t>
      </w:r>
      <w:r w:rsidR="00930B93" w:rsidRPr="00930B93">
        <w:t>.</w:t>
      </w:r>
    </w:p>
    <w:p w14:paraId="79590D37" w14:textId="77777777" w:rsidR="00930B93" w:rsidRPr="00930B93" w:rsidRDefault="00930B93" w:rsidP="00154FF2">
      <w:pPr>
        <w:pStyle w:val="NoSpacing"/>
      </w:pPr>
    </w:p>
    <w:p w14:paraId="685CFBAD" w14:textId="77777777" w:rsidR="00930B93" w:rsidRPr="00930B93" w:rsidRDefault="00930B93" w:rsidP="00154FF2">
      <w:pPr>
        <w:pStyle w:val="NoSpacing"/>
      </w:pPr>
    </w:p>
    <w:p w14:paraId="52301010"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18E50517" w14:textId="77777777" w:rsidR="00930B93" w:rsidRPr="00E979BE" w:rsidRDefault="00930B93" w:rsidP="00154FF2">
      <w:pPr>
        <w:pStyle w:val="NoSpacing"/>
        <w:jc w:val="center"/>
      </w:pPr>
      <w:r w:rsidRPr="00E979BE">
        <w:t>Chairman</w:t>
      </w:r>
    </w:p>
    <w:p w14:paraId="2500FD94" w14:textId="77777777" w:rsidR="00930B93" w:rsidRPr="00930B93" w:rsidRDefault="00930B93" w:rsidP="00154FF2">
      <w:pPr>
        <w:pStyle w:val="NoSpacing"/>
      </w:pPr>
    </w:p>
    <w:p w14:paraId="320CCF6A" w14:textId="77777777" w:rsidR="00930B93" w:rsidRPr="00930B93" w:rsidRDefault="00930B93" w:rsidP="00154FF2">
      <w:pPr>
        <w:pStyle w:val="NoSpacing"/>
      </w:pPr>
    </w:p>
    <w:p w14:paraId="307DD546" w14:textId="77777777" w:rsidR="00930B93" w:rsidRPr="00930B93" w:rsidRDefault="00930B93" w:rsidP="00154FF2">
      <w:pPr>
        <w:pStyle w:val="NoSpacing"/>
      </w:pPr>
    </w:p>
    <w:p w14:paraId="666BA802"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4B193CC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223E69C7" w14:textId="77777777" w:rsidR="00930B93" w:rsidRPr="00E979BE" w:rsidRDefault="00930B93" w:rsidP="00154FF2">
      <w:pPr>
        <w:pStyle w:val="NoSpacing"/>
      </w:pPr>
    </w:p>
    <w:p w14:paraId="4F6CC0F2" w14:textId="77777777" w:rsidR="00930B93" w:rsidRPr="00930B93" w:rsidRDefault="00930B93" w:rsidP="00154FF2">
      <w:pPr>
        <w:pStyle w:val="NoSpacing"/>
      </w:pPr>
    </w:p>
    <w:p w14:paraId="1A32F2F6" w14:textId="77777777" w:rsidR="00930B93" w:rsidRPr="00930B93" w:rsidRDefault="00930B93" w:rsidP="00154FF2">
      <w:pPr>
        <w:pStyle w:val="NoSpacing"/>
      </w:pPr>
    </w:p>
    <w:p w14:paraId="2F9F8230" w14:textId="77777777" w:rsidR="00930B93" w:rsidRPr="00930B93" w:rsidRDefault="00930B93" w:rsidP="00154FF2">
      <w:pPr>
        <w:pStyle w:val="NoSpacing"/>
      </w:pPr>
    </w:p>
    <w:p w14:paraId="15523578"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0DDA01C2" w14:textId="77777777" w:rsidR="00930B93" w:rsidRPr="00E979BE" w:rsidRDefault="00470843" w:rsidP="00154FF2">
      <w:pPr>
        <w:pStyle w:val="NoSpacing"/>
        <w:jc w:val="center"/>
      </w:pPr>
      <w:r w:rsidRPr="00E979BE">
        <w:t>Department Chair</w:t>
      </w:r>
    </w:p>
    <w:p w14:paraId="7F8215B0" w14:textId="77777777" w:rsidR="00470843" w:rsidRDefault="00470843" w:rsidP="00154FF2">
      <w:pPr>
        <w:pStyle w:val="NoSpacing"/>
      </w:pPr>
    </w:p>
    <w:p w14:paraId="3C86F334" w14:textId="77777777" w:rsidR="00A8591C" w:rsidRPr="00E979BE" w:rsidRDefault="00A8591C" w:rsidP="00154FF2">
      <w:pPr>
        <w:pStyle w:val="NoSpacing"/>
      </w:pPr>
    </w:p>
    <w:p w14:paraId="202CEBE2"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661F658" w14:textId="77777777" w:rsidR="00470843" w:rsidRDefault="00470843" w:rsidP="00154FF2">
      <w:pPr>
        <w:pStyle w:val="NoSpacing"/>
      </w:pPr>
    </w:p>
    <w:p w14:paraId="2734857B" w14:textId="77777777" w:rsidR="00470843" w:rsidRDefault="00470843" w:rsidP="00154FF2">
      <w:pPr>
        <w:pStyle w:val="NoSpacing"/>
      </w:pPr>
    </w:p>
    <w:p w14:paraId="24F18EBC"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61FD8DF9" w14:textId="77777777" w:rsidR="00930B93" w:rsidRPr="00154FF2" w:rsidRDefault="00930B93" w:rsidP="00E7640B">
      <w:pPr>
        <w:pStyle w:val="Heading1"/>
      </w:pPr>
      <w:bookmarkStart w:id="1" w:name="_Toc244037786"/>
      <w:r w:rsidRPr="006F115E">
        <w:lastRenderedPageBreak/>
        <w:t>DEDICATION</w:t>
      </w:r>
      <w:bookmarkEnd w:id="1"/>
    </w:p>
    <w:p w14:paraId="573C74D4"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455ACE05" w14:textId="77777777" w:rsidR="00930B93" w:rsidRPr="00930B93" w:rsidRDefault="00930B93" w:rsidP="00605763">
      <w:pPr>
        <w:pStyle w:val="NoSpacing"/>
      </w:pPr>
    </w:p>
    <w:p w14:paraId="479E69F6" w14:textId="77777777" w:rsidR="00930B93" w:rsidRPr="00930B93" w:rsidRDefault="00930B93" w:rsidP="00605763">
      <w:pPr>
        <w:pStyle w:val="NoSpacing"/>
      </w:pPr>
    </w:p>
    <w:p w14:paraId="2353DB89" w14:textId="77777777" w:rsidR="00930B93" w:rsidRPr="00930B93" w:rsidRDefault="00930B93" w:rsidP="00605763">
      <w:pPr>
        <w:pStyle w:val="NoSpacing"/>
      </w:pPr>
    </w:p>
    <w:p w14:paraId="6319D016" w14:textId="77777777" w:rsidR="00930B93" w:rsidRPr="00930B93" w:rsidRDefault="00930B93" w:rsidP="00605763">
      <w:pPr>
        <w:pStyle w:val="NoSpacing"/>
      </w:pPr>
    </w:p>
    <w:p w14:paraId="7050DA78" w14:textId="77777777" w:rsidR="00930B93" w:rsidRPr="00154FF2" w:rsidRDefault="00067B46" w:rsidP="00154FF2">
      <w:pPr>
        <w:pStyle w:val="NoSpacing"/>
        <w:jc w:val="right"/>
        <w:rPr>
          <w:b/>
          <w:bCs/>
        </w:rPr>
      </w:pPr>
      <w:r>
        <w:rPr>
          <w:b/>
          <w:bCs/>
        </w:rPr>
        <w:t>JAN CLYDE T. TALOSIG</w:t>
      </w:r>
    </w:p>
    <w:p w14:paraId="68DA1ECF" w14:textId="77777777" w:rsidR="00930B93" w:rsidRPr="00930B93" w:rsidRDefault="00930B93" w:rsidP="00154FF2">
      <w:pPr>
        <w:pStyle w:val="NoSpacing"/>
        <w:jc w:val="right"/>
      </w:pPr>
    </w:p>
    <w:p w14:paraId="12DCD6B9" w14:textId="77777777" w:rsidR="00E7640B" w:rsidRDefault="00930B93" w:rsidP="00E7640B">
      <w:pPr>
        <w:pStyle w:val="NoSpacing"/>
        <w:jc w:val="right"/>
      </w:pPr>
      <w:r w:rsidRPr="00930B93">
        <w:t xml:space="preserve">  </w:t>
      </w:r>
      <w:r w:rsidR="00470843">
        <w:t>Researcher</w:t>
      </w:r>
    </w:p>
    <w:p w14:paraId="3D2643C9" w14:textId="77777777" w:rsidR="00E7640B" w:rsidRDefault="00E7640B">
      <w:pPr>
        <w:spacing w:after="160" w:line="259" w:lineRule="auto"/>
        <w:ind w:firstLine="0"/>
        <w:jc w:val="left"/>
      </w:pPr>
      <w:r>
        <w:br w:type="page"/>
      </w:r>
    </w:p>
    <w:p w14:paraId="000341ED" w14:textId="77777777" w:rsidR="00DF39DE" w:rsidRPr="004561EB" w:rsidRDefault="00DF39DE" w:rsidP="00CC2211">
      <w:pPr>
        <w:pStyle w:val="Heading1"/>
      </w:pPr>
      <w:bookmarkStart w:id="2" w:name="_Toc244037787"/>
      <w:r w:rsidRPr="004561EB">
        <w:lastRenderedPageBreak/>
        <w:t>ACKNOWLEDGEMENT</w:t>
      </w:r>
      <w:bookmarkEnd w:id="2"/>
    </w:p>
    <w:p w14:paraId="1804D4A7"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0C5EBCF3" w14:textId="77777777" w:rsidR="00A0107F" w:rsidRDefault="00A0107F" w:rsidP="00605763">
      <w:pPr>
        <w:pStyle w:val="NoSpacing"/>
      </w:pPr>
    </w:p>
    <w:p w14:paraId="29837302" w14:textId="77777777" w:rsidR="008E21B2" w:rsidRDefault="008E21B2" w:rsidP="00605763">
      <w:pPr>
        <w:rPr>
          <w:rFonts w:eastAsiaTheme="majorEastAsia" w:cstheme="majorBidi"/>
          <w:color w:val="000000" w:themeColor="text1"/>
          <w:szCs w:val="40"/>
        </w:rPr>
      </w:pPr>
      <w:r>
        <w:br w:type="page"/>
      </w:r>
    </w:p>
    <w:bookmarkStart w:id="3" w:name="_Toc244037788"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32DFE2D1"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6444F065" w14:textId="13652A64" w:rsidR="00DD5FEB"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037785" w:history="1">
            <w:r w:rsidR="00DD5FEB" w:rsidRPr="00E80AF8">
              <w:rPr>
                <w:rStyle w:val="Hyperlink"/>
              </w:rPr>
              <w:t>APPROVAL SHEET</w:t>
            </w:r>
            <w:r w:rsidR="00DD5FEB">
              <w:rPr>
                <w:webHidden/>
              </w:rPr>
              <w:tab/>
            </w:r>
            <w:r w:rsidR="00DD5FEB">
              <w:rPr>
                <w:webHidden/>
              </w:rPr>
              <w:fldChar w:fldCharType="begin"/>
            </w:r>
            <w:r w:rsidR="00DD5FEB">
              <w:rPr>
                <w:webHidden/>
              </w:rPr>
              <w:instrText xml:space="preserve"> PAGEREF _Toc244037785 \h </w:instrText>
            </w:r>
            <w:r w:rsidR="00DD5FEB">
              <w:rPr>
                <w:webHidden/>
              </w:rPr>
            </w:r>
            <w:r w:rsidR="00DD5FEB">
              <w:rPr>
                <w:webHidden/>
              </w:rPr>
              <w:fldChar w:fldCharType="separate"/>
            </w:r>
            <w:r w:rsidR="00DD5FEB">
              <w:rPr>
                <w:webHidden/>
              </w:rPr>
              <w:t>ii</w:t>
            </w:r>
            <w:r w:rsidR="00DD5FEB">
              <w:rPr>
                <w:webHidden/>
              </w:rPr>
              <w:fldChar w:fldCharType="end"/>
            </w:r>
          </w:hyperlink>
        </w:p>
        <w:p w14:paraId="43C73FC9" w14:textId="527BA84C"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86" w:history="1">
            <w:r w:rsidRPr="00E80AF8">
              <w:rPr>
                <w:rStyle w:val="Hyperlink"/>
              </w:rPr>
              <w:t>DEDICATION</w:t>
            </w:r>
            <w:r>
              <w:rPr>
                <w:webHidden/>
              </w:rPr>
              <w:tab/>
            </w:r>
            <w:r>
              <w:rPr>
                <w:webHidden/>
              </w:rPr>
              <w:fldChar w:fldCharType="begin"/>
            </w:r>
            <w:r>
              <w:rPr>
                <w:webHidden/>
              </w:rPr>
              <w:instrText xml:space="preserve"> PAGEREF _Toc244037786 \h </w:instrText>
            </w:r>
            <w:r>
              <w:rPr>
                <w:webHidden/>
              </w:rPr>
            </w:r>
            <w:r>
              <w:rPr>
                <w:webHidden/>
              </w:rPr>
              <w:fldChar w:fldCharType="separate"/>
            </w:r>
            <w:r>
              <w:rPr>
                <w:webHidden/>
              </w:rPr>
              <w:t>iii</w:t>
            </w:r>
            <w:r>
              <w:rPr>
                <w:webHidden/>
              </w:rPr>
              <w:fldChar w:fldCharType="end"/>
            </w:r>
          </w:hyperlink>
        </w:p>
        <w:p w14:paraId="4DE6EDD7" w14:textId="743B45E0"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87" w:history="1">
            <w:r w:rsidRPr="00E80AF8">
              <w:rPr>
                <w:rStyle w:val="Hyperlink"/>
              </w:rPr>
              <w:t>ACKNOWLEDGEMENT</w:t>
            </w:r>
            <w:r>
              <w:rPr>
                <w:webHidden/>
              </w:rPr>
              <w:tab/>
            </w:r>
            <w:r>
              <w:rPr>
                <w:webHidden/>
              </w:rPr>
              <w:fldChar w:fldCharType="begin"/>
            </w:r>
            <w:r>
              <w:rPr>
                <w:webHidden/>
              </w:rPr>
              <w:instrText xml:space="preserve"> PAGEREF _Toc244037787 \h </w:instrText>
            </w:r>
            <w:r>
              <w:rPr>
                <w:webHidden/>
              </w:rPr>
            </w:r>
            <w:r>
              <w:rPr>
                <w:webHidden/>
              </w:rPr>
              <w:fldChar w:fldCharType="separate"/>
            </w:r>
            <w:r>
              <w:rPr>
                <w:webHidden/>
              </w:rPr>
              <w:t>iv</w:t>
            </w:r>
            <w:r>
              <w:rPr>
                <w:webHidden/>
              </w:rPr>
              <w:fldChar w:fldCharType="end"/>
            </w:r>
          </w:hyperlink>
        </w:p>
        <w:p w14:paraId="2F3F398F" w14:textId="61A0F572"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88" w:history="1">
            <w:r w:rsidRPr="00E80AF8">
              <w:rPr>
                <w:rStyle w:val="Hyperlink"/>
              </w:rPr>
              <w:t>TABLE OF CONTENTS</w:t>
            </w:r>
            <w:r>
              <w:rPr>
                <w:webHidden/>
              </w:rPr>
              <w:tab/>
            </w:r>
            <w:r>
              <w:rPr>
                <w:webHidden/>
              </w:rPr>
              <w:fldChar w:fldCharType="begin"/>
            </w:r>
            <w:r>
              <w:rPr>
                <w:webHidden/>
              </w:rPr>
              <w:instrText xml:space="preserve"> PAGEREF _Toc244037788 \h </w:instrText>
            </w:r>
            <w:r>
              <w:rPr>
                <w:webHidden/>
              </w:rPr>
            </w:r>
            <w:r>
              <w:rPr>
                <w:webHidden/>
              </w:rPr>
              <w:fldChar w:fldCharType="separate"/>
            </w:r>
            <w:r>
              <w:rPr>
                <w:webHidden/>
              </w:rPr>
              <w:t>v</w:t>
            </w:r>
            <w:r>
              <w:rPr>
                <w:webHidden/>
              </w:rPr>
              <w:fldChar w:fldCharType="end"/>
            </w:r>
          </w:hyperlink>
        </w:p>
        <w:p w14:paraId="278FDE5F" w14:textId="2FD6C696"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89" w:history="1">
            <w:r w:rsidRPr="00E80AF8">
              <w:rPr>
                <w:rStyle w:val="Hyperlink"/>
              </w:rPr>
              <w:t>LIST OF TABLES</w:t>
            </w:r>
            <w:r>
              <w:rPr>
                <w:webHidden/>
              </w:rPr>
              <w:tab/>
            </w:r>
            <w:r>
              <w:rPr>
                <w:webHidden/>
              </w:rPr>
              <w:fldChar w:fldCharType="begin"/>
            </w:r>
            <w:r>
              <w:rPr>
                <w:webHidden/>
              </w:rPr>
              <w:instrText xml:space="preserve"> PAGEREF _Toc244037789 \h </w:instrText>
            </w:r>
            <w:r>
              <w:rPr>
                <w:webHidden/>
              </w:rPr>
            </w:r>
            <w:r>
              <w:rPr>
                <w:webHidden/>
              </w:rPr>
              <w:fldChar w:fldCharType="separate"/>
            </w:r>
            <w:r>
              <w:rPr>
                <w:webHidden/>
              </w:rPr>
              <w:t>vii</w:t>
            </w:r>
            <w:r>
              <w:rPr>
                <w:webHidden/>
              </w:rPr>
              <w:fldChar w:fldCharType="end"/>
            </w:r>
          </w:hyperlink>
        </w:p>
        <w:p w14:paraId="5552978F" w14:textId="0C2E6B79"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90" w:history="1">
            <w:r w:rsidRPr="00E80AF8">
              <w:rPr>
                <w:rStyle w:val="Hyperlink"/>
              </w:rPr>
              <w:t>LIST OF FIGURES</w:t>
            </w:r>
            <w:r>
              <w:rPr>
                <w:webHidden/>
              </w:rPr>
              <w:tab/>
            </w:r>
            <w:r>
              <w:rPr>
                <w:webHidden/>
              </w:rPr>
              <w:fldChar w:fldCharType="begin"/>
            </w:r>
            <w:r>
              <w:rPr>
                <w:webHidden/>
              </w:rPr>
              <w:instrText xml:space="preserve"> PAGEREF _Toc244037790 \h </w:instrText>
            </w:r>
            <w:r>
              <w:rPr>
                <w:webHidden/>
              </w:rPr>
            </w:r>
            <w:r>
              <w:rPr>
                <w:webHidden/>
              </w:rPr>
              <w:fldChar w:fldCharType="separate"/>
            </w:r>
            <w:r>
              <w:rPr>
                <w:webHidden/>
              </w:rPr>
              <w:t>viii</w:t>
            </w:r>
            <w:r>
              <w:rPr>
                <w:webHidden/>
              </w:rPr>
              <w:fldChar w:fldCharType="end"/>
            </w:r>
          </w:hyperlink>
        </w:p>
        <w:p w14:paraId="5C8D39DD" w14:textId="33545884"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91" w:history="1">
            <w:r w:rsidRPr="00E80AF8">
              <w:rPr>
                <w:rStyle w:val="Hyperlink"/>
              </w:rPr>
              <w:t>ABSTRACT</w:t>
            </w:r>
            <w:r>
              <w:rPr>
                <w:webHidden/>
              </w:rPr>
              <w:tab/>
            </w:r>
            <w:r>
              <w:rPr>
                <w:webHidden/>
              </w:rPr>
              <w:fldChar w:fldCharType="begin"/>
            </w:r>
            <w:r>
              <w:rPr>
                <w:webHidden/>
              </w:rPr>
              <w:instrText xml:space="preserve"> PAGEREF _Toc244037791 \h </w:instrText>
            </w:r>
            <w:r>
              <w:rPr>
                <w:webHidden/>
              </w:rPr>
            </w:r>
            <w:r>
              <w:rPr>
                <w:webHidden/>
              </w:rPr>
              <w:fldChar w:fldCharType="separate"/>
            </w:r>
            <w:r>
              <w:rPr>
                <w:webHidden/>
              </w:rPr>
              <w:t>ix</w:t>
            </w:r>
            <w:r>
              <w:rPr>
                <w:webHidden/>
              </w:rPr>
              <w:fldChar w:fldCharType="end"/>
            </w:r>
          </w:hyperlink>
        </w:p>
        <w:p w14:paraId="30F1C939" w14:textId="04C9F8B4"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92" w:history="1">
            <w:r w:rsidRPr="00E80AF8">
              <w:rPr>
                <w:rStyle w:val="Hyperlink"/>
              </w:rPr>
              <w:t>CHAPTER I</w:t>
            </w:r>
            <w:r>
              <w:rPr>
                <w:webHidden/>
              </w:rPr>
              <w:tab/>
            </w:r>
            <w:r>
              <w:rPr>
                <w:webHidden/>
              </w:rPr>
              <w:fldChar w:fldCharType="begin"/>
            </w:r>
            <w:r>
              <w:rPr>
                <w:webHidden/>
              </w:rPr>
              <w:instrText xml:space="preserve"> PAGEREF _Toc244037792 \h </w:instrText>
            </w:r>
            <w:r>
              <w:rPr>
                <w:webHidden/>
              </w:rPr>
            </w:r>
            <w:r>
              <w:rPr>
                <w:webHidden/>
              </w:rPr>
              <w:fldChar w:fldCharType="separate"/>
            </w:r>
            <w:r>
              <w:rPr>
                <w:webHidden/>
              </w:rPr>
              <w:t>1</w:t>
            </w:r>
            <w:r>
              <w:rPr>
                <w:webHidden/>
              </w:rPr>
              <w:fldChar w:fldCharType="end"/>
            </w:r>
          </w:hyperlink>
        </w:p>
        <w:p w14:paraId="46C165CD" w14:textId="418F188C"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793" w:history="1">
            <w:r w:rsidRPr="00E80AF8">
              <w:rPr>
                <w:rStyle w:val="Hyperlink"/>
              </w:rPr>
              <w:t>THE PROBLEM AND ITS BACKGROUND</w:t>
            </w:r>
            <w:r>
              <w:rPr>
                <w:webHidden/>
              </w:rPr>
              <w:tab/>
            </w:r>
            <w:r>
              <w:rPr>
                <w:webHidden/>
              </w:rPr>
              <w:fldChar w:fldCharType="begin"/>
            </w:r>
            <w:r>
              <w:rPr>
                <w:webHidden/>
              </w:rPr>
              <w:instrText xml:space="preserve"> PAGEREF _Toc244037793 \h </w:instrText>
            </w:r>
            <w:r>
              <w:rPr>
                <w:webHidden/>
              </w:rPr>
            </w:r>
            <w:r>
              <w:rPr>
                <w:webHidden/>
              </w:rPr>
              <w:fldChar w:fldCharType="separate"/>
            </w:r>
            <w:r>
              <w:rPr>
                <w:webHidden/>
              </w:rPr>
              <w:t>1</w:t>
            </w:r>
            <w:r>
              <w:rPr>
                <w:webHidden/>
              </w:rPr>
              <w:fldChar w:fldCharType="end"/>
            </w:r>
          </w:hyperlink>
        </w:p>
        <w:p w14:paraId="046B3800" w14:textId="00DC0DA3"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4" w:history="1">
            <w:r w:rsidRPr="00E80AF8">
              <w:rPr>
                <w:rStyle w:val="Hyperlink"/>
              </w:rPr>
              <w:t>1.1 Introduction</w:t>
            </w:r>
            <w:r>
              <w:rPr>
                <w:webHidden/>
              </w:rPr>
              <w:tab/>
            </w:r>
            <w:r>
              <w:rPr>
                <w:webHidden/>
              </w:rPr>
              <w:fldChar w:fldCharType="begin"/>
            </w:r>
            <w:r>
              <w:rPr>
                <w:webHidden/>
              </w:rPr>
              <w:instrText xml:space="preserve"> PAGEREF _Toc244037794 \h </w:instrText>
            </w:r>
            <w:r>
              <w:rPr>
                <w:webHidden/>
              </w:rPr>
            </w:r>
            <w:r>
              <w:rPr>
                <w:webHidden/>
              </w:rPr>
              <w:fldChar w:fldCharType="separate"/>
            </w:r>
            <w:r>
              <w:rPr>
                <w:webHidden/>
              </w:rPr>
              <w:t>1</w:t>
            </w:r>
            <w:r>
              <w:rPr>
                <w:webHidden/>
              </w:rPr>
              <w:fldChar w:fldCharType="end"/>
            </w:r>
          </w:hyperlink>
        </w:p>
        <w:p w14:paraId="20501944" w14:textId="4E367ED2"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5" w:history="1">
            <w:r w:rsidRPr="00E80AF8">
              <w:rPr>
                <w:rStyle w:val="Hyperlink"/>
              </w:rPr>
              <w:t>1.2 Statement of the Problem</w:t>
            </w:r>
            <w:r>
              <w:rPr>
                <w:webHidden/>
              </w:rPr>
              <w:tab/>
            </w:r>
            <w:r>
              <w:rPr>
                <w:webHidden/>
              </w:rPr>
              <w:fldChar w:fldCharType="begin"/>
            </w:r>
            <w:r>
              <w:rPr>
                <w:webHidden/>
              </w:rPr>
              <w:instrText xml:space="preserve"> PAGEREF _Toc244037795 \h </w:instrText>
            </w:r>
            <w:r>
              <w:rPr>
                <w:webHidden/>
              </w:rPr>
            </w:r>
            <w:r>
              <w:rPr>
                <w:webHidden/>
              </w:rPr>
              <w:fldChar w:fldCharType="separate"/>
            </w:r>
            <w:r>
              <w:rPr>
                <w:webHidden/>
              </w:rPr>
              <w:t>4</w:t>
            </w:r>
            <w:r>
              <w:rPr>
                <w:webHidden/>
              </w:rPr>
              <w:fldChar w:fldCharType="end"/>
            </w:r>
          </w:hyperlink>
        </w:p>
        <w:p w14:paraId="3BE60132" w14:textId="34CBC443"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6" w:history="1">
            <w:r w:rsidRPr="00E80AF8">
              <w:rPr>
                <w:rStyle w:val="Hyperlink"/>
              </w:rPr>
              <w:t>1.3 Objective of the Study</w:t>
            </w:r>
            <w:r>
              <w:rPr>
                <w:webHidden/>
              </w:rPr>
              <w:tab/>
            </w:r>
            <w:r>
              <w:rPr>
                <w:webHidden/>
              </w:rPr>
              <w:fldChar w:fldCharType="begin"/>
            </w:r>
            <w:r>
              <w:rPr>
                <w:webHidden/>
              </w:rPr>
              <w:instrText xml:space="preserve"> PAGEREF _Toc244037796 \h </w:instrText>
            </w:r>
            <w:r>
              <w:rPr>
                <w:webHidden/>
              </w:rPr>
            </w:r>
            <w:r>
              <w:rPr>
                <w:webHidden/>
              </w:rPr>
              <w:fldChar w:fldCharType="separate"/>
            </w:r>
            <w:r>
              <w:rPr>
                <w:webHidden/>
              </w:rPr>
              <w:t>5</w:t>
            </w:r>
            <w:r>
              <w:rPr>
                <w:webHidden/>
              </w:rPr>
              <w:fldChar w:fldCharType="end"/>
            </w:r>
          </w:hyperlink>
        </w:p>
        <w:p w14:paraId="01C8BD8D" w14:textId="775DB4D9"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7" w:history="1">
            <w:r w:rsidRPr="00E80AF8">
              <w:rPr>
                <w:rStyle w:val="Hyperlink"/>
              </w:rPr>
              <w:t>1.4 Conceptual Framework of the Study</w:t>
            </w:r>
            <w:r>
              <w:rPr>
                <w:webHidden/>
              </w:rPr>
              <w:tab/>
            </w:r>
            <w:r>
              <w:rPr>
                <w:webHidden/>
              </w:rPr>
              <w:fldChar w:fldCharType="begin"/>
            </w:r>
            <w:r>
              <w:rPr>
                <w:webHidden/>
              </w:rPr>
              <w:instrText xml:space="preserve"> PAGEREF _Toc244037797 \h </w:instrText>
            </w:r>
            <w:r>
              <w:rPr>
                <w:webHidden/>
              </w:rPr>
            </w:r>
            <w:r>
              <w:rPr>
                <w:webHidden/>
              </w:rPr>
              <w:fldChar w:fldCharType="separate"/>
            </w:r>
            <w:r>
              <w:rPr>
                <w:webHidden/>
              </w:rPr>
              <w:t>5</w:t>
            </w:r>
            <w:r>
              <w:rPr>
                <w:webHidden/>
              </w:rPr>
              <w:fldChar w:fldCharType="end"/>
            </w:r>
          </w:hyperlink>
        </w:p>
        <w:p w14:paraId="0D1C6A4C" w14:textId="6B1CFA6F"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8" w:history="1">
            <w:r w:rsidRPr="00E80AF8">
              <w:rPr>
                <w:rStyle w:val="Hyperlink"/>
              </w:rPr>
              <w:t>1.5 Significance of the Study</w:t>
            </w:r>
            <w:r>
              <w:rPr>
                <w:webHidden/>
              </w:rPr>
              <w:tab/>
            </w:r>
            <w:r>
              <w:rPr>
                <w:webHidden/>
              </w:rPr>
              <w:fldChar w:fldCharType="begin"/>
            </w:r>
            <w:r>
              <w:rPr>
                <w:webHidden/>
              </w:rPr>
              <w:instrText xml:space="preserve"> PAGEREF _Toc244037798 \h </w:instrText>
            </w:r>
            <w:r>
              <w:rPr>
                <w:webHidden/>
              </w:rPr>
            </w:r>
            <w:r>
              <w:rPr>
                <w:webHidden/>
              </w:rPr>
              <w:fldChar w:fldCharType="separate"/>
            </w:r>
            <w:r>
              <w:rPr>
                <w:webHidden/>
              </w:rPr>
              <w:t>7</w:t>
            </w:r>
            <w:r>
              <w:rPr>
                <w:webHidden/>
              </w:rPr>
              <w:fldChar w:fldCharType="end"/>
            </w:r>
          </w:hyperlink>
        </w:p>
        <w:p w14:paraId="16268F33" w14:textId="5BD6784F"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799" w:history="1">
            <w:r w:rsidRPr="00E80AF8">
              <w:rPr>
                <w:rStyle w:val="Hyperlink"/>
              </w:rPr>
              <w:t>1.6 Scope and Delimitation</w:t>
            </w:r>
            <w:r>
              <w:rPr>
                <w:webHidden/>
              </w:rPr>
              <w:tab/>
            </w:r>
            <w:r>
              <w:rPr>
                <w:webHidden/>
              </w:rPr>
              <w:fldChar w:fldCharType="begin"/>
            </w:r>
            <w:r>
              <w:rPr>
                <w:webHidden/>
              </w:rPr>
              <w:instrText xml:space="preserve"> PAGEREF _Toc244037799 \h </w:instrText>
            </w:r>
            <w:r>
              <w:rPr>
                <w:webHidden/>
              </w:rPr>
            </w:r>
            <w:r>
              <w:rPr>
                <w:webHidden/>
              </w:rPr>
              <w:fldChar w:fldCharType="separate"/>
            </w:r>
            <w:r>
              <w:rPr>
                <w:webHidden/>
              </w:rPr>
              <w:t>9</w:t>
            </w:r>
            <w:r>
              <w:rPr>
                <w:webHidden/>
              </w:rPr>
              <w:fldChar w:fldCharType="end"/>
            </w:r>
          </w:hyperlink>
        </w:p>
        <w:p w14:paraId="60505ABA" w14:textId="17DF402D"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00" w:history="1">
            <w:r w:rsidRPr="00E80AF8">
              <w:rPr>
                <w:rStyle w:val="Hyperlink"/>
              </w:rPr>
              <w:t>1.7 Definition of Terms</w:t>
            </w:r>
            <w:r>
              <w:rPr>
                <w:webHidden/>
              </w:rPr>
              <w:tab/>
            </w:r>
            <w:r>
              <w:rPr>
                <w:webHidden/>
              </w:rPr>
              <w:fldChar w:fldCharType="begin"/>
            </w:r>
            <w:r>
              <w:rPr>
                <w:webHidden/>
              </w:rPr>
              <w:instrText xml:space="preserve"> PAGEREF _Toc244037800 \h </w:instrText>
            </w:r>
            <w:r>
              <w:rPr>
                <w:webHidden/>
              </w:rPr>
            </w:r>
            <w:r>
              <w:rPr>
                <w:webHidden/>
              </w:rPr>
              <w:fldChar w:fldCharType="separate"/>
            </w:r>
            <w:r>
              <w:rPr>
                <w:webHidden/>
              </w:rPr>
              <w:t>11</w:t>
            </w:r>
            <w:r>
              <w:rPr>
                <w:webHidden/>
              </w:rPr>
              <w:fldChar w:fldCharType="end"/>
            </w:r>
          </w:hyperlink>
        </w:p>
        <w:p w14:paraId="05B57FE8" w14:textId="2848F243"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01" w:history="1">
            <w:r w:rsidRPr="00E80AF8">
              <w:rPr>
                <w:rStyle w:val="Hyperlink"/>
              </w:rPr>
              <w:t>CHAPTER II</w:t>
            </w:r>
            <w:r>
              <w:rPr>
                <w:webHidden/>
              </w:rPr>
              <w:tab/>
            </w:r>
            <w:r>
              <w:rPr>
                <w:webHidden/>
              </w:rPr>
              <w:fldChar w:fldCharType="begin"/>
            </w:r>
            <w:r>
              <w:rPr>
                <w:webHidden/>
              </w:rPr>
              <w:instrText xml:space="preserve"> PAGEREF _Toc244037801 \h </w:instrText>
            </w:r>
            <w:r>
              <w:rPr>
                <w:webHidden/>
              </w:rPr>
            </w:r>
            <w:r>
              <w:rPr>
                <w:webHidden/>
              </w:rPr>
              <w:fldChar w:fldCharType="separate"/>
            </w:r>
            <w:r>
              <w:rPr>
                <w:webHidden/>
              </w:rPr>
              <w:t>14</w:t>
            </w:r>
            <w:r>
              <w:rPr>
                <w:webHidden/>
              </w:rPr>
              <w:fldChar w:fldCharType="end"/>
            </w:r>
          </w:hyperlink>
        </w:p>
        <w:p w14:paraId="1EF8997C" w14:textId="5DABE03E"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02" w:history="1">
            <w:r w:rsidRPr="00E80AF8">
              <w:rPr>
                <w:rStyle w:val="Hyperlink"/>
              </w:rPr>
              <w:t>REVIEW OF RELATED LITERATURE</w:t>
            </w:r>
            <w:r>
              <w:rPr>
                <w:webHidden/>
              </w:rPr>
              <w:tab/>
            </w:r>
            <w:r>
              <w:rPr>
                <w:webHidden/>
              </w:rPr>
              <w:fldChar w:fldCharType="begin"/>
            </w:r>
            <w:r>
              <w:rPr>
                <w:webHidden/>
              </w:rPr>
              <w:instrText xml:space="preserve"> PAGEREF _Toc244037802 \h </w:instrText>
            </w:r>
            <w:r>
              <w:rPr>
                <w:webHidden/>
              </w:rPr>
            </w:r>
            <w:r>
              <w:rPr>
                <w:webHidden/>
              </w:rPr>
              <w:fldChar w:fldCharType="separate"/>
            </w:r>
            <w:r>
              <w:rPr>
                <w:webHidden/>
              </w:rPr>
              <w:t>14</w:t>
            </w:r>
            <w:r>
              <w:rPr>
                <w:webHidden/>
              </w:rPr>
              <w:fldChar w:fldCharType="end"/>
            </w:r>
          </w:hyperlink>
        </w:p>
        <w:p w14:paraId="4224F859" w14:textId="4C2F9130"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03" w:history="1">
            <w:r w:rsidRPr="00E80AF8">
              <w:rPr>
                <w:rStyle w:val="Hyperlink"/>
              </w:rPr>
              <w:t>2.1. Introduction</w:t>
            </w:r>
            <w:r>
              <w:rPr>
                <w:webHidden/>
              </w:rPr>
              <w:tab/>
            </w:r>
            <w:r>
              <w:rPr>
                <w:webHidden/>
              </w:rPr>
              <w:fldChar w:fldCharType="begin"/>
            </w:r>
            <w:r>
              <w:rPr>
                <w:webHidden/>
              </w:rPr>
              <w:instrText xml:space="preserve"> PAGEREF _Toc244037803 \h </w:instrText>
            </w:r>
            <w:r>
              <w:rPr>
                <w:webHidden/>
              </w:rPr>
            </w:r>
            <w:r>
              <w:rPr>
                <w:webHidden/>
              </w:rPr>
              <w:fldChar w:fldCharType="separate"/>
            </w:r>
            <w:r>
              <w:rPr>
                <w:webHidden/>
              </w:rPr>
              <w:t>14</w:t>
            </w:r>
            <w:r>
              <w:rPr>
                <w:webHidden/>
              </w:rPr>
              <w:fldChar w:fldCharType="end"/>
            </w:r>
          </w:hyperlink>
        </w:p>
        <w:p w14:paraId="1F58410E" w14:textId="0BF3D01D"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04" w:history="1">
            <w:r w:rsidRPr="00E80AF8">
              <w:rPr>
                <w:rStyle w:val="Hyperlink"/>
              </w:rPr>
              <w:t>2.2. Vibration-Based Structural Health Monitoring of Bridges</w:t>
            </w:r>
            <w:r>
              <w:rPr>
                <w:webHidden/>
              </w:rPr>
              <w:tab/>
            </w:r>
            <w:r>
              <w:rPr>
                <w:webHidden/>
              </w:rPr>
              <w:fldChar w:fldCharType="begin"/>
            </w:r>
            <w:r>
              <w:rPr>
                <w:webHidden/>
              </w:rPr>
              <w:instrText xml:space="preserve"> PAGEREF _Toc244037804 \h </w:instrText>
            </w:r>
            <w:r>
              <w:rPr>
                <w:webHidden/>
              </w:rPr>
            </w:r>
            <w:r>
              <w:rPr>
                <w:webHidden/>
              </w:rPr>
              <w:fldChar w:fldCharType="separate"/>
            </w:r>
            <w:r>
              <w:rPr>
                <w:webHidden/>
              </w:rPr>
              <w:t>15</w:t>
            </w:r>
            <w:r>
              <w:rPr>
                <w:webHidden/>
              </w:rPr>
              <w:fldChar w:fldCharType="end"/>
            </w:r>
          </w:hyperlink>
        </w:p>
        <w:p w14:paraId="17C47DF2" w14:textId="08BD6B05" w:rsidR="00DD5FEB" w:rsidRDefault="00DD5FEB">
          <w:pPr>
            <w:pStyle w:val="TOC3"/>
            <w:rPr>
              <w:rFonts w:asciiTheme="minorHAnsi" w:hAnsiTheme="minorHAnsi" w:cstheme="minorBidi"/>
              <w:kern w:val="2"/>
              <w:lang w:val="en-PH" w:eastAsia="en-PH"/>
              <w14:ligatures w14:val="standardContextual"/>
            </w:rPr>
          </w:pPr>
          <w:hyperlink w:anchor="_Toc244037805" w:history="1">
            <w:r w:rsidRPr="00E80AF8">
              <w:rPr>
                <w:rStyle w:val="Hyperlink"/>
              </w:rPr>
              <w:t>2.2.1 Structural Health Monitoring and Dynamic Response</w:t>
            </w:r>
            <w:r>
              <w:rPr>
                <w:webHidden/>
              </w:rPr>
              <w:tab/>
            </w:r>
            <w:r>
              <w:rPr>
                <w:webHidden/>
              </w:rPr>
              <w:fldChar w:fldCharType="begin"/>
            </w:r>
            <w:r>
              <w:rPr>
                <w:webHidden/>
              </w:rPr>
              <w:instrText xml:space="preserve"> PAGEREF _Toc244037805 \h </w:instrText>
            </w:r>
            <w:r>
              <w:rPr>
                <w:webHidden/>
              </w:rPr>
            </w:r>
            <w:r>
              <w:rPr>
                <w:webHidden/>
              </w:rPr>
              <w:fldChar w:fldCharType="separate"/>
            </w:r>
            <w:r>
              <w:rPr>
                <w:webHidden/>
              </w:rPr>
              <w:t>15</w:t>
            </w:r>
            <w:r>
              <w:rPr>
                <w:webHidden/>
              </w:rPr>
              <w:fldChar w:fldCharType="end"/>
            </w:r>
          </w:hyperlink>
        </w:p>
        <w:p w14:paraId="682067CE" w14:textId="7697067F" w:rsidR="00DD5FEB" w:rsidRDefault="00DD5FEB">
          <w:pPr>
            <w:pStyle w:val="TOC3"/>
            <w:rPr>
              <w:rFonts w:asciiTheme="minorHAnsi" w:hAnsiTheme="minorHAnsi" w:cstheme="minorBidi"/>
              <w:kern w:val="2"/>
              <w:lang w:val="en-PH" w:eastAsia="en-PH"/>
              <w14:ligatures w14:val="standardContextual"/>
            </w:rPr>
          </w:pPr>
          <w:hyperlink w:anchor="_Toc244037806" w:history="1">
            <w:r w:rsidRPr="00E80AF8">
              <w:rPr>
                <w:rStyle w:val="Hyperlink"/>
              </w:rPr>
              <w:t>2.2.2 Natural Frequency, Modal Parameters, and Structural Properties</w:t>
            </w:r>
            <w:r>
              <w:rPr>
                <w:webHidden/>
              </w:rPr>
              <w:tab/>
            </w:r>
            <w:r>
              <w:rPr>
                <w:webHidden/>
              </w:rPr>
              <w:fldChar w:fldCharType="begin"/>
            </w:r>
            <w:r>
              <w:rPr>
                <w:webHidden/>
              </w:rPr>
              <w:instrText xml:space="preserve"> PAGEREF _Toc244037806 \h </w:instrText>
            </w:r>
            <w:r>
              <w:rPr>
                <w:webHidden/>
              </w:rPr>
            </w:r>
            <w:r>
              <w:rPr>
                <w:webHidden/>
              </w:rPr>
              <w:fldChar w:fldCharType="separate"/>
            </w:r>
            <w:r>
              <w:rPr>
                <w:webHidden/>
              </w:rPr>
              <w:t>17</w:t>
            </w:r>
            <w:r>
              <w:rPr>
                <w:webHidden/>
              </w:rPr>
              <w:fldChar w:fldCharType="end"/>
            </w:r>
          </w:hyperlink>
        </w:p>
        <w:p w14:paraId="3E3B4132" w14:textId="48B889C6"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07" w:history="1">
            <w:r w:rsidRPr="00E80AF8">
              <w:rPr>
                <w:rStyle w:val="Hyperlink"/>
              </w:rPr>
              <w:t>2.3. International Perspective</w:t>
            </w:r>
            <w:r>
              <w:rPr>
                <w:webHidden/>
              </w:rPr>
              <w:tab/>
            </w:r>
            <w:r>
              <w:rPr>
                <w:webHidden/>
              </w:rPr>
              <w:fldChar w:fldCharType="begin"/>
            </w:r>
            <w:r>
              <w:rPr>
                <w:webHidden/>
              </w:rPr>
              <w:instrText xml:space="preserve"> PAGEREF _Toc244037807 \h </w:instrText>
            </w:r>
            <w:r>
              <w:rPr>
                <w:webHidden/>
              </w:rPr>
            </w:r>
            <w:r>
              <w:rPr>
                <w:webHidden/>
              </w:rPr>
              <w:fldChar w:fldCharType="separate"/>
            </w:r>
            <w:r>
              <w:rPr>
                <w:webHidden/>
              </w:rPr>
              <w:t>18</w:t>
            </w:r>
            <w:r>
              <w:rPr>
                <w:webHidden/>
              </w:rPr>
              <w:fldChar w:fldCharType="end"/>
            </w:r>
          </w:hyperlink>
        </w:p>
        <w:p w14:paraId="02410292" w14:textId="57F2C743" w:rsidR="00DD5FEB" w:rsidRDefault="00DD5FEB">
          <w:pPr>
            <w:pStyle w:val="TOC3"/>
            <w:rPr>
              <w:rFonts w:asciiTheme="minorHAnsi" w:hAnsiTheme="minorHAnsi" w:cstheme="minorBidi"/>
              <w:kern w:val="2"/>
              <w:lang w:val="en-PH" w:eastAsia="en-PH"/>
              <w14:ligatures w14:val="standardContextual"/>
            </w:rPr>
          </w:pPr>
          <w:hyperlink w:anchor="_Toc244037808" w:history="1">
            <w:r w:rsidRPr="00E80AF8">
              <w:rPr>
                <w:rStyle w:val="Hyperlink"/>
              </w:rPr>
              <w:t>2.3.1 Operational Modal Analysis and Frequency-Domain Identification</w:t>
            </w:r>
            <w:r>
              <w:rPr>
                <w:webHidden/>
              </w:rPr>
              <w:tab/>
            </w:r>
            <w:r>
              <w:rPr>
                <w:webHidden/>
              </w:rPr>
              <w:fldChar w:fldCharType="begin"/>
            </w:r>
            <w:r>
              <w:rPr>
                <w:webHidden/>
              </w:rPr>
              <w:instrText xml:space="preserve"> PAGEREF _Toc244037808 \h </w:instrText>
            </w:r>
            <w:r>
              <w:rPr>
                <w:webHidden/>
              </w:rPr>
            </w:r>
            <w:r>
              <w:rPr>
                <w:webHidden/>
              </w:rPr>
              <w:fldChar w:fldCharType="separate"/>
            </w:r>
            <w:r>
              <w:rPr>
                <w:webHidden/>
              </w:rPr>
              <w:t>18</w:t>
            </w:r>
            <w:r>
              <w:rPr>
                <w:webHidden/>
              </w:rPr>
              <w:fldChar w:fldCharType="end"/>
            </w:r>
          </w:hyperlink>
        </w:p>
        <w:p w14:paraId="130C41A1" w14:textId="1C1925A3" w:rsidR="00DD5FEB" w:rsidRDefault="00DD5FEB">
          <w:pPr>
            <w:pStyle w:val="TOC3"/>
            <w:rPr>
              <w:rFonts w:asciiTheme="minorHAnsi" w:hAnsiTheme="minorHAnsi" w:cstheme="minorBidi"/>
              <w:kern w:val="2"/>
              <w:lang w:val="en-PH" w:eastAsia="en-PH"/>
              <w14:ligatures w14:val="standardContextual"/>
            </w:rPr>
          </w:pPr>
          <w:hyperlink w:anchor="_Toc244037809" w:history="1">
            <w:r w:rsidRPr="00E80AF8">
              <w:rPr>
                <w:rStyle w:val="Hyperlink"/>
              </w:rPr>
              <w:t>2.3.2 Fast Fourier Transform and Vibration Signal Processing</w:t>
            </w:r>
            <w:r>
              <w:rPr>
                <w:webHidden/>
              </w:rPr>
              <w:tab/>
            </w:r>
            <w:r>
              <w:rPr>
                <w:webHidden/>
              </w:rPr>
              <w:fldChar w:fldCharType="begin"/>
            </w:r>
            <w:r>
              <w:rPr>
                <w:webHidden/>
              </w:rPr>
              <w:instrText xml:space="preserve"> PAGEREF _Toc244037809 \h </w:instrText>
            </w:r>
            <w:r>
              <w:rPr>
                <w:webHidden/>
              </w:rPr>
            </w:r>
            <w:r>
              <w:rPr>
                <w:webHidden/>
              </w:rPr>
              <w:fldChar w:fldCharType="separate"/>
            </w:r>
            <w:r>
              <w:rPr>
                <w:webHidden/>
              </w:rPr>
              <w:t>20</w:t>
            </w:r>
            <w:r>
              <w:rPr>
                <w:webHidden/>
              </w:rPr>
              <w:fldChar w:fldCharType="end"/>
            </w:r>
          </w:hyperlink>
        </w:p>
        <w:p w14:paraId="583E85DF" w14:textId="34B82D61" w:rsidR="00DD5FEB" w:rsidRDefault="00DD5FEB">
          <w:pPr>
            <w:pStyle w:val="TOC3"/>
            <w:rPr>
              <w:rFonts w:asciiTheme="minorHAnsi" w:hAnsiTheme="minorHAnsi" w:cstheme="minorBidi"/>
              <w:kern w:val="2"/>
              <w:lang w:val="en-PH" w:eastAsia="en-PH"/>
              <w14:ligatures w14:val="standardContextual"/>
            </w:rPr>
          </w:pPr>
          <w:hyperlink w:anchor="_Toc244037810" w:history="1">
            <w:r w:rsidRPr="00E80AF8">
              <w:rPr>
                <w:rStyle w:val="Hyperlink"/>
              </w:rPr>
              <w:t>2.3.3 Low-Cost MEMS Accelerometers for Bridge Monitoring</w:t>
            </w:r>
            <w:r>
              <w:rPr>
                <w:webHidden/>
              </w:rPr>
              <w:tab/>
            </w:r>
            <w:r>
              <w:rPr>
                <w:webHidden/>
              </w:rPr>
              <w:fldChar w:fldCharType="begin"/>
            </w:r>
            <w:r>
              <w:rPr>
                <w:webHidden/>
              </w:rPr>
              <w:instrText xml:space="preserve"> PAGEREF _Toc244037810 \h </w:instrText>
            </w:r>
            <w:r>
              <w:rPr>
                <w:webHidden/>
              </w:rPr>
            </w:r>
            <w:r>
              <w:rPr>
                <w:webHidden/>
              </w:rPr>
              <w:fldChar w:fldCharType="separate"/>
            </w:r>
            <w:r>
              <w:rPr>
                <w:webHidden/>
              </w:rPr>
              <w:t>22</w:t>
            </w:r>
            <w:r>
              <w:rPr>
                <w:webHidden/>
              </w:rPr>
              <w:fldChar w:fldCharType="end"/>
            </w:r>
          </w:hyperlink>
        </w:p>
        <w:p w14:paraId="71A29852" w14:textId="755DFEE0" w:rsidR="00DD5FEB" w:rsidRDefault="00DD5FEB">
          <w:pPr>
            <w:pStyle w:val="TOC3"/>
            <w:rPr>
              <w:rFonts w:asciiTheme="minorHAnsi" w:hAnsiTheme="minorHAnsi" w:cstheme="minorBidi"/>
              <w:kern w:val="2"/>
              <w:lang w:val="en-PH" w:eastAsia="en-PH"/>
              <w14:ligatures w14:val="standardContextual"/>
            </w:rPr>
          </w:pPr>
          <w:hyperlink w:anchor="_Toc244037811" w:history="1">
            <w:r w:rsidRPr="00E80AF8">
              <w:rPr>
                <w:rStyle w:val="Hyperlink"/>
              </w:rPr>
              <w:t>2.3.4 Real-Time, Wireless, and IoT-Enabled SHM</w:t>
            </w:r>
            <w:r>
              <w:rPr>
                <w:webHidden/>
              </w:rPr>
              <w:tab/>
            </w:r>
            <w:r>
              <w:rPr>
                <w:webHidden/>
              </w:rPr>
              <w:fldChar w:fldCharType="begin"/>
            </w:r>
            <w:r>
              <w:rPr>
                <w:webHidden/>
              </w:rPr>
              <w:instrText xml:space="preserve"> PAGEREF _Toc244037811 \h </w:instrText>
            </w:r>
            <w:r>
              <w:rPr>
                <w:webHidden/>
              </w:rPr>
            </w:r>
            <w:r>
              <w:rPr>
                <w:webHidden/>
              </w:rPr>
              <w:fldChar w:fldCharType="separate"/>
            </w:r>
            <w:r>
              <w:rPr>
                <w:webHidden/>
              </w:rPr>
              <w:t>24</w:t>
            </w:r>
            <w:r>
              <w:rPr>
                <w:webHidden/>
              </w:rPr>
              <w:fldChar w:fldCharType="end"/>
            </w:r>
          </w:hyperlink>
        </w:p>
        <w:p w14:paraId="05BA799A" w14:textId="6F98D519" w:rsidR="00DD5FEB" w:rsidRDefault="00DD5FEB">
          <w:pPr>
            <w:pStyle w:val="TOC3"/>
            <w:rPr>
              <w:rFonts w:asciiTheme="minorHAnsi" w:hAnsiTheme="minorHAnsi" w:cstheme="minorBidi"/>
              <w:kern w:val="2"/>
              <w:lang w:val="en-PH" w:eastAsia="en-PH"/>
              <w14:ligatures w14:val="standardContextual"/>
            </w:rPr>
          </w:pPr>
          <w:hyperlink w:anchor="_Toc244037812" w:history="1">
            <w:r w:rsidRPr="00E80AF8">
              <w:rPr>
                <w:rStyle w:val="Hyperlink"/>
              </w:rPr>
              <w:t>2.3.5 Environmental and Operational Variability in Frequency Monitoring</w:t>
            </w:r>
            <w:r>
              <w:rPr>
                <w:webHidden/>
              </w:rPr>
              <w:tab/>
            </w:r>
            <w:r>
              <w:rPr>
                <w:webHidden/>
              </w:rPr>
              <w:fldChar w:fldCharType="begin"/>
            </w:r>
            <w:r>
              <w:rPr>
                <w:webHidden/>
              </w:rPr>
              <w:instrText xml:space="preserve"> PAGEREF _Toc244037812 \h </w:instrText>
            </w:r>
            <w:r>
              <w:rPr>
                <w:webHidden/>
              </w:rPr>
            </w:r>
            <w:r>
              <w:rPr>
                <w:webHidden/>
              </w:rPr>
              <w:fldChar w:fldCharType="separate"/>
            </w:r>
            <w:r>
              <w:rPr>
                <w:webHidden/>
              </w:rPr>
              <w:t>25</w:t>
            </w:r>
            <w:r>
              <w:rPr>
                <w:webHidden/>
              </w:rPr>
              <w:fldChar w:fldCharType="end"/>
            </w:r>
          </w:hyperlink>
        </w:p>
        <w:p w14:paraId="5DD7CD81" w14:textId="482CABDB"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13" w:history="1">
            <w:r w:rsidRPr="00E80AF8">
              <w:rPr>
                <w:rStyle w:val="Hyperlink"/>
              </w:rPr>
              <w:t>2.4. National/Local Perspective</w:t>
            </w:r>
            <w:r>
              <w:rPr>
                <w:webHidden/>
              </w:rPr>
              <w:tab/>
            </w:r>
            <w:r>
              <w:rPr>
                <w:webHidden/>
              </w:rPr>
              <w:fldChar w:fldCharType="begin"/>
            </w:r>
            <w:r>
              <w:rPr>
                <w:webHidden/>
              </w:rPr>
              <w:instrText xml:space="preserve"> PAGEREF _Toc244037813 \h </w:instrText>
            </w:r>
            <w:r>
              <w:rPr>
                <w:webHidden/>
              </w:rPr>
            </w:r>
            <w:r>
              <w:rPr>
                <w:webHidden/>
              </w:rPr>
              <w:fldChar w:fldCharType="separate"/>
            </w:r>
            <w:r>
              <w:rPr>
                <w:webHidden/>
              </w:rPr>
              <w:t>27</w:t>
            </w:r>
            <w:r>
              <w:rPr>
                <w:webHidden/>
              </w:rPr>
              <w:fldChar w:fldCharType="end"/>
            </w:r>
          </w:hyperlink>
        </w:p>
        <w:p w14:paraId="3AF3AF6C" w14:textId="7B7227B7" w:rsidR="00DD5FEB" w:rsidRDefault="00DD5FEB">
          <w:pPr>
            <w:pStyle w:val="TOC3"/>
            <w:rPr>
              <w:rFonts w:asciiTheme="minorHAnsi" w:hAnsiTheme="minorHAnsi" w:cstheme="minorBidi"/>
              <w:kern w:val="2"/>
              <w:lang w:val="en-PH" w:eastAsia="en-PH"/>
              <w14:ligatures w14:val="standardContextual"/>
            </w:rPr>
          </w:pPr>
          <w:hyperlink w:anchor="_Toc244037814" w:history="1">
            <w:r w:rsidRPr="00E80AF8">
              <w:rPr>
                <w:rStyle w:val="Hyperlink"/>
              </w:rPr>
              <w:t>2.4.1 Philippine Applications o</w:t>
            </w:r>
            <w:r w:rsidRPr="00E80AF8">
              <w:rPr>
                <w:rStyle w:val="Hyperlink"/>
              </w:rPr>
              <w:lastRenderedPageBreak/>
              <w:t>f Sensor-Based Bridge SHM</w:t>
            </w:r>
            <w:r>
              <w:rPr>
                <w:webHidden/>
              </w:rPr>
              <w:tab/>
            </w:r>
            <w:r>
              <w:rPr>
                <w:webHidden/>
              </w:rPr>
              <w:fldChar w:fldCharType="begin"/>
            </w:r>
            <w:r>
              <w:rPr>
                <w:webHidden/>
              </w:rPr>
              <w:instrText xml:space="preserve"> PAGEREF _Toc244037814 \h </w:instrText>
            </w:r>
            <w:r>
              <w:rPr>
                <w:webHidden/>
              </w:rPr>
            </w:r>
            <w:r>
              <w:rPr>
                <w:webHidden/>
              </w:rPr>
              <w:fldChar w:fldCharType="separate"/>
            </w:r>
            <w:r>
              <w:rPr>
                <w:webHidden/>
              </w:rPr>
              <w:t>27</w:t>
            </w:r>
            <w:r>
              <w:rPr>
                <w:webHidden/>
              </w:rPr>
              <w:fldChar w:fldCharType="end"/>
            </w:r>
          </w:hyperlink>
        </w:p>
        <w:p w14:paraId="319D88BE" w14:textId="45FC1E4E" w:rsidR="00DD5FEB" w:rsidRDefault="00DD5FEB">
          <w:pPr>
            <w:pStyle w:val="TOC3"/>
            <w:rPr>
              <w:rFonts w:asciiTheme="minorHAnsi" w:hAnsiTheme="minorHAnsi" w:cstheme="minorBidi"/>
              <w:kern w:val="2"/>
              <w:lang w:val="en-PH" w:eastAsia="en-PH"/>
              <w14:ligatures w14:val="standardContextual"/>
            </w:rPr>
          </w:pPr>
          <w:hyperlink w:anchor="_Toc244037815" w:history="1">
            <w:r w:rsidRPr="00E80AF8">
              <w:rPr>
                <w:rStyle w:val="Hyperlink"/>
              </w:rPr>
              <w:t>2.4.2 Philippine Real-Time Monitoring and Institutional Developments</w:t>
            </w:r>
            <w:r>
              <w:rPr>
                <w:webHidden/>
              </w:rPr>
              <w:tab/>
            </w:r>
            <w:r>
              <w:rPr>
                <w:webHidden/>
              </w:rPr>
              <w:fldChar w:fldCharType="begin"/>
            </w:r>
            <w:r>
              <w:rPr>
                <w:webHidden/>
              </w:rPr>
              <w:instrText xml:space="preserve"> PAGEREF _Toc244037815 \h </w:instrText>
            </w:r>
            <w:r>
              <w:rPr>
                <w:webHidden/>
              </w:rPr>
            </w:r>
            <w:r>
              <w:rPr>
                <w:webHidden/>
              </w:rPr>
              <w:fldChar w:fldCharType="separate"/>
            </w:r>
            <w:r>
              <w:rPr>
                <w:webHidden/>
              </w:rPr>
              <w:t>28</w:t>
            </w:r>
            <w:r>
              <w:rPr>
                <w:webHidden/>
              </w:rPr>
              <w:fldChar w:fldCharType="end"/>
            </w:r>
          </w:hyperlink>
        </w:p>
        <w:p w14:paraId="0393B7F2" w14:textId="0BC1C07C" w:rsidR="00DD5FEB" w:rsidRDefault="00DD5FEB">
          <w:pPr>
            <w:pStyle w:val="TOC3"/>
            <w:rPr>
              <w:rFonts w:asciiTheme="minorHAnsi" w:hAnsiTheme="minorHAnsi" w:cstheme="minorBidi"/>
              <w:kern w:val="2"/>
              <w:lang w:val="en-PH" w:eastAsia="en-PH"/>
              <w14:ligatures w14:val="standardContextual"/>
            </w:rPr>
          </w:pPr>
          <w:hyperlink w:anchor="_Toc244037816" w:history="1">
            <w:r w:rsidRPr="00E80AF8">
              <w:rPr>
                <w:rStyle w:val="Hyperlink"/>
              </w:rPr>
              <w:t>2.4.3 Local Research Gap and Relevance to Buntun Bridge</w:t>
            </w:r>
            <w:r>
              <w:rPr>
                <w:webHidden/>
              </w:rPr>
              <w:tab/>
            </w:r>
            <w:r>
              <w:rPr>
                <w:webHidden/>
              </w:rPr>
              <w:fldChar w:fldCharType="begin"/>
            </w:r>
            <w:r>
              <w:rPr>
                <w:webHidden/>
              </w:rPr>
              <w:instrText xml:space="preserve"> PAGEREF _Toc244037816 \h </w:instrText>
            </w:r>
            <w:r>
              <w:rPr>
                <w:webHidden/>
              </w:rPr>
            </w:r>
            <w:r>
              <w:rPr>
                <w:webHidden/>
              </w:rPr>
              <w:fldChar w:fldCharType="separate"/>
            </w:r>
            <w:r>
              <w:rPr>
                <w:webHidden/>
              </w:rPr>
              <w:t>29</w:t>
            </w:r>
            <w:r>
              <w:rPr>
                <w:webHidden/>
              </w:rPr>
              <w:fldChar w:fldCharType="end"/>
            </w:r>
          </w:hyperlink>
        </w:p>
        <w:p w14:paraId="55046700" w14:textId="1FC8D175"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17" w:history="1">
            <w:r w:rsidRPr="00E80AF8">
              <w:rPr>
                <w:rStyle w:val="Hyperlink"/>
              </w:rPr>
              <w:t>2.5. Synthesis</w:t>
            </w:r>
            <w:r>
              <w:rPr>
                <w:webHidden/>
              </w:rPr>
              <w:tab/>
            </w:r>
            <w:r>
              <w:rPr>
                <w:webHidden/>
              </w:rPr>
              <w:fldChar w:fldCharType="begin"/>
            </w:r>
            <w:r>
              <w:rPr>
                <w:webHidden/>
              </w:rPr>
              <w:instrText xml:space="preserve"> PAGEREF _Toc244037817 \h </w:instrText>
            </w:r>
            <w:r>
              <w:rPr>
                <w:webHidden/>
              </w:rPr>
            </w:r>
            <w:r>
              <w:rPr>
                <w:webHidden/>
              </w:rPr>
              <w:fldChar w:fldCharType="separate"/>
            </w:r>
            <w:r>
              <w:rPr>
                <w:webHidden/>
              </w:rPr>
              <w:t>30</w:t>
            </w:r>
            <w:r>
              <w:rPr>
                <w:webHidden/>
              </w:rPr>
              <w:fldChar w:fldCharType="end"/>
            </w:r>
          </w:hyperlink>
        </w:p>
        <w:p w14:paraId="24F04BA9" w14:textId="1B2A915A"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18" w:history="1">
            <w:r w:rsidRPr="00E80AF8">
              <w:rPr>
                <w:rStyle w:val="Hyperlink"/>
              </w:rPr>
              <w:t>CHAPTER III</w:t>
            </w:r>
            <w:r>
              <w:rPr>
                <w:webHidden/>
              </w:rPr>
              <w:tab/>
            </w:r>
            <w:r>
              <w:rPr>
                <w:webHidden/>
              </w:rPr>
              <w:fldChar w:fldCharType="begin"/>
            </w:r>
            <w:r>
              <w:rPr>
                <w:webHidden/>
              </w:rPr>
              <w:instrText xml:space="preserve"> PAGEREF _Toc244037818 \h </w:instrText>
            </w:r>
            <w:r>
              <w:rPr>
                <w:webHidden/>
              </w:rPr>
            </w:r>
            <w:r>
              <w:rPr>
                <w:webHidden/>
              </w:rPr>
              <w:fldChar w:fldCharType="separate"/>
            </w:r>
            <w:r>
              <w:rPr>
                <w:webHidden/>
              </w:rPr>
              <w:t>33</w:t>
            </w:r>
            <w:r>
              <w:rPr>
                <w:webHidden/>
              </w:rPr>
              <w:fldChar w:fldCharType="end"/>
            </w:r>
          </w:hyperlink>
        </w:p>
        <w:p w14:paraId="31935203" w14:textId="4BFDFB4E"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19" w:history="1">
            <w:r w:rsidRPr="00E80AF8">
              <w:rPr>
                <w:rStyle w:val="Hyperlink"/>
              </w:rPr>
              <w:t>METHODOLOGY</w:t>
            </w:r>
            <w:r>
              <w:rPr>
                <w:webHidden/>
              </w:rPr>
              <w:tab/>
            </w:r>
            <w:r>
              <w:rPr>
                <w:webHidden/>
              </w:rPr>
              <w:fldChar w:fldCharType="begin"/>
            </w:r>
            <w:r>
              <w:rPr>
                <w:webHidden/>
              </w:rPr>
              <w:instrText xml:space="preserve"> PAGEREF _Toc244037819 \h </w:instrText>
            </w:r>
            <w:r>
              <w:rPr>
                <w:webHidden/>
              </w:rPr>
            </w:r>
            <w:r>
              <w:rPr>
                <w:webHidden/>
              </w:rPr>
              <w:fldChar w:fldCharType="separate"/>
            </w:r>
            <w:r>
              <w:rPr>
                <w:webHidden/>
              </w:rPr>
              <w:t>33</w:t>
            </w:r>
            <w:r>
              <w:rPr>
                <w:webHidden/>
              </w:rPr>
              <w:fldChar w:fldCharType="end"/>
            </w:r>
          </w:hyperlink>
        </w:p>
        <w:p w14:paraId="7BBDF8BB" w14:textId="0944043F"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0" w:history="1">
            <w:r w:rsidRPr="00E80AF8">
              <w:rPr>
                <w:rStyle w:val="Hyperlink"/>
              </w:rPr>
              <w:t>3.1 General Overview</w:t>
            </w:r>
            <w:r>
              <w:rPr>
                <w:webHidden/>
              </w:rPr>
              <w:tab/>
            </w:r>
            <w:r>
              <w:rPr>
                <w:webHidden/>
              </w:rPr>
              <w:fldChar w:fldCharType="begin"/>
            </w:r>
            <w:r>
              <w:rPr>
                <w:webHidden/>
              </w:rPr>
              <w:instrText xml:space="preserve"> PAGEREF _Toc244037820 \h </w:instrText>
            </w:r>
            <w:r>
              <w:rPr>
                <w:webHidden/>
              </w:rPr>
            </w:r>
            <w:r>
              <w:rPr>
                <w:webHidden/>
              </w:rPr>
              <w:fldChar w:fldCharType="separate"/>
            </w:r>
            <w:r>
              <w:rPr>
                <w:webHidden/>
              </w:rPr>
              <w:t>33</w:t>
            </w:r>
            <w:r>
              <w:rPr>
                <w:webHidden/>
              </w:rPr>
              <w:fldChar w:fldCharType="end"/>
            </w:r>
          </w:hyperlink>
        </w:p>
        <w:p w14:paraId="41FC0E40" w14:textId="36D2E2B2"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1" w:history="1">
            <w:r w:rsidRPr="00E80AF8">
              <w:rPr>
                <w:rStyle w:val="Hyperlink"/>
              </w:rPr>
              <w:t>3.2 Study Area</w:t>
            </w:r>
            <w:r>
              <w:rPr>
                <w:webHidden/>
              </w:rPr>
              <w:tab/>
            </w:r>
            <w:r>
              <w:rPr>
                <w:webHidden/>
              </w:rPr>
              <w:fldChar w:fldCharType="begin"/>
            </w:r>
            <w:r>
              <w:rPr>
                <w:webHidden/>
              </w:rPr>
              <w:instrText xml:space="preserve"> PAGEREF _Toc244037821 \h </w:instrText>
            </w:r>
            <w:r>
              <w:rPr>
                <w:webHidden/>
              </w:rPr>
            </w:r>
            <w:r>
              <w:rPr>
                <w:webHidden/>
              </w:rPr>
              <w:fldChar w:fldCharType="separate"/>
            </w:r>
            <w:r>
              <w:rPr>
                <w:webHidden/>
              </w:rPr>
              <w:t>34</w:t>
            </w:r>
            <w:r>
              <w:rPr>
                <w:webHidden/>
              </w:rPr>
              <w:fldChar w:fldCharType="end"/>
            </w:r>
          </w:hyperlink>
        </w:p>
        <w:p w14:paraId="7DBB91E0" w14:textId="3146011B"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2" w:history="1">
            <w:r w:rsidRPr="00E80AF8">
              <w:rPr>
                <w:rStyle w:val="Hyperlink"/>
              </w:rPr>
              <w:t>3.3 Research Design</w:t>
            </w:r>
            <w:r>
              <w:rPr>
                <w:webHidden/>
              </w:rPr>
              <w:tab/>
            </w:r>
            <w:r>
              <w:rPr>
                <w:webHidden/>
              </w:rPr>
              <w:fldChar w:fldCharType="begin"/>
            </w:r>
            <w:r>
              <w:rPr>
                <w:webHidden/>
              </w:rPr>
              <w:instrText xml:space="preserve"> PAGEREF _Toc244037822 \h </w:instrText>
            </w:r>
            <w:r>
              <w:rPr>
                <w:webHidden/>
              </w:rPr>
            </w:r>
            <w:r>
              <w:rPr>
                <w:webHidden/>
              </w:rPr>
              <w:fldChar w:fldCharType="separate"/>
            </w:r>
            <w:r>
              <w:rPr>
                <w:webHidden/>
              </w:rPr>
              <w:t>35</w:t>
            </w:r>
            <w:r>
              <w:rPr>
                <w:webHidden/>
              </w:rPr>
              <w:fldChar w:fldCharType="end"/>
            </w:r>
          </w:hyperlink>
        </w:p>
        <w:p w14:paraId="1FD83C68" w14:textId="0CF84EA4"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3" w:history="1">
            <w:r w:rsidRPr="00E80AF8">
              <w:rPr>
                <w:rStyle w:val="Hyperlink"/>
              </w:rPr>
              <w:t>3.4 System Architecture and Materials</w:t>
            </w:r>
            <w:r>
              <w:rPr>
                <w:webHidden/>
              </w:rPr>
              <w:tab/>
            </w:r>
            <w:r>
              <w:rPr>
                <w:webHidden/>
              </w:rPr>
              <w:fldChar w:fldCharType="begin"/>
            </w:r>
            <w:r>
              <w:rPr>
                <w:webHidden/>
              </w:rPr>
              <w:instrText xml:space="preserve"> PAGEREF _Toc244037823 \h </w:instrText>
            </w:r>
            <w:r>
              <w:rPr>
                <w:webHidden/>
              </w:rPr>
            </w:r>
            <w:r>
              <w:rPr>
                <w:webHidden/>
              </w:rPr>
              <w:fldChar w:fldCharType="separate"/>
            </w:r>
            <w:r>
              <w:rPr>
                <w:webHidden/>
              </w:rPr>
              <w:t>36</w:t>
            </w:r>
            <w:r>
              <w:rPr>
                <w:webHidden/>
              </w:rPr>
              <w:fldChar w:fldCharType="end"/>
            </w:r>
          </w:hyperlink>
        </w:p>
        <w:p w14:paraId="45922956" w14:textId="31674281"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4" w:history="1">
            <w:r w:rsidRPr="00E80AF8">
              <w:rPr>
                <w:rStyle w:val="Hyperlink"/>
              </w:rPr>
              <w:t>3.5 Field Measurement Units and Sampling Plan</w:t>
            </w:r>
            <w:r>
              <w:rPr>
                <w:webHidden/>
              </w:rPr>
              <w:tab/>
            </w:r>
            <w:r>
              <w:rPr>
                <w:webHidden/>
              </w:rPr>
              <w:fldChar w:fldCharType="begin"/>
            </w:r>
            <w:r>
              <w:rPr>
                <w:webHidden/>
              </w:rPr>
              <w:instrText xml:space="preserve"> PAGEREF _Toc244037824 \h </w:instrText>
            </w:r>
            <w:r>
              <w:rPr>
                <w:webHidden/>
              </w:rPr>
            </w:r>
            <w:r>
              <w:rPr>
                <w:webHidden/>
              </w:rPr>
              <w:fldChar w:fldCharType="separate"/>
            </w:r>
            <w:r>
              <w:rPr>
                <w:webHidden/>
              </w:rPr>
              <w:t>38</w:t>
            </w:r>
            <w:r>
              <w:rPr>
                <w:webHidden/>
              </w:rPr>
              <w:fldChar w:fldCharType="end"/>
            </w:r>
          </w:hyperlink>
        </w:p>
        <w:p w14:paraId="1348B3FE" w14:textId="7C1285C1"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5" w:history="1">
            <w:r w:rsidRPr="00E80AF8">
              <w:rPr>
                <w:rStyle w:val="Hyperlink"/>
              </w:rPr>
              <w:t>3.6 Research Instrument and Sensor Installation</w:t>
            </w:r>
            <w:r>
              <w:rPr>
                <w:webHidden/>
              </w:rPr>
              <w:tab/>
            </w:r>
            <w:r>
              <w:rPr>
                <w:webHidden/>
              </w:rPr>
              <w:fldChar w:fldCharType="begin"/>
            </w:r>
            <w:r>
              <w:rPr>
                <w:webHidden/>
              </w:rPr>
              <w:instrText xml:space="preserve"> PAGEREF _Toc244037825 \h </w:instrText>
            </w:r>
            <w:r>
              <w:rPr>
                <w:webHidden/>
              </w:rPr>
            </w:r>
            <w:r>
              <w:rPr>
                <w:webHidden/>
              </w:rPr>
              <w:fldChar w:fldCharType="separate"/>
            </w:r>
            <w:r>
              <w:rPr>
                <w:webHidden/>
              </w:rPr>
              <w:t>40</w:t>
            </w:r>
            <w:r>
              <w:rPr>
                <w:webHidden/>
              </w:rPr>
              <w:fldChar w:fldCharType="end"/>
            </w:r>
          </w:hyperlink>
        </w:p>
        <w:p w14:paraId="672DD264" w14:textId="04A6D7B6"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6" w:history="1">
            <w:r w:rsidRPr="00E80AF8">
              <w:rPr>
                <w:rStyle w:val="Hyperlink"/>
              </w:rPr>
              <w:t>3.7 Data Gathering Procedure</w:t>
            </w:r>
            <w:r>
              <w:rPr>
                <w:webHidden/>
              </w:rPr>
              <w:tab/>
            </w:r>
            <w:r>
              <w:rPr>
                <w:webHidden/>
              </w:rPr>
              <w:fldChar w:fldCharType="begin"/>
            </w:r>
            <w:r>
              <w:rPr>
                <w:webHidden/>
              </w:rPr>
              <w:instrText xml:space="preserve"> PAGEREF _Toc244037826 \h </w:instrText>
            </w:r>
            <w:r>
              <w:rPr>
                <w:webHidden/>
              </w:rPr>
            </w:r>
            <w:r>
              <w:rPr>
                <w:webHidden/>
              </w:rPr>
              <w:fldChar w:fldCharType="separate"/>
            </w:r>
            <w:r>
              <w:rPr>
                <w:webHidden/>
              </w:rPr>
              <w:t>41</w:t>
            </w:r>
            <w:r>
              <w:rPr>
                <w:webHidden/>
              </w:rPr>
              <w:fldChar w:fldCharType="end"/>
            </w:r>
          </w:hyperlink>
        </w:p>
        <w:p w14:paraId="63ED2C3B" w14:textId="2333AA15"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7" w:history="1">
            <w:r w:rsidRPr="00E80AF8">
              <w:rPr>
                <w:rStyle w:val="Hyperlink"/>
              </w:rPr>
              <w:t>3.8 Traffic-Condition Characterization</w:t>
            </w:r>
            <w:r>
              <w:rPr>
                <w:webHidden/>
              </w:rPr>
              <w:tab/>
            </w:r>
            <w:r>
              <w:rPr>
                <w:webHidden/>
              </w:rPr>
              <w:fldChar w:fldCharType="begin"/>
            </w:r>
            <w:r>
              <w:rPr>
                <w:webHidden/>
              </w:rPr>
              <w:instrText xml:space="preserve"> PAGEREF _Toc244037827 \h </w:instrText>
            </w:r>
            <w:r>
              <w:rPr>
                <w:webHidden/>
              </w:rPr>
            </w:r>
            <w:r>
              <w:rPr>
                <w:webHidden/>
              </w:rPr>
              <w:fldChar w:fldCharType="separate"/>
            </w:r>
            <w:r>
              <w:rPr>
                <w:webHidden/>
              </w:rPr>
              <w:t>45</w:t>
            </w:r>
            <w:r>
              <w:rPr>
                <w:webHidden/>
              </w:rPr>
              <w:fldChar w:fldCharType="end"/>
            </w:r>
          </w:hyperlink>
        </w:p>
        <w:p w14:paraId="1CC6AE79" w14:textId="6D8A6DE2"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8" w:history="1">
            <w:r w:rsidRPr="00E80AF8">
              <w:rPr>
                <w:rStyle w:val="Hyperlink"/>
              </w:rPr>
              <w:t>3.9 Signal Processing and Dominant-Frequency Extraction</w:t>
            </w:r>
            <w:r>
              <w:rPr>
                <w:webHidden/>
              </w:rPr>
              <w:tab/>
            </w:r>
            <w:r>
              <w:rPr>
                <w:webHidden/>
              </w:rPr>
              <w:fldChar w:fldCharType="begin"/>
            </w:r>
            <w:r>
              <w:rPr>
                <w:webHidden/>
              </w:rPr>
              <w:instrText xml:space="preserve"> PAGEREF _Toc244037828 \h </w:instrText>
            </w:r>
            <w:r>
              <w:rPr>
                <w:webHidden/>
              </w:rPr>
            </w:r>
            <w:r>
              <w:rPr>
                <w:webHidden/>
              </w:rPr>
              <w:fldChar w:fldCharType="separate"/>
            </w:r>
            <w:r>
              <w:rPr>
                <w:webHidden/>
              </w:rPr>
              <w:t>49</w:t>
            </w:r>
            <w:r>
              <w:rPr>
                <w:webHidden/>
              </w:rPr>
              <w:fldChar w:fldCharType="end"/>
            </w:r>
          </w:hyperlink>
        </w:p>
        <w:p w14:paraId="0D202609" w14:textId="7735FD57"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29" w:history="1">
            <w:r w:rsidRPr="00E80AF8">
              <w:rPr>
                <w:rStyle w:val="Hyperlink"/>
              </w:rPr>
              <w:t>3.10 Baseline Frequency Construction</w:t>
            </w:r>
            <w:r>
              <w:rPr>
                <w:webHidden/>
              </w:rPr>
              <w:tab/>
            </w:r>
            <w:r>
              <w:rPr>
                <w:webHidden/>
              </w:rPr>
              <w:fldChar w:fldCharType="begin"/>
            </w:r>
            <w:r>
              <w:rPr>
                <w:webHidden/>
              </w:rPr>
              <w:instrText xml:space="preserve"> PAGEREF _Toc244037829 \h </w:instrText>
            </w:r>
            <w:r>
              <w:rPr>
                <w:webHidden/>
              </w:rPr>
            </w:r>
            <w:r>
              <w:rPr>
                <w:webHidden/>
              </w:rPr>
              <w:fldChar w:fldCharType="separate"/>
            </w:r>
            <w:r>
              <w:rPr>
                <w:webHidden/>
              </w:rPr>
              <w:t>52</w:t>
            </w:r>
            <w:r>
              <w:rPr>
                <w:webHidden/>
              </w:rPr>
              <w:fldChar w:fldCharType="end"/>
            </w:r>
          </w:hyperlink>
        </w:p>
        <w:p w14:paraId="255FE516" w14:textId="059D298F" w:rsidR="00DD5FEB" w:rsidRDefault="00DD5FEB">
          <w:pPr>
            <w:pStyle w:val="TOC2"/>
            <w:tabs>
              <w:tab w:val="left" w:pos="960"/>
            </w:tabs>
            <w:rPr>
              <w:rFonts w:asciiTheme="minorHAnsi" w:eastAsiaTheme="minorEastAsia" w:hAnsiTheme="minorHAnsi" w:cstheme="minorBidi"/>
              <w:kern w:val="2"/>
              <w:lang w:val="en-PH" w:eastAsia="en-PH"/>
              <w14:ligatures w14:val="standardContextual"/>
            </w:rPr>
          </w:pPr>
          <w:hyperlink w:anchor="_Toc244037830" w:history="1">
            <w:r w:rsidRPr="00E80AF8">
              <w:rPr>
                <w:rStyle w:val="Hyperlink"/>
              </w:rPr>
              <w:t>3.11</w:t>
            </w:r>
            <w:r>
              <w:rPr>
                <w:rFonts w:asciiTheme="minorHAnsi" w:eastAsiaTheme="minorEastAsia" w:hAnsiTheme="minorHAnsi" w:cstheme="minorBidi"/>
                <w:kern w:val="2"/>
                <w:lang w:val="en-PH" w:eastAsia="en-PH"/>
                <w14:ligatures w14:val="standardContextual"/>
              </w:rPr>
              <w:tab/>
            </w:r>
            <w:r w:rsidRPr="00E80AF8">
              <w:rPr>
                <w:rStyle w:val="Hyperlink"/>
              </w:rPr>
              <w:t>Statistical Treatment</w:t>
            </w:r>
            <w:r>
              <w:rPr>
                <w:webHidden/>
              </w:rPr>
              <w:tab/>
            </w:r>
            <w:r>
              <w:rPr>
                <w:webHidden/>
              </w:rPr>
              <w:fldChar w:fldCharType="begin"/>
            </w:r>
            <w:r>
              <w:rPr>
                <w:webHidden/>
              </w:rPr>
              <w:instrText xml:space="preserve"> PAGEREF _Toc244037830 \h </w:instrText>
            </w:r>
            <w:r>
              <w:rPr>
                <w:webHidden/>
              </w:rPr>
            </w:r>
            <w:r>
              <w:rPr>
                <w:webHidden/>
              </w:rPr>
              <w:fldChar w:fldCharType="separate"/>
            </w:r>
            <w:r>
              <w:rPr>
                <w:webHidden/>
              </w:rPr>
              <w:t>53</w:t>
            </w:r>
            <w:r>
              <w:rPr>
                <w:webHidden/>
              </w:rPr>
              <w:fldChar w:fldCharType="end"/>
            </w:r>
          </w:hyperlink>
        </w:p>
        <w:p w14:paraId="6AE45136" w14:textId="0D839BBD" w:rsidR="00DD5FEB" w:rsidRDefault="00DD5FEB">
          <w:pPr>
            <w:pStyle w:val="TOC2"/>
            <w:tabs>
              <w:tab w:val="left" w:pos="960"/>
            </w:tabs>
            <w:rPr>
              <w:rFonts w:asciiTheme="minorHAnsi" w:eastAsiaTheme="minorEastAsia" w:hAnsiTheme="minorHAnsi" w:cstheme="minorBidi"/>
              <w:kern w:val="2"/>
              <w:lang w:val="en-PH" w:eastAsia="en-PH"/>
              <w14:ligatures w14:val="standardContextual"/>
            </w:rPr>
          </w:pPr>
          <w:hyperlink w:anchor="_Toc244037831" w:history="1">
            <w:r w:rsidRPr="00E80AF8">
              <w:rPr>
                <w:rStyle w:val="Hyperlink"/>
              </w:rPr>
              <w:t>3.12</w:t>
            </w:r>
            <w:r>
              <w:rPr>
                <w:rFonts w:asciiTheme="minorHAnsi" w:eastAsiaTheme="minorEastAsia" w:hAnsiTheme="minorHAnsi" w:cstheme="minorBidi"/>
                <w:kern w:val="2"/>
                <w:lang w:val="en-PH" w:eastAsia="en-PH"/>
                <w14:ligatures w14:val="standardContextual"/>
              </w:rPr>
              <w:tab/>
            </w:r>
            <w:r w:rsidRPr="00E80AF8">
              <w:rPr>
                <w:rStyle w:val="Hyperlink"/>
              </w:rPr>
              <w:t>Reliability and Repeatability Assessment</w:t>
            </w:r>
            <w:r>
              <w:rPr>
                <w:webHidden/>
              </w:rPr>
              <w:tab/>
            </w:r>
            <w:r>
              <w:rPr>
                <w:webHidden/>
              </w:rPr>
              <w:fldChar w:fldCharType="begin"/>
            </w:r>
            <w:r>
              <w:rPr>
                <w:webHidden/>
              </w:rPr>
              <w:instrText xml:space="preserve"> PAGEREF _Toc244037831 \h </w:instrText>
            </w:r>
            <w:r>
              <w:rPr>
                <w:webHidden/>
              </w:rPr>
            </w:r>
            <w:r>
              <w:rPr>
                <w:webHidden/>
              </w:rPr>
              <w:fldChar w:fldCharType="separate"/>
            </w:r>
            <w:r>
              <w:rPr>
                <w:webHidden/>
              </w:rPr>
              <w:t>54</w:t>
            </w:r>
            <w:r>
              <w:rPr>
                <w:webHidden/>
              </w:rPr>
              <w:fldChar w:fldCharType="end"/>
            </w:r>
          </w:hyperlink>
        </w:p>
        <w:p w14:paraId="540C64C0" w14:textId="7CB1D996" w:rsidR="00DD5FEB" w:rsidRDefault="00DD5FEB">
          <w:pPr>
            <w:pStyle w:val="TOC2"/>
            <w:tabs>
              <w:tab w:val="left" w:pos="960"/>
            </w:tabs>
            <w:rPr>
              <w:rFonts w:asciiTheme="minorHAnsi" w:eastAsiaTheme="minorEastAsia" w:hAnsiTheme="minorHAnsi" w:cstheme="minorBidi"/>
              <w:kern w:val="2"/>
              <w:lang w:val="en-PH" w:eastAsia="en-PH"/>
              <w14:ligatures w14:val="standardContextual"/>
            </w:rPr>
          </w:pPr>
          <w:hyperlink w:anchor="_Toc244037832" w:history="1">
            <w:r w:rsidRPr="00E80AF8">
              <w:rPr>
                <w:rStyle w:val="Hyperlink"/>
              </w:rPr>
              <w:t>3.13</w:t>
            </w:r>
            <w:r>
              <w:rPr>
                <w:rFonts w:asciiTheme="minorHAnsi" w:eastAsiaTheme="minorEastAsia" w:hAnsiTheme="minorHAnsi" w:cstheme="minorBidi"/>
                <w:kern w:val="2"/>
                <w:lang w:val="en-PH" w:eastAsia="en-PH"/>
                <w14:ligatures w14:val="standardContextual"/>
              </w:rPr>
              <w:tab/>
            </w:r>
            <w:r w:rsidRPr="00E80AF8">
              <w:rPr>
                <w:rStyle w:val="Hyperlink"/>
              </w:rPr>
              <w:t>Data Quality Control and Acceptance Criteria</w:t>
            </w:r>
            <w:r>
              <w:rPr>
                <w:webHidden/>
              </w:rPr>
              <w:tab/>
            </w:r>
            <w:r>
              <w:rPr>
                <w:webHidden/>
              </w:rPr>
              <w:fldChar w:fldCharType="begin"/>
            </w:r>
            <w:r>
              <w:rPr>
                <w:webHidden/>
              </w:rPr>
              <w:instrText xml:space="preserve"> PAGEREF _Toc244037832 \h </w:instrText>
            </w:r>
            <w:r>
              <w:rPr>
                <w:webHidden/>
              </w:rPr>
            </w:r>
            <w:r>
              <w:rPr>
                <w:webHidden/>
              </w:rPr>
              <w:fldChar w:fldCharType="separate"/>
            </w:r>
            <w:r>
              <w:rPr>
                <w:webHidden/>
              </w:rPr>
              <w:t>55</w:t>
            </w:r>
            <w:r>
              <w:rPr>
                <w:webHidden/>
              </w:rPr>
              <w:fldChar w:fldCharType="end"/>
            </w:r>
          </w:hyperlink>
        </w:p>
        <w:p w14:paraId="7A81F562" w14:textId="5846E2AB" w:rsidR="00DD5FEB" w:rsidRDefault="00DD5FEB">
          <w:pPr>
            <w:pStyle w:val="TOC2"/>
            <w:tabs>
              <w:tab w:val="left" w:pos="960"/>
            </w:tabs>
            <w:rPr>
              <w:rFonts w:asciiTheme="minorHAnsi" w:eastAsiaTheme="minorEastAsia" w:hAnsiTheme="minorHAnsi" w:cstheme="minorBidi"/>
              <w:kern w:val="2"/>
              <w:lang w:val="en-PH" w:eastAsia="en-PH"/>
              <w14:ligatures w14:val="standardContextual"/>
            </w:rPr>
          </w:pPr>
          <w:hyperlink w:anchor="_Toc244037833" w:history="1">
            <w:r w:rsidRPr="00E80AF8">
              <w:rPr>
                <w:rStyle w:val="Hyperlink"/>
              </w:rPr>
              <w:t>3.14</w:t>
            </w:r>
            <w:r>
              <w:rPr>
                <w:rFonts w:asciiTheme="minorHAnsi" w:eastAsiaTheme="minorEastAsia" w:hAnsiTheme="minorHAnsi" w:cstheme="minorBidi"/>
                <w:kern w:val="2"/>
                <w:lang w:val="en-PH" w:eastAsia="en-PH"/>
                <w14:ligatures w14:val="standardContextual"/>
              </w:rPr>
              <w:tab/>
            </w:r>
            <w:r w:rsidRPr="00E80AF8">
              <w:rPr>
                <w:rStyle w:val="Hyperlink"/>
              </w:rPr>
              <w:t>Ethical, Safety, and Site Considerations</w:t>
            </w:r>
            <w:r>
              <w:rPr>
                <w:webHidden/>
              </w:rPr>
              <w:tab/>
            </w:r>
            <w:r>
              <w:rPr>
                <w:webHidden/>
              </w:rPr>
              <w:fldChar w:fldCharType="begin"/>
            </w:r>
            <w:r>
              <w:rPr>
                <w:webHidden/>
              </w:rPr>
              <w:instrText xml:space="preserve"> PAGEREF _Toc244037833 \h </w:instrText>
            </w:r>
            <w:r>
              <w:rPr>
                <w:webHidden/>
              </w:rPr>
            </w:r>
            <w:r>
              <w:rPr>
                <w:webHidden/>
              </w:rPr>
              <w:fldChar w:fldCharType="separate"/>
            </w:r>
            <w:r>
              <w:rPr>
                <w:webHidden/>
              </w:rPr>
              <w:t>56</w:t>
            </w:r>
            <w:r>
              <w:rPr>
                <w:webHidden/>
              </w:rPr>
              <w:fldChar w:fldCharType="end"/>
            </w:r>
          </w:hyperlink>
        </w:p>
        <w:p w14:paraId="66AFB66C" w14:textId="7032FB15" w:rsidR="00DD5FEB" w:rsidRDefault="00DD5FEB">
          <w:pPr>
            <w:pStyle w:val="TOC2"/>
            <w:tabs>
              <w:tab w:val="left" w:pos="960"/>
            </w:tabs>
            <w:rPr>
              <w:rFonts w:asciiTheme="minorHAnsi" w:eastAsiaTheme="minorEastAsia" w:hAnsiTheme="minorHAnsi" w:cstheme="minorBidi"/>
              <w:kern w:val="2"/>
              <w:lang w:val="en-PH" w:eastAsia="en-PH"/>
              <w14:ligatures w14:val="standardContextual"/>
            </w:rPr>
          </w:pPr>
          <w:hyperlink w:anchor="_Toc244037834" w:history="1">
            <w:r w:rsidRPr="00E80AF8">
              <w:rPr>
                <w:rStyle w:val="Hyperlink"/>
              </w:rPr>
              <w:t>3.15</w:t>
            </w:r>
            <w:r>
              <w:rPr>
                <w:rFonts w:asciiTheme="minorHAnsi" w:eastAsiaTheme="minorEastAsia" w:hAnsiTheme="minorHAnsi" w:cstheme="minorBidi"/>
                <w:kern w:val="2"/>
                <w:lang w:val="en-PH" w:eastAsia="en-PH"/>
                <w14:ligatures w14:val="standardContextual"/>
              </w:rPr>
              <w:tab/>
            </w:r>
            <w:r w:rsidRPr="00E80AF8">
              <w:rPr>
                <w:rStyle w:val="Hyperlink"/>
              </w:rPr>
              <w:t>Summary of the Methodological Framework</w:t>
            </w:r>
            <w:r>
              <w:rPr>
                <w:webHidden/>
              </w:rPr>
              <w:tab/>
            </w:r>
            <w:r>
              <w:rPr>
                <w:webHidden/>
              </w:rPr>
              <w:fldChar w:fldCharType="begin"/>
            </w:r>
            <w:r>
              <w:rPr>
                <w:webHidden/>
              </w:rPr>
              <w:instrText xml:space="preserve"> PAGEREF _Toc244037834 \h </w:instrText>
            </w:r>
            <w:r>
              <w:rPr>
                <w:webHidden/>
              </w:rPr>
            </w:r>
            <w:r>
              <w:rPr>
                <w:webHidden/>
              </w:rPr>
              <w:fldChar w:fldCharType="separate"/>
            </w:r>
            <w:r>
              <w:rPr>
                <w:webHidden/>
              </w:rPr>
              <w:t>56</w:t>
            </w:r>
            <w:r>
              <w:rPr>
                <w:webHidden/>
              </w:rPr>
              <w:fldChar w:fldCharType="end"/>
            </w:r>
          </w:hyperlink>
        </w:p>
        <w:p w14:paraId="7DF636F4" w14:textId="512417A5"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35" w:history="1">
            <w:r w:rsidRPr="00E80AF8">
              <w:rPr>
                <w:rStyle w:val="Hyperlink"/>
              </w:rPr>
              <w:t>CHAPTER IV</w:t>
            </w:r>
            <w:r>
              <w:rPr>
                <w:webHidden/>
              </w:rPr>
              <w:tab/>
            </w:r>
            <w:r>
              <w:rPr>
                <w:webHidden/>
              </w:rPr>
              <w:fldChar w:fldCharType="begin"/>
            </w:r>
            <w:r>
              <w:rPr>
                <w:webHidden/>
              </w:rPr>
              <w:instrText xml:space="preserve"> PAGEREF _Toc244037835 \h </w:instrText>
            </w:r>
            <w:r>
              <w:rPr>
                <w:webHidden/>
              </w:rPr>
            </w:r>
            <w:r>
              <w:rPr>
                <w:webHidden/>
              </w:rPr>
              <w:fldChar w:fldCharType="separate"/>
            </w:r>
            <w:r>
              <w:rPr>
                <w:webHidden/>
              </w:rPr>
              <w:t>58</w:t>
            </w:r>
            <w:r>
              <w:rPr>
                <w:webHidden/>
              </w:rPr>
              <w:fldChar w:fldCharType="end"/>
            </w:r>
          </w:hyperlink>
        </w:p>
        <w:p w14:paraId="69A73A28" w14:textId="12471A0D"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36" w:history="1">
            <w:r w:rsidRPr="00E80AF8">
              <w:rPr>
                <w:rStyle w:val="Hyperlink"/>
              </w:rPr>
              <w:t>RESULTS AND DISCUSSION</w:t>
            </w:r>
            <w:r>
              <w:rPr>
                <w:webHidden/>
              </w:rPr>
              <w:tab/>
            </w:r>
            <w:r>
              <w:rPr>
                <w:webHidden/>
              </w:rPr>
              <w:fldChar w:fldCharType="begin"/>
            </w:r>
            <w:r>
              <w:rPr>
                <w:webHidden/>
              </w:rPr>
              <w:instrText xml:space="preserve"> PAGEREF _Toc244037836 \h </w:instrText>
            </w:r>
            <w:r>
              <w:rPr>
                <w:webHidden/>
              </w:rPr>
            </w:r>
            <w:r>
              <w:rPr>
                <w:webHidden/>
              </w:rPr>
              <w:fldChar w:fldCharType="separate"/>
            </w:r>
            <w:r>
              <w:rPr>
                <w:webHidden/>
              </w:rPr>
              <w:t>58</w:t>
            </w:r>
            <w:r>
              <w:rPr>
                <w:webHidden/>
              </w:rPr>
              <w:fldChar w:fldCharType="end"/>
            </w:r>
          </w:hyperlink>
        </w:p>
        <w:p w14:paraId="4F6EF2C3" w14:textId="5B2FA144"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37" w:history="1">
            <w:r w:rsidRPr="00E80AF8">
              <w:rPr>
                <w:rStyle w:val="Hyperlink"/>
              </w:rPr>
              <w:t>4.1 Introduction</w:t>
            </w:r>
            <w:r>
              <w:rPr>
                <w:webHidden/>
              </w:rPr>
              <w:tab/>
            </w:r>
            <w:r>
              <w:rPr>
                <w:webHidden/>
              </w:rPr>
              <w:fldChar w:fldCharType="begin"/>
            </w:r>
            <w:r>
              <w:rPr>
                <w:webHidden/>
              </w:rPr>
              <w:instrText xml:space="preserve"> PAGEREF _Toc244037837 \h </w:instrText>
            </w:r>
            <w:r>
              <w:rPr>
                <w:webHidden/>
              </w:rPr>
            </w:r>
            <w:r>
              <w:rPr>
                <w:webHidden/>
              </w:rPr>
              <w:fldChar w:fldCharType="separate"/>
            </w:r>
            <w:r>
              <w:rPr>
                <w:webHidden/>
              </w:rPr>
              <w:t>58</w:t>
            </w:r>
            <w:r>
              <w:rPr>
                <w:webHidden/>
              </w:rPr>
              <w:fldChar w:fldCharType="end"/>
            </w:r>
          </w:hyperlink>
        </w:p>
        <w:p w14:paraId="6E6401B2" w14:textId="40A8E0E0"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38" w:history="1">
            <w:r w:rsidRPr="00E80AF8">
              <w:rPr>
                <w:rStyle w:val="Hyperlink"/>
              </w:rPr>
              <w:t>4.2 System Acquisition and Processing Performance</w:t>
            </w:r>
            <w:r>
              <w:rPr>
                <w:webHidden/>
              </w:rPr>
              <w:tab/>
            </w:r>
            <w:r>
              <w:rPr>
                <w:webHidden/>
              </w:rPr>
              <w:fldChar w:fldCharType="begin"/>
            </w:r>
            <w:r>
              <w:rPr>
                <w:webHidden/>
              </w:rPr>
              <w:instrText xml:space="preserve"> PAGEREF _Toc244037838 \h </w:instrText>
            </w:r>
            <w:r>
              <w:rPr>
                <w:webHidden/>
              </w:rPr>
            </w:r>
            <w:r>
              <w:rPr>
                <w:webHidden/>
              </w:rPr>
              <w:fldChar w:fldCharType="separate"/>
            </w:r>
            <w:r>
              <w:rPr>
                <w:webHidden/>
              </w:rPr>
              <w:t>58</w:t>
            </w:r>
            <w:r>
              <w:rPr>
                <w:webHidden/>
              </w:rPr>
              <w:fldChar w:fldCharType="end"/>
            </w:r>
          </w:hyperlink>
        </w:p>
        <w:p w14:paraId="0DA20839" w14:textId="6DA6F2DC"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39" w:history="1">
            <w:r w:rsidRPr="00E80AF8">
              <w:rPr>
                <w:rStyle w:val="Hyperlink"/>
              </w:rPr>
              <w:t>4.3 Roadway-Deck Frequency by Traffic-Count Group</w:t>
            </w:r>
            <w:r>
              <w:rPr>
                <w:webHidden/>
              </w:rPr>
              <w:tab/>
            </w:r>
            <w:r>
              <w:rPr>
                <w:webHidden/>
              </w:rPr>
              <w:fldChar w:fldCharType="begin"/>
            </w:r>
            <w:r>
              <w:rPr>
                <w:webHidden/>
              </w:rPr>
              <w:instrText xml:space="preserve"> PAGEREF _Toc244037839 \h </w:instrText>
            </w:r>
            <w:r>
              <w:rPr>
                <w:webHidden/>
              </w:rPr>
            </w:r>
            <w:r>
              <w:rPr>
                <w:webHidden/>
              </w:rPr>
              <w:fldChar w:fldCharType="separate"/>
            </w:r>
            <w:r>
              <w:rPr>
                <w:webHidden/>
              </w:rPr>
              <w:t>58</w:t>
            </w:r>
            <w:r>
              <w:rPr>
                <w:webHidden/>
              </w:rPr>
              <w:fldChar w:fldCharType="end"/>
            </w:r>
          </w:hyperlink>
        </w:p>
        <w:p w14:paraId="1C221E3E" w14:textId="34B472FA"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40" w:history="1">
            <w:r w:rsidRPr="00E80AF8">
              <w:rPr>
                <w:rStyle w:val="Hyperlink"/>
              </w:rPr>
              <w:t>CHAPTER V</w:t>
            </w:r>
            <w:r>
              <w:rPr>
                <w:webHidden/>
              </w:rPr>
              <w:tab/>
            </w:r>
            <w:r>
              <w:rPr>
                <w:webHidden/>
              </w:rPr>
              <w:fldChar w:fldCharType="begin"/>
            </w:r>
            <w:r>
              <w:rPr>
                <w:webHidden/>
              </w:rPr>
              <w:instrText xml:space="preserve"> PAGEREF _Toc244037840 \h </w:instrText>
            </w:r>
            <w:r>
              <w:rPr>
                <w:webHidden/>
              </w:rPr>
            </w:r>
            <w:r>
              <w:rPr>
                <w:webHidden/>
              </w:rPr>
              <w:fldChar w:fldCharType="separate"/>
            </w:r>
            <w:r>
              <w:rPr>
                <w:webHidden/>
              </w:rPr>
              <w:t>59</w:t>
            </w:r>
            <w:r>
              <w:rPr>
                <w:webHidden/>
              </w:rPr>
              <w:fldChar w:fldCharType="end"/>
            </w:r>
          </w:hyperlink>
        </w:p>
        <w:p w14:paraId="63EEF874" w14:textId="195EB703"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41" w:history="1">
            <w:r w:rsidRPr="00E80AF8">
              <w:rPr>
                <w:rStyle w:val="Hyperlink"/>
              </w:rPr>
              <w:t>CONCLUSION AND RECOMMENDATIONS</w:t>
            </w:r>
            <w:r>
              <w:rPr>
                <w:webHidden/>
              </w:rPr>
              <w:tab/>
            </w:r>
            <w:r>
              <w:rPr>
                <w:webHidden/>
              </w:rPr>
              <w:fldChar w:fldCharType="begin"/>
            </w:r>
            <w:r>
              <w:rPr>
                <w:webHidden/>
              </w:rPr>
              <w:instrText xml:space="preserve"> PAGEREF _Toc244037841 \h </w:instrText>
            </w:r>
            <w:r>
              <w:rPr>
                <w:webHidden/>
              </w:rPr>
            </w:r>
            <w:r>
              <w:rPr>
                <w:webHidden/>
              </w:rPr>
              <w:fldChar w:fldCharType="separate"/>
            </w:r>
            <w:r>
              <w:rPr>
                <w:webHidden/>
              </w:rPr>
              <w:t>59</w:t>
            </w:r>
            <w:r>
              <w:rPr>
                <w:webHidden/>
              </w:rPr>
              <w:fldChar w:fldCharType="end"/>
            </w:r>
          </w:hyperlink>
        </w:p>
        <w:p w14:paraId="61BE625D" w14:textId="470586D1"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42" w:history="1">
            <w:r w:rsidRPr="00E80AF8">
              <w:rPr>
                <w:rStyle w:val="Hyperlink"/>
              </w:rPr>
              <w:t>5.1 Summary</w:t>
            </w:r>
            <w:r>
              <w:rPr>
                <w:webHidden/>
              </w:rPr>
              <w:tab/>
            </w:r>
            <w:r>
              <w:rPr>
                <w:webHidden/>
              </w:rPr>
              <w:fldChar w:fldCharType="begin"/>
            </w:r>
            <w:r>
              <w:rPr>
                <w:webHidden/>
              </w:rPr>
              <w:instrText xml:space="preserve"> PAGEREF _Toc244037842 \h </w:instrText>
            </w:r>
            <w:r>
              <w:rPr>
                <w:webHidden/>
              </w:rPr>
            </w:r>
            <w:r>
              <w:rPr>
                <w:webHidden/>
              </w:rPr>
              <w:fldChar w:fldCharType="separate"/>
            </w:r>
            <w:r>
              <w:rPr>
                <w:webHidden/>
              </w:rPr>
              <w:t>59</w:t>
            </w:r>
            <w:r>
              <w:rPr>
                <w:webHidden/>
              </w:rPr>
              <w:fldChar w:fldCharType="end"/>
            </w:r>
          </w:hyperlink>
        </w:p>
        <w:p w14:paraId="5FD07D06" w14:textId="5B9F5192"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43" w:history="1">
            <w:r w:rsidRPr="00E80AF8">
              <w:rPr>
                <w:rStyle w:val="Hyperlink"/>
              </w:rPr>
              <w:t>5.2 Conclusion</w:t>
            </w:r>
            <w:r>
              <w:rPr>
                <w:webHidden/>
              </w:rPr>
              <w:tab/>
            </w:r>
            <w:r>
              <w:rPr>
                <w:webHidden/>
              </w:rPr>
              <w:fldChar w:fldCharType="begin"/>
            </w:r>
            <w:r>
              <w:rPr>
                <w:webHidden/>
              </w:rPr>
              <w:instrText xml:space="preserve"> PAGEREF _Toc244037843 \h </w:instrText>
            </w:r>
            <w:r>
              <w:rPr>
                <w:webHidden/>
              </w:rPr>
            </w:r>
            <w:r>
              <w:rPr>
                <w:webHidden/>
              </w:rPr>
              <w:fldChar w:fldCharType="separate"/>
            </w:r>
            <w:r>
              <w:rPr>
                <w:webHidden/>
              </w:rPr>
              <w:t>59</w:t>
            </w:r>
            <w:r>
              <w:rPr>
                <w:webHidden/>
              </w:rPr>
              <w:fldChar w:fldCharType="end"/>
            </w:r>
          </w:hyperlink>
        </w:p>
        <w:p w14:paraId="5C5936F4" w14:textId="1D00CC44" w:rsidR="00DD5FEB" w:rsidRDefault="00DD5FEB">
          <w:pPr>
            <w:pStyle w:val="TOC2"/>
            <w:rPr>
              <w:rFonts w:asciiTheme="minorHAnsi" w:eastAsiaTheme="minorEastAsia" w:hAnsiTheme="minorHAnsi" w:cstheme="minorBidi"/>
              <w:kern w:val="2"/>
              <w:lang w:val="en-PH" w:eastAsia="en-PH"/>
              <w14:ligatures w14:val="standardContextual"/>
            </w:rPr>
          </w:pPr>
          <w:hyperlink w:anchor="_Toc244037844" w:history="1">
            <w:r w:rsidRPr="00E80AF8">
              <w:rPr>
                <w:rStyle w:val="Hyperlink"/>
              </w:rPr>
              <w:t>5.3 Recommendations</w:t>
            </w:r>
            <w:r>
              <w:rPr>
                <w:webHidden/>
              </w:rPr>
              <w:tab/>
            </w:r>
            <w:r>
              <w:rPr>
                <w:webHidden/>
              </w:rPr>
              <w:fldChar w:fldCharType="begin"/>
            </w:r>
            <w:r>
              <w:rPr>
                <w:webHidden/>
              </w:rPr>
              <w:instrText xml:space="preserve"> PAGEREF _Toc244037844 \h </w:instrText>
            </w:r>
            <w:r>
              <w:rPr>
                <w:webHidden/>
              </w:rPr>
            </w:r>
            <w:r>
              <w:rPr>
                <w:webHidden/>
              </w:rPr>
              <w:fldChar w:fldCharType="separate"/>
            </w:r>
            <w:r>
              <w:rPr>
                <w:webHidden/>
              </w:rPr>
              <w:t>59</w:t>
            </w:r>
            <w:r>
              <w:rPr>
                <w:webHidden/>
              </w:rPr>
              <w:fldChar w:fldCharType="end"/>
            </w:r>
          </w:hyperlink>
        </w:p>
        <w:p w14:paraId="659E1E6F" w14:textId="69BD87C4" w:rsidR="00DD5FEB" w:rsidRDefault="00DD5FEB">
          <w:pPr>
            <w:pStyle w:val="TOC1"/>
            <w:rPr>
              <w:rFonts w:asciiTheme="minorHAnsi" w:eastAsiaTheme="minorEastAsia" w:hAnsiTheme="minorHAnsi" w:cstheme="minorBidi"/>
              <w:kern w:val="2"/>
              <w:lang w:val="en-PH" w:eastAsia="en-PH"/>
              <w14:ligatures w14:val="standardContextual"/>
            </w:rPr>
          </w:pPr>
          <w:hyperlink w:anchor="_Toc244037845" w:history="1">
            <w:r w:rsidRPr="00E80AF8">
              <w:rPr>
                <w:rStyle w:val="Hyperlink"/>
              </w:rPr>
              <w:t>REFERENCES</w:t>
            </w:r>
            <w:r>
              <w:rPr>
                <w:webHidden/>
              </w:rPr>
              <w:tab/>
            </w:r>
            <w:r>
              <w:rPr>
                <w:webHidden/>
              </w:rPr>
              <w:fldChar w:fldCharType="begin"/>
            </w:r>
            <w:r>
              <w:rPr>
                <w:webHidden/>
              </w:rPr>
              <w:instrText xml:space="preserve"> PAGEREF _Toc244037845 \h </w:instrText>
            </w:r>
            <w:r>
              <w:rPr>
                <w:webHidden/>
              </w:rPr>
            </w:r>
            <w:r>
              <w:rPr>
                <w:webHidden/>
              </w:rPr>
              <w:fldChar w:fldCharType="separate"/>
            </w:r>
            <w:r>
              <w:rPr>
                <w:webHidden/>
              </w:rPr>
              <w:t>60</w:t>
            </w:r>
            <w:r>
              <w:rPr>
                <w:webHidden/>
              </w:rPr>
              <w:fldChar w:fldCharType="end"/>
            </w:r>
          </w:hyperlink>
        </w:p>
        <w:p w14:paraId="679C59AA" w14:textId="7E026276" w:rsidR="004561EB" w:rsidRDefault="004561EB" w:rsidP="00CC2211">
          <w:pPr>
            <w:ind w:firstLine="0"/>
          </w:pPr>
          <w:r>
            <w:fldChar w:fldCharType="end"/>
          </w:r>
        </w:p>
      </w:sdtContent>
    </w:sdt>
    <w:p w14:paraId="7428BD93" w14:textId="77777777" w:rsidR="00930B93" w:rsidRDefault="00930B93" w:rsidP="00CC2211">
      <w:pPr>
        <w:pStyle w:val="Heading1"/>
      </w:pPr>
      <w:bookmarkStart w:id="4" w:name="_Toc244037789"/>
      <w:r w:rsidRPr="00930B93">
        <w:lastRenderedPageBreak/>
        <w:t>LIST OF TABLES</w:t>
      </w:r>
      <w:bookmarkEnd w:id="4"/>
    </w:p>
    <w:p w14:paraId="59FDA30B"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7264B389"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37</w:t>
      </w:r>
    </w:p>
    <w:p w14:paraId="1C48871B"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39</w:t>
      </w:r>
    </w:p>
    <w:p w14:paraId="2573E5DC"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43</w:t>
      </w:r>
    </w:p>
    <w:p w14:paraId="6A45F499"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46</w:t>
      </w:r>
    </w:p>
    <w:p w14:paraId="18C57CF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B5781A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7156B17"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BBA043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A413217" w14:textId="77777777" w:rsidR="00D825FE" w:rsidRDefault="00D825FE">
      <w:pPr>
        <w:spacing w:after="160" w:line="259" w:lineRule="auto"/>
        <w:ind w:firstLine="0"/>
        <w:jc w:val="left"/>
      </w:pPr>
      <w:r>
        <w:br w:type="page"/>
      </w:r>
    </w:p>
    <w:p w14:paraId="522B49FC" w14:textId="77777777" w:rsidR="000A447D" w:rsidRPr="00930B93" w:rsidRDefault="006C62E0" w:rsidP="00D825FE">
      <w:pPr>
        <w:pStyle w:val="Heading1"/>
      </w:pPr>
      <w:bookmarkStart w:id="5" w:name="_Toc244037790"/>
      <w:r>
        <w:lastRenderedPageBreak/>
        <w:t>L</w:t>
      </w:r>
      <w:r w:rsidR="000A447D">
        <w:t>IST OF FIGURES</w:t>
      </w:r>
      <w:bookmarkEnd w:id="5"/>
    </w:p>
    <w:p w14:paraId="61C23A23" w14:textId="77777777"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733D38A3" w14:textId="77777777" w:rsidR="00995F02" w:rsidRDefault="00D825FE" w:rsidP="00DB7F62">
      <w:pPr>
        <w:pStyle w:val="Figures"/>
      </w:pPr>
      <w:r>
        <w:t>1.1. Conceptual Input–Process–Output Framework of the SHM System</w:t>
      </w:r>
      <w:r>
        <w:tab/>
        <w:t>6</w:t>
      </w:r>
    </w:p>
    <w:p w14:paraId="0EB2C2F3" w14:textId="77777777" w:rsidR="00DB7F62" w:rsidRDefault="00995F02" w:rsidP="00DB7F62">
      <w:pPr>
        <w:pStyle w:val="Figures"/>
      </w:pPr>
      <w:r>
        <w:t>1.2. Buntun Bridge study site</w:t>
      </w:r>
      <w:r>
        <w:tab/>
        <w:t>10</w:t>
      </w:r>
    </w:p>
    <w:p w14:paraId="7AED8FF5" w14:textId="77777777" w:rsidR="00DB7F62" w:rsidRDefault="00DB7F62" w:rsidP="00DB7F62">
      <w:pPr>
        <w:pStyle w:val="Figures"/>
      </w:pPr>
      <w:r>
        <w:t>3.1. Single-Board System and Firmware Data Path</w:t>
      </w:r>
      <w:r>
        <w:tab/>
        <w:t>38</w:t>
      </w:r>
    </w:p>
    <w:p w14:paraId="06B8A63D" w14:textId="77777777" w:rsidR="00DB7F62" w:rsidRDefault="00DB7F62" w:rsidP="00DB7F62">
      <w:pPr>
        <w:pStyle w:val="Figures"/>
      </w:pPr>
      <w:r>
        <w:t>3.2. Field Data Collection and Processing Flowchart</w:t>
      </w:r>
      <w:r>
        <w:tab/>
        <w:t>51</w:t>
      </w:r>
    </w:p>
    <w:p w14:paraId="74CE2BE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478250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0312FD2"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A04608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4F91C8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3C9157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448E0E0"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AE7D42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1AC1DF6A" w14:textId="77777777" w:rsidR="00A36287" w:rsidRPr="00A36287" w:rsidRDefault="00172E6B" w:rsidP="00F6249D">
      <w:pPr>
        <w:pStyle w:val="Heading1"/>
      </w:pPr>
      <w:bookmarkStart w:id="6" w:name="_Toc244037791"/>
      <w:r w:rsidRPr="00722042">
        <w:lastRenderedPageBreak/>
        <w:t>ABSTRACT</w:t>
      </w:r>
      <w:bookmarkEnd w:id="6"/>
    </w:p>
    <w:p w14:paraId="1AA4AECA"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3AD24796"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301114EB"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1A5C4388"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609768CF"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9CB414"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35B525CE" w14:textId="77777777" w:rsidR="0077645E" w:rsidRDefault="0077645E" w:rsidP="00605763">
      <w:pPr>
        <w:keepLines/>
        <w:spacing w:line="240"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01780EB4" w14:textId="77777777" w:rsidR="0077645E" w:rsidRDefault="0077645E" w:rsidP="00405725">
      <w:pPr>
        <w:pStyle w:val="NoSpacing"/>
      </w:pPr>
    </w:p>
    <w:p w14:paraId="75D8D213" w14:textId="77777777" w:rsidR="00AF10EA" w:rsidRDefault="00D825FE" w:rsidP="00AF10EA">
      <w:pPr>
        <w:spacing w:line="240" w:lineRule="auto"/>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1A001612" w14:textId="77777777" w:rsidR="00F54252" w:rsidRPr="00AF10EA" w:rsidRDefault="00B21419" w:rsidP="00AF10EA">
      <w:pPr>
        <w:pStyle w:val="Heading1"/>
        <w:rPr>
          <w:i/>
          <w:iCs/>
        </w:rPr>
      </w:pPr>
      <w:bookmarkStart w:id="7" w:name="_Toc244037792"/>
      <w:r w:rsidRPr="00174DFF">
        <w:lastRenderedPageBreak/>
        <w:t xml:space="preserve">CHAPTER </w:t>
      </w:r>
      <w:bookmarkStart w:id="8" w:name="_Toc185552082"/>
      <w:r w:rsidR="00F54252">
        <w:t>I</w:t>
      </w:r>
      <w:bookmarkEnd w:id="7"/>
    </w:p>
    <w:p w14:paraId="105B769A" w14:textId="77777777" w:rsidR="00B21419" w:rsidRPr="00174DFF" w:rsidRDefault="00B21419" w:rsidP="00AD02F1">
      <w:pPr>
        <w:pStyle w:val="Heading1"/>
      </w:pPr>
      <w:bookmarkStart w:id="9" w:name="_Toc244037793"/>
      <w:r w:rsidRPr="00174DFF">
        <w:t>THE PROBLEM AND ITS BACKGROUND</w:t>
      </w:r>
      <w:bookmarkEnd w:id="8"/>
      <w:bookmarkEnd w:id="9"/>
    </w:p>
    <w:p w14:paraId="1FE19F0E" w14:textId="77777777" w:rsidR="00B21419" w:rsidRPr="00B21419" w:rsidRDefault="00B21419" w:rsidP="00AA4EA4">
      <w:pPr>
        <w:pStyle w:val="Heading2"/>
      </w:pPr>
      <w:bookmarkStart w:id="10" w:name="_Toc185552083"/>
      <w:bookmarkStart w:id="11" w:name="_Toc244037794"/>
      <w:r w:rsidRPr="00B21419">
        <w:t xml:space="preserve">1.1 </w:t>
      </w:r>
      <w:r w:rsidRPr="00AD02F1">
        <w:t>I</w:t>
      </w:r>
      <w:bookmarkEnd w:id="10"/>
      <w:r w:rsidR="0078409A" w:rsidRPr="00AD02F1">
        <w:t>ntroduction</w:t>
      </w:r>
      <w:bookmarkEnd w:id="11"/>
    </w:p>
    <w:p w14:paraId="2D9F9CE6"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5F5301F6"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0E7F357A"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41334D81"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683132F0"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427C22AA"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2F4AA8CE"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5E3AA087"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0A2D5601" w14:textId="77777777" w:rsidR="00B21419" w:rsidRPr="00B21419" w:rsidRDefault="00B21419" w:rsidP="00AA4EA4">
      <w:pPr>
        <w:pStyle w:val="Heading2"/>
      </w:pPr>
      <w:bookmarkStart w:id="12" w:name="_Toc185552084"/>
      <w:bookmarkStart w:id="13" w:name="_Toc244037795"/>
      <w:r w:rsidRPr="00B21419">
        <w:t>1.2 S</w:t>
      </w:r>
      <w:r w:rsidR="0078409A">
        <w:t>tatement of the Problem</w:t>
      </w:r>
      <w:bookmarkEnd w:id="12"/>
      <w:bookmarkEnd w:id="13"/>
    </w:p>
    <w:p w14:paraId="08491A9D" w14:textId="77777777" w:rsidR="00B21419" w:rsidRPr="00D44930" w:rsidRDefault="00FC2FCF" w:rsidP="00605763">
      <w:pPr>
        <w:rPr>
          <w:bCs/>
        </w:rPr>
      </w:pPr>
      <w:r w:rsidRPr="00D44930">
        <w:rPr>
          <w:bCs/>
        </w:rPr>
        <w:t>Recent bridge failures in Cagayan Valley underscore the consequences of infrastructure disruption, but they do not define the technical problem measured in this study. The research problem is how to develop a low-cost system that can acquire and process acceleration records from a predefined roadway-deck station on Buntun Bridge and establish an internal baseline of dominant spectral-frequency indicators under observed traffic-density conditions. The system is intended to supplement frequency observation; it is not designed to detect structural stress, determine load limits, or predict failure. Specifically, the study seeks to answer the following questions:</w:t>
      </w:r>
    </w:p>
    <w:p w14:paraId="778EBFFD" w14:textId="77777777" w:rsidR="00FC2FCF" w:rsidRDefault="00FC2FCF" w:rsidP="00FC2FCF">
      <w:pPr>
        <w:pStyle w:val="ListParagraph"/>
        <w:numPr>
          <w:ilvl w:val="0"/>
          <w:numId w:val="13"/>
        </w:numPr>
      </w:pPr>
      <w:r>
        <w:t>How can a single-board system acquire and process complete, timestamped X/Y/Z acceleration records from three co-located IMU channels at the predefined roadway-deck station?</w:t>
      </w:r>
    </w:p>
    <w:p w14:paraId="3A684DA3" w14:textId="77777777" w:rsidR="00FC2FCF" w:rsidRDefault="00FC2FCF" w:rsidP="00FC2FCF">
      <w:pPr>
        <w:pStyle w:val="ListParagraph"/>
        <w:numPr>
          <w:ilvl w:val="0"/>
          <w:numId w:val="13"/>
        </w:numPr>
      </w:pPr>
      <w:r>
        <w:t>How consistently can the system produce per-channel, per-axis session estimates across the three locally defined traffic-count groups?</w:t>
      </w:r>
    </w:p>
    <w:p w14:paraId="4E774273" w14:textId="77777777" w:rsidR="00FC2FCF" w:rsidRDefault="00FC2FCF" w:rsidP="00FC2FCF">
      <w:pPr>
        <w:pStyle w:val="ListParagraph"/>
        <w:numPr>
          <w:ilvl w:val="0"/>
          <w:numId w:val="13"/>
        </w:numPr>
      </w:pPr>
      <w:r w:rsidRPr="004A62E7">
        <w:t>How can the web-based interface display per-sensor, per-axis frequency estimates, traffic category, baseline, and review status?</w:t>
      </w:r>
    </w:p>
    <w:p w14:paraId="503D269E" w14:textId="77777777" w:rsidR="00FC2FCF" w:rsidRDefault="00FC2FCF" w:rsidP="00FC2FCF">
      <w:pPr>
        <w:pStyle w:val="ListParagraph"/>
        <w:ind w:firstLine="0"/>
      </w:pPr>
    </w:p>
    <w:p w14:paraId="54FF6A5E" w14:textId="77777777" w:rsidR="00B21419" w:rsidRPr="00AD02F1" w:rsidRDefault="00B21419" w:rsidP="00AA4EA4">
      <w:pPr>
        <w:pStyle w:val="Heading2"/>
      </w:pPr>
      <w:bookmarkStart w:id="14" w:name="_Toc185552085"/>
      <w:bookmarkStart w:id="15" w:name="_Toc244037796"/>
      <w:r w:rsidRPr="00AD02F1">
        <w:lastRenderedPageBreak/>
        <w:t>1.3 O</w:t>
      </w:r>
      <w:r w:rsidR="0078409A" w:rsidRPr="00AD02F1">
        <w:t>bjective of the Study</w:t>
      </w:r>
      <w:bookmarkEnd w:id="14"/>
      <w:bookmarkEnd w:id="15"/>
    </w:p>
    <w:p w14:paraId="65A0725C" w14:textId="77777777" w:rsidR="000F083C" w:rsidRPr="00D44930" w:rsidRDefault="00FC2FCF" w:rsidP="000F083C">
      <w:pPr>
        <w:rPr>
          <w:bCs/>
        </w:rPr>
      </w:pPr>
      <w:r w:rsidRPr="00D44930">
        <w:rPr>
          <w:bCs/>
        </w:rPr>
        <w:t>This study aims to develop and field-evaluate a localized real-time frequency-monitoring system for roadway-deck vibration on Buntun Bridge using one ESP32-S3 PCB with three co-located triaxial MEMS IMUs. Specifically, it aims to:</w:t>
      </w:r>
    </w:p>
    <w:p w14:paraId="575027EF" w14:textId="77777777" w:rsidR="00FC2FCF" w:rsidRDefault="00FC2FCF" w:rsidP="00FC2FCF">
      <w:pPr>
        <w:pStyle w:val="ListParagraph"/>
        <w:numPr>
          <w:ilvl w:val="0"/>
          <w:numId w:val="25"/>
        </w:numPr>
      </w:pPr>
      <w:r>
        <w:t>Develop a single-board system that sequentially acquires timestamped X-, Y-, and Z-axis readings from each onboard IMU channel at the fixed roadway-deck station, and evaluate record completeness and timing.</w:t>
      </w:r>
    </w:p>
    <w:p w14:paraId="3918E6F9" w14:textId="77777777" w:rsidR="00FC2FCF" w:rsidRDefault="00FC2FCF" w:rsidP="00FC2FCF">
      <w:pPr>
        <w:pStyle w:val="ListParagraph"/>
        <w:numPr>
          <w:ilvl w:val="0"/>
          <w:numId w:val="25"/>
        </w:numPr>
      </w:pPr>
      <w:r>
        <w:t>Extract dominant spectral-frequency indicators from fixed 60-second windows, summarize them by 10-minute session, and construct descriptive baselines for each traffic group, onboard channel, and axis.</w:t>
      </w:r>
    </w:p>
    <w:p w14:paraId="0B61AE8F" w14:textId="77777777" w:rsidR="00FC2FCF" w:rsidRDefault="00FC2FCF" w:rsidP="00FC2FCF">
      <w:pPr>
        <w:pStyle w:val="ListParagraph"/>
        <w:numPr>
          <w:ilvl w:val="0"/>
          <w:numId w:val="25"/>
        </w:numPr>
      </w:pPr>
      <w:r>
        <w:t>Develop a web-based interface that displays logged per-channel, per-axis results, session traffic count and group, baseline, and review-only status.</w:t>
      </w:r>
    </w:p>
    <w:p w14:paraId="3D725E18" w14:textId="77777777" w:rsidR="00B21419" w:rsidRDefault="00B21419" w:rsidP="00AA4EA4">
      <w:pPr>
        <w:pStyle w:val="Heading2"/>
      </w:pPr>
      <w:bookmarkStart w:id="16" w:name="_Toc185552087"/>
      <w:bookmarkStart w:id="17" w:name="_Toc244037797"/>
      <w:r>
        <w:t>1.4 Conceptual Framework of the Study</w:t>
      </w:r>
      <w:bookmarkEnd w:id="16"/>
      <w:bookmarkEnd w:id="17"/>
    </w:p>
    <w:p w14:paraId="679096C2" w14:textId="77777777" w:rsidR="00F82058" w:rsidRPr="00F82058" w:rsidRDefault="00F82058" w:rsidP="00F82058">
      <w:r>
        <w:t>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review, not as proof of a particular damage mechanism or structural condition (Sohn, 2007; Hasani &amp; Freddi, 2023; Camara et al., 2017).</w:t>
      </w:r>
    </w:p>
    <w:p w14:paraId="30F47ABA" w14:textId="77777777" w:rsidR="00B21419" w:rsidRDefault="00F82058" w:rsidP="00F82058">
      <w:r>
        <w:lastRenderedPageBreak/>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3.2.</w:t>
      </w:r>
    </w:p>
    <w:p w14:paraId="2E14FAC7" w14:textId="77777777" w:rsidR="00092C48" w:rsidRDefault="00827B55">
      <w:pPr>
        <w:jc w:val="center"/>
      </w:pPr>
      <w:r>
        <w:rPr>
          <w:noProof/>
        </w:rPr>
        <w:drawing>
          <wp:inline distT="0" distB="0" distL="0" distR="0" wp14:anchorId="7D81C729" wp14:editId="39BEA7DB">
            <wp:extent cx="5394960" cy="2967228"/>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0" cy="2967228"/>
                    </a:xfrm>
                    <a:prstGeom prst="rect">
                      <a:avLst/>
                    </a:prstGeom>
                  </pic:spPr>
                </pic:pic>
              </a:graphicData>
            </a:graphic>
          </wp:inline>
        </w:drawing>
      </w:r>
    </w:p>
    <w:p w14:paraId="75E56986" w14:textId="77777777" w:rsidR="00092C48" w:rsidRDefault="00827B55">
      <w:pPr>
        <w:ind w:firstLine="0"/>
        <w:rPr>
          <w:i/>
          <w:iCs/>
        </w:rPr>
      </w:pPr>
      <w:r>
        <w:t>Figure 1.1. Conceptual Input–Process–Output Framework of the SHM System</w:t>
      </w:r>
    </w:p>
    <w:p w14:paraId="7D0E3396"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24DDEFB7"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is timing-checked and processed using the fixed FFT settings. The system associates its </w:t>
      </w:r>
      <w:r>
        <w:lastRenderedPageBreak/>
        <w:t>valid window estimates with the session’s pilot-defined traffic-count group and compares the session summary with the matching baseline; a value outside the review band is flagged for human review only.</w:t>
      </w:r>
    </w:p>
    <w:p w14:paraId="7141FA72"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0B31E5BF"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14478D75" w14:textId="77777777" w:rsidR="00B21419" w:rsidRDefault="00B21419" w:rsidP="00AA4EA4">
      <w:pPr>
        <w:pStyle w:val="Heading2"/>
      </w:pPr>
      <w:bookmarkStart w:id="18" w:name="_Toc185552088"/>
      <w:bookmarkStart w:id="19" w:name="_Toc244037798"/>
      <w:r>
        <w:t>1.</w:t>
      </w:r>
      <w:r w:rsidR="00A2307C">
        <w:t>5</w:t>
      </w:r>
      <w:r>
        <w:t xml:space="preserve"> </w:t>
      </w:r>
      <w:r w:rsidRPr="00A821B1">
        <w:t>S</w:t>
      </w:r>
      <w:r w:rsidR="0078409A">
        <w:t>ignificance of the Study</w:t>
      </w:r>
      <w:bookmarkEnd w:id="18"/>
      <w:bookmarkEnd w:id="19"/>
    </w:p>
    <w:p w14:paraId="180A7668"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46D3065" w14:textId="77777777" w:rsidR="00F82058" w:rsidRPr="00F82058" w:rsidRDefault="00F82058" w:rsidP="00F82058">
      <w:r>
        <w:t>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is safe or replace inspections, load restrictions, maintenance decisions, or emergency management.</w:t>
      </w:r>
    </w:p>
    <w:p w14:paraId="4BE690DF" w14:textId="77777777" w:rsidR="00F82058" w:rsidRPr="00F82058" w:rsidRDefault="00F82058" w:rsidP="00F82058">
      <w:r>
        <w:lastRenderedPageBreak/>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750905A"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18BEC8A1"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6A238C99"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70D5A7B0" w14:textId="77777777" w:rsidR="00B21419" w:rsidRPr="00B51E64" w:rsidRDefault="00F82058" w:rsidP="00F82058">
      <w:r>
        <w:t>The prototype uses locally accessible components as a developmental approach to bridge-frequency monitoring. Its cost, reliability, and scalability will need to be evaluated before broader deployment can be claimed.</w:t>
      </w:r>
    </w:p>
    <w:p w14:paraId="4F8F1089" w14:textId="77777777" w:rsidR="00B21419" w:rsidRDefault="00B21419" w:rsidP="00AA4EA4">
      <w:pPr>
        <w:pStyle w:val="Heading2"/>
      </w:pPr>
      <w:bookmarkStart w:id="20" w:name="_Toc185552089"/>
      <w:bookmarkStart w:id="21" w:name="_Toc244037799"/>
      <w:r>
        <w:lastRenderedPageBreak/>
        <w:t>1.</w:t>
      </w:r>
      <w:r w:rsidR="00A2307C">
        <w:t>6</w:t>
      </w:r>
      <w:r>
        <w:t xml:space="preserve"> </w:t>
      </w:r>
      <w:r w:rsidRPr="00215EBF">
        <w:t>S</w:t>
      </w:r>
      <w:r w:rsidR="0078409A">
        <w:t>cope and Delimitation</w:t>
      </w:r>
      <w:bookmarkEnd w:id="20"/>
      <w:bookmarkEnd w:id="21"/>
    </w:p>
    <w:p w14:paraId="3E7A2C84"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700A8823" w14:textId="77777777" w:rsidR="00F82058" w:rsidRPr="00F82058" w:rsidRDefault="00F82058" w:rsidP="00F82058">
      <w:r>
        <w:t>The system will be tested on Buntun Bridge in Tuguegarao City, Cagayan, at the mapped roadway-deck station shown in Figure 1.2. The red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5F158BCB"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58A0C5EF" w14:textId="77777777" w:rsidR="00CB4DDB" w:rsidRPr="00BB15BF" w:rsidRDefault="00CB4DDB" w:rsidP="00CB4DDB">
      <w:pPr>
        <w:ind w:firstLine="0"/>
        <w:rPr>
          <w:i/>
          <w:iCs/>
          <w:lang w:val="en-PH"/>
        </w:rPr>
      </w:pPr>
      <w:r>
        <w:t>Figure 1.2. Buntun Bridge study site; the red marker indicates the planned roadway-deck measurement station (approximate map reference).</w:t>
      </w:r>
    </w:p>
    <w:p w14:paraId="2AD63DD6"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780F16AD"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5E5E62D"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0FBC4BF4" w14:textId="77777777" w:rsidR="00B21419" w:rsidRDefault="00B21419" w:rsidP="00AA4EA4">
      <w:pPr>
        <w:pStyle w:val="Heading2"/>
      </w:pPr>
      <w:bookmarkStart w:id="22" w:name="_Toc185552090"/>
      <w:bookmarkStart w:id="23" w:name="_Toc244037800"/>
      <w:r>
        <w:t>1.</w:t>
      </w:r>
      <w:r w:rsidR="00A2307C">
        <w:t>7</w:t>
      </w:r>
      <w:r>
        <w:t xml:space="preserve"> </w:t>
      </w:r>
      <w:r w:rsidRPr="00215EBF">
        <w:t>D</w:t>
      </w:r>
      <w:r w:rsidR="0078409A">
        <w:t>efinition of Terms</w:t>
      </w:r>
      <w:bookmarkEnd w:id="22"/>
      <w:bookmarkEnd w:id="23"/>
    </w:p>
    <w:p w14:paraId="45BA9001" w14:textId="77777777" w:rsidR="000F083C" w:rsidRDefault="00F82058" w:rsidP="00605763">
      <w:r>
        <w:t>Baseline Frequency Range:</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1335154" w14:textId="77777777" w:rsidR="00F82058" w:rsidRDefault="00F82058" w:rsidP="000F083C">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48C3CA9F" w14:textId="77777777" w:rsidR="00F82058" w:rsidRPr="00F82058" w:rsidRDefault="00F82058" w:rsidP="00F82058">
      <w:r w:rsidRPr="00F82058">
        <w:rPr>
          <w:b/>
          <w:bCs/>
          <w:iCs/>
        </w:rPr>
        <w:t>ESP32-S3:</w:t>
      </w:r>
      <w:r>
        <w:t xml:space="preserve"> A microcontroller used for data acquisition, processing, and wireless communication in the system.</w:t>
      </w:r>
    </w:p>
    <w:p w14:paraId="1A411E11" w14:textId="77777777" w:rsidR="00F82058" w:rsidRPr="00F82058" w:rsidRDefault="00F82058" w:rsidP="00F82058">
      <w:r w:rsidRPr="00F82058">
        <w:rPr>
          <w:b/>
          <w:bCs/>
          <w:iCs/>
        </w:rPr>
        <w:t>Fast Fourier Transform (FFT):</w:t>
      </w:r>
      <w:r>
        <w:t xml:space="preserve"> A signal processing technique used to convert time-domain signals into frequency-domain data.</w:t>
      </w:r>
    </w:p>
    <w:p w14:paraId="4F2B1FA8" w14:textId="77777777" w:rsidR="00F82058" w:rsidRPr="00F82058" w:rsidRDefault="00F82058" w:rsidP="00F82058">
      <w:r>
        <w:t>Frequency Monitoring: The process of analyzing roadway-deck vibration signals to extract dominant spectral-frequency indicators. An FFT-selected peak in this study is not automatically identified as a natural frequency or structural mode.</w:t>
      </w:r>
    </w:p>
    <w:p w14:paraId="446A53B0" w14:textId="77777777" w:rsidR="00E865FE" w:rsidRDefault="00B12086">
      <w:r>
        <w:t xml:space="preserve">Dominant Spectral-Frequency Indicator: The frequency of the largest magnitude positive-frequency FFT bin within the predeclared analysis band for one sensor-axis record; </w:t>
      </w:r>
      <w:r>
        <w:lastRenderedPageBreak/>
        <w:t>it is a measured spectral feature and is not automatically a verified natural frequency or mode.</w:t>
      </w:r>
    </w:p>
    <w:p w14:paraId="3E1950BE" w14:textId="77777777" w:rsidR="00F82058" w:rsidRPr="00F82058" w:rsidRDefault="00F82058" w:rsidP="00F82058">
      <w:r w:rsidRPr="00F82058">
        <w:rPr>
          <w:b/>
          <w:bCs/>
          <w:iCs/>
        </w:rPr>
        <w:t>Localized (System):</w:t>
      </w:r>
      <w:r>
        <w:t xml:space="preserve"> In this study, refers to a system designed using cost-efficient, locally accessible components rather than imported, proprietary hardware, making it more feasible to deploy and maintain in resource-limited settings.</w:t>
      </w:r>
    </w:p>
    <w:p w14:paraId="6C3B5FA3" w14:textId="77777777" w:rsidR="00F82058" w:rsidRPr="00F82058" w:rsidRDefault="00F82058" w:rsidP="00F82058">
      <w:r>
        <w:rPr>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3CD0EF85" w14:textId="77777777" w:rsidR="00F82058" w:rsidRPr="00F82058" w:rsidRDefault="00F82058" w:rsidP="00F82058">
      <w:r>
        <w:t>Natural Frequency: The inherent frequency at which a structure vibrates in a particular mode when disturbed, determined by its physical properties and boundary conditions. An operational roadway-deck spectral peak is not automatically equivalent to a verified natural frequency.</w:t>
      </w:r>
    </w:p>
    <w:p w14:paraId="36818C2C" w14:textId="77777777" w:rsidR="00F82058" w:rsidRPr="00F82058" w:rsidRDefault="00F82058" w:rsidP="00F82058">
      <w:r w:rsidRPr="00F82058">
        <w:rPr>
          <w:b/>
          <w:bCs/>
          <w:iCs/>
        </w:rPr>
        <w:t>Real-Time Monitoring:</w:t>
      </w:r>
      <w:r>
        <w:t xml:space="preserve"> Continuous or near-instantaneous observation and processing of data.</w:t>
      </w:r>
    </w:p>
    <w:p w14:paraId="22EB3912" w14:textId="77777777" w:rsidR="00F82058" w:rsidRPr="00F82058" w:rsidRDefault="00F82058" w:rsidP="00F82058">
      <w:r w:rsidRPr="00F82058">
        <w:rPr>
          <w:b/>
          <w:bCs/>
          <w:iCs/>
        </w:rPr>
        <w:t>Resonant Frequency:</w:t>
      </w:r>
      <w:r>
        <w:t xml:space="preserve"> The frequency at which a structure experiences maximum vibration amplitude due to external excitation.</w:t>
      </w:r>
    </w:p>
    <w:p w14:paraId="34F92D26" w14:textId="77777777" w:rsidR="00F82058" w:rsidRPr="00F82058" w:rsidRDefault="00F82058" w:rsidP="00F82058">
      <w:r w:rsidRPr="00F82058">
        <w:rPr>
          <w:b/>
          <w:bCs/>
          <w:iCs/>
        </w:rPr>
        <w:t>Structural Health Monitoring (SHM):</w:t>
      </w:r>
      <w:r>
        <w:t xml:space="preserve"> A method of evaluating the condition of a structure through measurement and analysis of its response.</w:t>
      </w:r>
    </w:p>
    <w:p w14:paraId="5645DAD4" w14:textId="77777777" w:rsidR="000F083C" w:rsidRDefault="00F82058" w:rsidP="00F82058">
      <w:r w:rsidRPr="00F82058">
        <w:rPr>
          <w:b/>
          <w:bCs/>
          <w:iCs/>
        </w:rPr>
        <w:t>Vibration Signal:</w:t>
      </w:r>
      <w:r>
        <w:t xml:space="preserve"> The raw time-domain data captured by the sensor, representing the structure’s motion or acceleration over time, prior to frequency-domain processing.</w:t>
      </w:r>
    </w:p>
    <w:p w14:paraId="50E8D08E" w14:textId="77777777" w:rsidR="00092C48" w:rsidRDefault="00827B55">
      <w:pPr>
        <w:keepLines/>
      </w:pPr>
      <w:r>
        <w:rPr>
          <w:b/>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0E95B3C0" w14:textId="77777777" w:rsidR="000F083C" w:rsidRDefault="00B21419" w:rsidP="000F083C">
      <w:pPr>
        <w:pStyle w:val="Heading1"/>
        <w:pageBreakBefore/>
      </w:pPr>
      <w:bookmarkStart w:id="25" w:name="_Toc244037801"/>
      <w:r w:rsidRPr="0073013C">
        <w:lastRenderedPageBreak/>
        <w:t>CHAPTER II</w:t>
      </w:r>
      <w:bookmarkStart w:id="26" w:name="_Toc185552092"/>
      <w:bookmarkEnd w:id="24"/>
      <w:bookmarkEnd w:id="25"/>
    </w:p>
    <w:p w14:paraId="201D9043" w14:textId="77777777" w:rsidR="00B21419" w:rsidRDefault="00B21419" w:rsidP="000F083C">
      <w:pPr>
        <w:pStyle w:val="Heading1"/>
      </w:pPr>
      <w:bookmarkStart w:id="27" w:name="_Toc244037802"/>
      <w:r w:rsidRPr="0073013C">
        <w:t>REVIEW OF RELATED LITERATURE</w:t>
      </w:r>
      <w:bookmarkEnd w:id="26"/>
      <w:bookmarkEnd w:id="27"/>
    </w:p>
    <w:p w14:paraId="29342711" w14:textId="77777777"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50CB9104" w14:textId="77777777" w:rsidR="00A36287" w:rsidRDefault="00A36287" w:rsidP="00AA4EA4">
      <w:pPr>
        <w:pStyle w:val="Heading2"/>
      </w:pPr>
      <w:bookmarkStart w:id="28" w:name="_Toc244037803"/>
      <w:r>
        <w:t>2.1. Introduction</w:t>
      </w:r>
      <w:bookmarkEnd w:id="28"/>
    </w:p>
    <w:p w14:paraId="2C871820" w14:textId="77777777" w:rsidR="00FA6684" w:rsidRPr="00FA6684" w:rsidRDefault="00FA6684" w:rsidP="00FA6684">
      <w:pPr>
        <w:rPr>
          <w:lang w:val="en-PH"/>
        </w:rPr>
      </w:pPr>
      <w:r w:rsidRPr="00FA6684">
        <w:rPr>
          <w:lang w:val="en-PH"/>
        </w:rPr>
        <w:t>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55B55D03" w14:textId="77777777" w:rsidR="00FA6684" w:rsidRPr="00FA6684" w:rsidRDefault="00FA6684" w:rsidP="00FA6684">
      <w:pPr>
        <w:rPr>
          <w:lang w:val="en-PH"/>
        </w:rPr>
      </w:pPr>
      <w:r w:rsidRPr="00FA6684">
        <w:rPr>
          <w:lang w:val="en-PH"/>
        </w:rPr>
        <w:lastRenderedPageBreak/>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29BE30AE" w14:textId="77777777" w:rsidR="00A36287" w:rsidRDefault="00A36287" w:rsidP="00605763"/>
    <w:p w14:paraId="005E4EF8" w14:textId="77777777" w:rsidR="00A36287" w:rsidRDefault="00A36287" w:rsidP="00AA4EA4">
      <w:pPr>
        <w:pStyle w:val="Heading2"/>
      </w:pPr>
      <w:bookmarkStart w:id="29" w:name="_Toc244037804"/>
      <w:r>
        <w:t xml:space="preserve">2.2. </w:t>
      </w:r>
      <w:r w:rsidR="00FA6684" w:rsidRPr="00FA6684">
        <w:t>Vibration-Based Structural Health Monitoring of Bridges</w:t>
      </w:r>
      <w:bookmarkEnd w:id="29"/>
    </w:p>
    <w:p w14:paraId="3D0825B5" w14:textId="77777777" w:rsidR="00FA6684" w:rsidRDefault="00FA6684" w:rsidP="00FA6684">
      <w:pPr>
        <w:pStyle w:val="Heading3"/>
      </w:pPr>
      <w:bookmarkStart w:id="30" w:name="_Toc244037805"/>
      <w:r w:rsidRPr="00FA6684">
        <w:t>2.2.1 Structural Health Monitoring and Dynamic Response</w:t>
      </w:r>
      <w:bookmarkEnd w:id="30"/>
    </w:p>
    <w:p w14:paraId="7C9B71A2" w14:textId="77777777" w:rsidR="00FA6684" w:rsidRPr="00FA6684" w:rsidRDefault="00FA6684" w:rsidP="00FA6684">
      <w:pPr>
        <w:rPr>
          <w:lang w:val="en-PH"/>
        </w:rPr>
      </w:pPr>
      <w:r w:rsidRPr="00FA6684">
        <w:rPr>
          <w:lang w:val="en-PH"/>
        </w:rPr>
        <w:t>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shapes, have long been used as damage-sensitive features because alterations in mass, stiffness, or boundary conditions can modify the dynamic response (Das et al., 2016; Avci et al., 2021).</w:t>
      </w:r>
      <w:r>
        <w:t xml:space="preserve"> The inference chain from measured response to structural condition must be made explicit: an observed change is evidence of changed response, not a unique diagnosis </w:t>
      </w:r>
      <w:r>
        <w:lastRenderedPageBreak/>
        <w:t>(Ko &amp; Ni, 2005; Worden et al., 2007). Broad reviews catalogue vibration-based damage-identification approaches and their implementation constraints; they support a boundary on interpretation here, because a single frequency indicator cannot independently establish damage (Doebling et al., 1998; Fan &amp; Qiao, 2011; Sohn et al., 2004).</w:t>
      </w:r>
    </w:p>
    <w:p w14:paraId="72635D1E" w14:textId="77777777" w:rsidR="00FA6684" w:rsidRPr="00FA6684" w:rsidRDefault="00FA6684" w:rsidP="00FA6684">
      <w:pPr>
        <w:rPr>
          <w:lang w:val="en-PH"/>
        </w:rPr>
      </w:pPr>
      <w:r w:rsidRPr="00FA6684">
        <w:rPr>
          <w:lang w:val="en-PH"/>
        </w:rPr>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68F83F1B"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w:t>
      </w:r>
      <w:r>
        <w:t xml:space="preserve"> Environmental and operational changes, as well as sensor faults, can complicate attribution; these explanations must be distinguished from structural damage (Deraemaeker et al., 2008; Kullaa, 2011; Yan et al., 2005a, 2005b). Long-term </w:t>
      </w:r>
      <w:r>
        <w:lastRenderedPageBreak/>
        <w:t>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1699EEB7" w14:textId="77777777" w:rsidR="00EA1199" w:rsidRDefault="00FA6684" w:rsidP="00FA6684">
      <w:pPr>
        <w:pStyle w:val="Heading3"/>
      </w:pPr>
      <w:bookmarkStart w:id="31" w:name="_Toc244037806"/>
      <w:r w:rsidRPr="00FA6684">
        <w:t>2.2.2 Natural Frequency, Modal Parameters, and Structural Properties</w:t>
      </w:r>
      <w:bookmarkEnd w:id="31"/>
    </w:p>
    <w:p w14:paraId="2A679848" w14:textId="77777777" w:rsidR="00FA6684" w:rsidRPr="00FA6684" w:rsidRDefault="00FA6684" w:rsidP="00FA6684">
      <w:pPr>
        <w:rPr>
          <w:lang w:val="en-PH"/>
        </w:rPr>
      </w:pPr>
      <w:r w:rsidRPr="00FA6684">
        <w:rPr>
          <w:lang w:val="en-PH"/>
        </w:rPr>
        <w:t>The dynamic properties of a structure are governed by its mass, stiffness, and boundary conditions. In a simplified single-degree-of-freedom representation, the natural frequency is related to stiffness and mass through the square-root relationship between those parameters. In multi-degree-of-freedom bridges, the same general principle extends to a set of modal frequencies and corresponding mode shapes. Consequently, changes in structural properties may produce measurable changes in modal parameters. This is the fundamental reason that vibration-based SHM can use modal information as an indirect indicator of structural change (Wang et al., 2022; Azhar et al., 2024).</w:t>
      </w:r>
      <w:r>
        <w:t xml:space="preserve">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6349C5AA" w14:textId="77777777" w:rsidR="00FA6684" w:rsidRPr="00FA6684" w:rsidRDefault="00FA6684" w:rsidP="00FA6684">
      <w:pPr>
        <w:rPr>
          <w:lang w:val="en-PH"/>
        </w:rPr>
      </w:pPr>
      <w:r w:rsidRPr="00FA6684">
        <w:rPr>
          <w:lang w:val="en-PH"/>
        </w:rPr>
        <w:t xml:space="preserve">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w:t>
      </w:r>
      <w:r w:rsidRPr="00FA6684">
        <w:rPr>
          <w:lang w:val="en-PH"/>
        </w:rPr>
        <w:lastRenderedPageBreak/>
        <w:t>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2030FDDA" w14:textId="77777777" w:rsidR="00FA6684" w:rsidRPr="00FA6684" w:rsidRDefault="00FA6684" w:rsidP="00FA6684"/>
    <w:p w14:paraId="128747AD" w14:textId="77777777" w:rsidR="00A36287" w:rsidRDefault="00A36287" w:rsidP="00AA4EA4">
      <w:pPr>
        <w:pStyle w:val="Heading2"/>
      </w:pPr>
      <w:bookmarkStart w:id="32" w:name="_Toc244037807"/>
      <w:r>
        <w:t>2.3. International Perspective</w:t>
      </w:r>
      <w:bookmarkEnd w:id="32"/>
    </w:p>
    <w:p w14:paraId="6AD56327" w14:textId="77777777" w:rsidR="00FA6684" w:rsidRPr="00FA6684" w:rsidRDefault="00FA6684" w:rsidP="00FA6684">
      <w:pPr>
        <w:pStyle w:val="Heading3"/>
      </w:pPr>
      <w:bookmarkStart w:id="33" w:name="_Toc244037808"/>
      <w:r w:rsidRPr="00FA6684">
        <w:t>2.3.1 Operational Modal Analysis and Frequency-Domain Identification</w:t>
      </w:r>
      <w:bookmarkEnd w:id="33"/>
    </w:p>
    <w:p w14:paraId="1749CEEC"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SSI operates in the time domain and can provide robust modal identification and mode shapes, although it is more computationally demanding.</w:t>
      </w:r>
      <w:r>
        <w:t xml:space="preserve">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spectral-density matrix decomposition for output-only modal identification, and related work </w:t>
      </w:r>
      <w:r>
        <w:lastRenderedPageBreak/>
        <w:t>describes estimating damping from decomposed response spectra; neither procedure is implemented by the present single-bin estimator (Brincker, Zhang, et al., 2001; Brincker, Ventura, et al., 2001).</w:t>
      </w:r>
    </w:p>
    <w:p w14:paraId="0594020A"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1A1EE5FE"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adequate signal-to-noise ratio. Closely spaced modes, harmonics, local vibration sources, </w:t>
      </w:r>
      <w:r w:rsidRPr="00FA6684">
        <w:rPr>
          <w:lang w:val="en-PH"/>
        </w:rPr>
        <w:lastRenderedPageBreak/>
        <w:t>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2E6A0922" w14:textId="77777777" w:rsidR="00EA1199" w:rsidRDefault="00FA6684" w:rsidP="00FA6684">
      <w:pPr>
        <w:pStyle w:val="Heading3"/>
      </w:pPr>
      <w:bookmarkStart w:id="34" w:name="_Toc244037809"/>
      <w:r w:rsidRPr="00FA6684">
        <w:t>2.3.2 Fast Fourier Transform and Vibration Signal Processing</w:t>
      </w:r>
      <w:bookmarkEnd w:id="34"/>
    </w:p>
    <w:p w14:paraId="34ED183F" w14:textId="77777777" w:rsidR="00FA6684" w:rsidRPr="00FA6684" w:rsidRDefault="00FA6684" w:rsidP="00FA6684">
      <w:pPr>
        <w:rPr>
          <w:lang w:val="en-PH"/>
        </w:rPr>
      </w:pPr>
      <w:r w:rsidRPr="00FA6684">
        <w:rPr>
          <w:lang w:val="en-PH"/>
        </w:rPr>
        <w:t>The Fast Fourier Transform (FFT) is an efficient algorithm for computing the Discrete Fourier Transform and is widely used to transform sampled vibration signals from 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r>
        <w:t xml:space="preserve"> Windowing changes the spectral leakage and peak-width trade-off. Harris (1978) analyzes these window properties, and Bendat and Piersol (2011) discuss random-data and spectral-analysis procedures. Neither source establishes that the symmetric Hann setting in this firmware is optimal for this sensor and bridge; the paper/code setting must be reconciled and then checked with pilot data.</w:t>
      </w:r>
    </w:p>
    <w:p w14:paraId="06C7F9E3" w14:textId="77777777" w:rsidR="00FA6684" w:rsidRPr="00FA6684" w:rsidRDefault="00FA6684" w:rsidP="00FA6684">
      <w:pPr>
        <w:rPr>
          <w:lang w:val="en-PH"/>
        </w:rPr>
      </w:pPr>
      <w:r w:rsidRPr="00FA6684">
        <w:rPr>
          <w:lang w:val="en-PH"/>
        </w:rPr>
        <w:t xml:space="preserve">Field vibration analysis generally requires preprocessing before FFT-based interpretation. Detrending and removal of offset reduce contamination associated with nonstationary mean components, while filtering can be used when the measurement </w:t>
      </w:r>
      <w:r w:rsidRPr="00FA6684">
        <w:rPr>
          <w:lang w:val="en-PH"/>
        </w:rPr>
        <w:lastRenderedPageBreak/>
        <w:t>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r>
        <w:t xml:space="preserve"> Calibration against a reference transducer is a separate metrology procedure; ISO 16063-21:2003 describes comparison calibration, but this standard does not show that the project sensors have been calibrated.</w:t>
      </w:r>
    </w:p>
    <w:p w14:paraId="40CA3A81" w14:textId="77777777" w:rsidR="00FA6684" w:rsidRPr="00FA6684" w:rsidRDefault="00FA6684" w:rsidP="00FA6684">
      <w:pPr>
        <w:rPr>
          <w:lang w:val="en-PH"/>
        </w:rPr>
      </w:pPr>
      <w:r w:rsidRPr="00FA6684">
        <w:rPr>
          <w:lang w:val="en-PH"/>
        </w:rPr>
        <w:t>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monitoring (Hidalgo-Fort et al., 2024). This supports the use of an ESP32-S3-based architecture in which vibration acquisition and frequency extraction occur locally before selected results are sent to a web interface.</w:t>
      </w:r>
      <w:r>
        <w:t xml:space="preserve"> Wireless and embedded SHM architectures have been studied for field monitoring and data transfer (Lynch, 2007; Rice et al., 2010, 2011; Whelan et al., 2009; Whelan &amp; Janoyan, 2009). Espressif’s module datasheet documents module-level characteristics only; it does not verify the assembled PCB, its sensor timing, or its field performance (Espressif Systems, 2026). Reviews and prototype studies of wireless SHM identify network, sensing, computation, synchronization, and scaling as system-level design concerns; performance remains specific to each architecture and </w:t>
      </w:r>
      <w:r>
        <w:lastRenderedPageBreak/>
        <w:t>deployment (Lynch &amp; Loh, 2006; Spencer et al., 2004; Nagayama &amp; Spencer, 2007; Pakzad et al., 2008).</w:t>
      </w:r>
    </w:p>
    <w:p w14:paraId="293333D1" w14:textId="77777777" w:rsidR="00FA6684" w:rsidRDefault="00FA6684" w:rsidP="00FA6684">
      <w:pPr>
        <w:pStyle w:val="Heading3"/>
      </w:pPr>
      <w:bookmarkStart w:id="35" w:name="_Toc244037810"/>
      <w:r w:rsidRPr="00FA6684">
        <w:t>2.3.3 Low-Cost MEMS Accelerometers for Bridge Monitoring</w:t>
      </w:r>
      <w:bookmarkEnd w:id="35"/>
    </w:p>
    <w:p w14:paraId="2C57A14F" w14:textId="77777777" w:rsidR="00FA6684" w:rsidRPr="00FA6684" w:rsidRDefault="00FA6684" w:rsidP="00FA6684">
      <w:pPr>
        <w:rPr>
          <w:lang w:val="en-PH"/>
        </w:rPr>
      </w:pPr>
      <w:r w:rsidRPr="00FA6684">
        <w:rPr>
          <w:lang w:val="en-PH"/>
        </w:rPr>
        <w:t>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Komarizadehasl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(Komarizadehasl et al., 2022b).</w:t>
      </w:r>
      <w:r>
        <w:t xml:space="preserve"> Published low-cost sensor studies demonstrate feasibility under particular test conditions, including pedestrian-bridge monitoring, laboratory-to-field comparisons, and bridge modal tests (Ali et al., 2019; Ribeiro &amp; Lameiras, 2019; El Dahr et al., 2022; Soria et al., 2016; Villacorta et al., 2021; Komarizadehasl et al., 2024). Ribeiro and Lameiras include an MPU-6050-based device, making it a relevant sensor precedent, but none of these studies validates this assembled PCB, its sequential co-located channels, or its exact FFT settings.</w:t>
      </w:r>
    </w:p>
    <w:p w14:paraId="38D41902" w14:textId="77777777" w:rsidR="00FA6684" w:rsidRPr="00FA6684" w:rsidRDefault="00FA6684" w:rsidP="00FA6684">
      <w:pPr>
        <w:rPr>
          <w:lang w:val="en-PH"/>
        </w:rPr>
      </w:pPr>
      <w:r w:rsidRPr="00FA6684">
        <w:rPr>
          <w:lang w:val="en-PH"/>
        </w:rPr>
        <w:t xml:space="preserve">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w:t>
      </w:r>
      <w:r w:rsidRPr="00FA6684">
        <w:rPr>
          <w:lang w:val="en-PH"/>
        </w:rPr>
        <w:lastRenderedPageBreak/>
        <w:t>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3BD03C3E" w14:textId="77777777" w:rsidR="00FA6684" w:rsidRPr="00FA6684" w:rsidRDefault="00FA6684" w:rsidP="00FA6684">
      <w:pPr>
        <w:rPr>
          <w:lang w:val="en-PH"/>
        </w:rPr>
      </w:pPr>
      <w:r w:rsidRPr="00FA6684">
        <w:rPr>
          <w:lang w:val="en-PH"/>
        </w:rPr>
        <w:t>The recent literature also shows that MEMS sensing is moving beyond laboratory prototypes toward practical bridge deployments.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r>
        <w:t xml:space="preserve"> Sensor mounting affects measurement fidelity; ISO 5348:2021 provides guidance on mechanical mounting of accelerometers. It is a mounting standard, not evidence that the project’s board mounting has been tested or approved.</w:t>
      </w:r>
    </w:p>
    <w:p w14:paraId="3EA3DA2F" w14:textId="77777777" w:rsidR="00E865FE" w:rsidRDefault="00B12086">
      <w:r>
        <w:t xml:space="preserve">Field studies show that measurement conditions matter when interpreting bridge vibration. Park et al. (2015) reported ambient-vibration field tests using their sensor-node system on large civil infrastructure, including bridge applications. Meng et al. (2019) </w:t>
      </w:r>
      <w:r>
        <w:lastRenderedPageBreak/>
        <w:t>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2EF617BD" w14:textId="77777777" w:rsidR="00FA6684" w:rsidRDefault="00FA6684" w:rsidP="00FA6684">
      <w:pPr>
        <w:pStyle w:val="Heading3"/>
      </w:pPr>
      <w:bookmarkStart w:id="36" w:name="_Toc244037811"/>
      <w:r w:rsidRPr="00FA6684">
        <w:t>2.3.4 Real-Time, Wireless, and IoT-Enabled SHM</w:t>
      </w:r>
      <w:bookmarkEnd w:id="36"/>
    </w:p>
    <w:p w14:paraId="31F97F42"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r>
        <w:t xml:space="preserve"> Smart-sensor frameworks describe embedded processing, communication, and data-management architectures for autonomous </w:t>
      </w:r>
      <w:r>
        <w:lastRenderedPageBreak/>
        <w:t>monitoring (Rice et al., 2010, 2011; Ko &amp; Ni, 2005); these precedents do not establish this prototype’s latency or reliability.</w:t>
      </w:r>
    </w:p>
    <w:p w14:paraId="4B93D966"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0207F068" w14:textId="77777777" w:rsidR="00FA6684" w:rsidRPr="00FA6684" w:rsidRDefault="00FA6684" w:rsidP="00FA6684">
      <w:pPr>
        <w:rPr>
          <w:lang w:val="en-PH"/>
        </w:rPr>
      </w:pPr>
      <w:r w:rsidRPr="00FA6684">
        <w:rPr>
          <w:lang w:val="en-PH"/>
        </w:rPr>
        <w:t>A 2026 systematic review by Chaudhari et al. (2026) further identifies low-cost MEMS sensing, IoT connectivity, and data-driven modal analysis as important directions in bridge SHM. At the same time, the review emphasizes that operational and environmental variability remains a major challenge because it can conceal or mimic structural changes. This reinforces the need for the present study to establish its frequency baseline under explicitly documented operating conditions rather than relying on an undifferentiated pool of field readings.</w:t>
      </w:r>
    </w:p>
    <w:p w14:paraId="059E6ACD" w14:textId="77777777" w:rsidR="00FA6684" w:rsidRDefault="00FA6684" w:rsidP="00FA6684">
      <w:pPr>
        <w:pStyle w:val="Heading3"/>
      </w:pPr>
      <w:bookmarkStart w:id="37" w:name="_Toc244037812"/>
      <w:r w:rsidRPr="00FA6684">
        <w:t>2.3.5 Environmental and Operational Variability in Frequency Monitoring</w:t>
      </w:r>
      <w:bookmarkEnd w:id="37"/>
    </w:p>
    <w:p w14:paraId="2973E39D" w14:textId="77777777" w:rsidR="00FA6684" w:rsidRPr="00FA6684" w:rsidRDefault="00FA6684" w:rsidP="00FA6684">
      <w:pPr>
        <w:rPr>
          <w:lang w:val="en-PH"/>
        </w:rPr>
      </w:pPr>
      <w:r w:rsidRPr="00FA6684">
        <w:rPr>
          <w:lang w:val="en-PH"/>
        </w:rPr>
        <w:t xml:space="preserve">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w:t>
      </w:r>
      <w:r w:rsidRPr="00FA6684">
        <w:rPr>
          <w:lang w:val="en-PH"/>
        </w:rPr>
        <w:lastRenderedPageBreak/>
        <w:t>later reviewed methods for predicting and removing these effects from modal-frequency measurements.</w:t>
      </w:r>
      <w:r>
        <w:t xml:space="preserve"> Environmental and operational effects have been documented in long-term bridge records, including traffic and temperature covariation; the present vehicle-count categories describe traffic volume and cannot measure vehicle mass, speed, axle configuration, or structural loading (Cross et al., 2013; Furtmüller et al., 2022; Górski et al., 2020; Li et al., 2003).</w:t>
      </w:r>
    </w:p>
    <w:p w14:paraId="5DEFBDCA"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5150CF14" w14:textId="77777777" w:rsidR="00FA6684" w:rsidRPr="00FA6684" w:rsidRDefault="00FA6684" w:rsidP="00FA6684">
      <w:pPr>
        <w:rPr>
          <w:lang w:val="en-PH"/>
        </w:rPr>
      </w:pPr>
      <w:r>
        <w:t>For this study, traffic conditions will be represented by three locally defined vehicle count-rate categories: NEAR_ZERO, MEDIUM, and HEAVY. The researchers will select a fixed observation-window length and define numerical cutoffs from pilot traffic counts, record the choices, and apply them before formal data collection. These categories support consistent grouping of naturally observed sessions; they are not universal civil-engineering traffic classifications. The resulting baseline is specific to the monitored bridge, category definitions, and study period, not an immutable structural constant.</w:t>
      </w:r>
    </w:p>
    <w:p w14:paraId="24250896" w14:textId="77777777" w:rsidR="00FA6684" w:rsidRPr="00FA6684" w:rsidRDefault="00FA6684" w:rsidP="00FA6684"/>
    <w:p w14:paraId="3BC71F8F" w14:textId="77777777" w:rsidR="00A36287" w:rsidRDefault="00A36287" w:rsidP="00AA4EA4">
      <w:pPr>
        <w:pStyle w:val="Heading2"/>
      </w:pPr>
      <w:bookmarkStart w:id="38" w:name="_Toc244037813"/>
      <w:r>
        <w:t>2.4. National/Local Perspective</w:t>
      </w:r>
      <w:bookmarkEnd w:id="38"/>
    </w:p>
    <w:p w14:paraId="61128C36" w14:textId="77777777" w:rsidR="00FA6684" w:rsidRDefault="00FA6684" w:rsidP="00FA6684">
      <w:pPr>
        <w:pStyle w:val="Heading3"/>
      </w:pPr>
      <w:bookmarkStart w:id="39" w:name="_Toc244037814"/>
      <w:r w:rsidRPr="00FA6684">
        <w:t>2.4.1 Philippine Applications of Sensor-Based Bridge SHM</w:t>
      </w:r>
      <w:bookmarkEnd w:id="39"/>
    </w:p>
    <w:p w14:paraId="1F99D69A" w14:textId="77777777" w:rsidR="00FA6684" w:rsidRPr="00FA6684" w:rsidRDefault="00FA6684" w:rsidP="00FA6684">
      <w:pPr>
        <w:rPr>
          <w:lang w:val="en-PH"/>
        </w:rPr>
      </w:pPr>
      <w:r w:rsidRPr="00FA6684">
        <w:rPr>
          <w:lang w:val="en-PH"/>
        </w:rPr>
        <w:t>Philippine research demonstrates that sensor-based SHM and remote bridge monitoring are feasible in local infrastructure settings. Gaviña et al. (2017) developed and applied SmartBridge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6BCA8365" w14:textId="77777777" w:rsidR="00FA6684" w:rsidRPr="00FA6684" w:rsidRDefault="00FA6684" w:rsidP="00FA6684">
      <w:pPr>
        <w:rPr>
          <w:lang w:val="en-PH"/>
        </w:rPr>
      </w:pPr>
      <w:r w:rsidRPr="00FA6684">
        <w:rPr>
          <w:lang w:val="en-PH"/>
        </w:rPr>
        <w:t>Payawal et al. (2017) investigated MEMS-based accelerometer measurements through remote monitoring of the Padre Jacinto Zamora Flyover and compared actual sensor 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531FB566" w14:textId="77777777" w:rsidR="00FA6684" w:rsidRPr="00FA6684" w:rsidRDefault="00FA6684" w:rsidP="00FA6684">
      <w:pPr>
        <w:rPr>
          <w:lang w:val="en-PH"/>
        </w:rPr>
      </w:pPr>
      <w:r w:rsidRPr="00FA6684">
        <w:rPr>
          <w:lang w:val="en-PH"/>
        </w:rPr>
        <w:t xml:space="preserve">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w:t>
      </w:r>
      <w:r w:rsidRPr="00FA6684">
        <w:rPr>
          <w:lang w:val="en-PH"/>
        </w:rPr>
        <w:lastRenderedPageBreak/>
        <w:t>from the present study, the work demonstrates that local bridge SHM research has already explored acceleration sensing as a supplement to visual inspection and that sensor-derived measurements can be incorporated into condition-assessment workflows.</w:t>
      </w:r>
    </w:p>
    <w:p w14:paraId="027EDFB4" w14:textId="77777777" w:rsidR="00FA6684" w:rsidRDefault="00FA6684" w:rsidP="00FA6684">
      <w:pPr>
        <w:pStyle w:val="Heading3"/>
      </w:pPr>
      <w:bookmarkStart w:id="40" w:name="_Toc244037815"/>
      <w:r w:rsidRPr="00FA6684">
        <w:t>2.4.2 Philippine Real-Time Monitoring and Institutional Developments</w:t>
      </w:r>
      <w:bookmarkEnd w:id="40"/>
    </w:p>
    <w:p w14:paraId="5858A11B" w14:textId="77777777" w:rsidR="00FA6684" w:rsidRPr="00FA6684" w:rsidRDefault="00FA6684" w:rsidP="00FA6684">
      <w:pPr>
        <w:rPr>
          <w:lang w:val="en-PH"/>
        </w:rPr>
      </w:pPr>
      <w:r w:rsidRPr="00FA6684">
        <w:rPr>
          <w:lang w:val="en-PH"/>
        </w:rPr>
        <w:t>The Philippine Council for Industry, Energy and Emerging Technology Research and Development (PCIEERD) has also supported the Universal Structural Health Evaluation and Recording System (USHER), a system combining accelerographic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focus and sensing architecture differ from the present bridge-frequency baseline study (PCIEERD, n.d.).</w:t>
      </w:r>
    </w:p>
    <w:p w14:paraId="5B2962CC" w14:textId="77777777" w:rsidR="00FA6684" w:rsidRPr="00FA6684" w:rsidRDefault="00FA6684" w:rsidP="00FA6684">
      <w:pPr>
        <w:rPr>
          <w:lang w:val="en-PH"/>
        </w:rPr>
      </w:pPr>
      <w:r>
        <w:t>Recent conditions surrounding Buntun Bridge further strengthen the practical relevance of repeated data acquisition. Reporting documented a 15-ton restriction for heavy trucks, while the Philippine Information Agency described fatigue in some steel members and cracks in the concrete deck during the bridge’s continuing rehabilitation (Baccay, 2025). These reports do not establish a vibration-based diagnosis and should not be interpreted as evidence of a frequency anomaly. Their relevance to this study is contextual: Buntun Bridge is an operating transportation structure for which additional quantitative observations of dynamic behavior may be useful as a supplementary monitoring layer.</w:t>
      </w:r>
    </w:p>
    <w:p w14:paraId="5DC022B8" w14:textId="77777777" w:rsidR="00FA6684" w:rsidRDefault="00FA6684" w:rsidP="00FA6684">
      <w:pPr>
        <w:pStyle w:val="Heading3"/>
      </w:pPr>
      <w:bookmarkStart w:id="41" w:name="_Toc244037816"/>
      <w:r w:rsidRPr="00FA6684">
        <w:lastRenderedPageBreak/>
        <w:t>2.4.3 Local Research Gap and Relevance to Buntun Bridge</w:t>
      </w:r>
      <w:bookmarkEnd w:id="41"/>
    </w:p>
    <w:p w14:paraId="2F00DB4A" w14:textId="77777777" w:rsidR="00FA6684" w:rsidRPr="00FA6684" w:rsidRDefault="00FA6684" w:rsidP="00FA6684">
      <w:pPr>
        <w:rPr>
          <w:lang w:val="en-PH"/>
        </w:rPr>
      </w:pPr>
      <w:r w:rsidRPr="00FA6684">
        <w:rPr>
          <w:lang w:val="en-PH"/>
        </w:rPr>
        <w:t>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Buntun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earthquake-oriented monitoring rather than a traffic-conditioned dominant-frequency baseline for an aging steel truss bridge.</w:t>
      </w:r>
      <w:r>
        <w:t xml:space="preserve"> The OECD’s national-level hazard assessment supplies regional context only; it does not establish damage or a monitoring need at Buntun Bridge (OECD, 2024).</w:t>
      </w:r>
    </w:p>
    <w:p w14:paraId="4EE975AE" w14:textId="77777777" w:rsidR="00FA6684" w:rsidRPr="00FA6684" w:rsidRDefault="00FA6684" w:rsidP="00FA6684">
      <w:pPr>
        <w:rPr>
          <w:lang w:val="en-PH"/>
        </w:rPr>
      </w:pPr>
      <w:r w:rsidRPr="00FA6684">
        <w:rPr>
          <w:lang w:val="en-PH"/>
        </w:rPr>
        <w:t>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Buntun Bridge. The present study therefore contributes an applied field implementation that connects established SHM concepts with a resource-conscious monitoring architecture suited to a specific Philippine bridge.</w:t>
      </w:r>
    </w:p>
    <w:p w14:paraId="6D547F35" w14:textId="77777777" w:rsidR="00B21419" w:rsidRDefault="00A36287" w:rsidP="00AA4EA4">
      <w:pPr>
        <w:pStyle w:val="Heading2"/>
      </w:pPr>
      <w:bookmarkStart w:id="42" w:name="_Toc244037817"/>
      <w:r>
        <w:lastRenderedPageBreak/>
        <w:t>2.</w:t>
      </w:r>
      <w:r w:rsidR="00405725">
        <w:t>5</w:t>
      </w:r>
      <w:r>
        <w:t xml:space="preserve">. </w:t>
      </w:r>
      <w:r w:rsidR="008B59D4">
        <w:t>Synthesis</w:t>
      </w:r>
      <w:bookmarkEnd w:id="42"/>
    </w:p>
    <w:p w14:paraId="5DA0FCC7" w14:textId="77777777" w:rsidR="00FA6684" w:rsidRPr="00FA6684" w:rsidRDefault="00FA6684" w:rsidP="00FA6684">
      <w:pPr>
        <w:rPr>
          <w:lang w:val="en-PH"/>
        </w:rPr>
      </w:pPr>
      <w:bookmarkStart w:id="43"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040E471F" w14:textId="77777777" w:rsidR="00FA6684" w:rsidRPr="00FA6684" w:rsidRDefault="00FA6684" w:rsidP="00FA6684">
      <w:pPr>
        <w:rPr>
          <w:lang w:val="en-PH"/>
        </w:rPr>
      </w:pPr>
      <w:r>
        <w:t xml:space="preserve">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w:t>
      </w:r>
      <w:r>
        <w:lastRenderedPageBreak/>
        <w:t>or simultaneous measurements. The current code’s mean removal, symmetric Hann window, Bluestein FFT, and largest positive in-band bin are implementation facts; calibration, timing performance, repeatability, and field accuracy remain to be demonstrated.</w:t>
      </w:r>
    </w:p>
    <w:p w14:paraId="32CB2829"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36D073B4" w14:textId="77777777" w:rsidR="00FA6684" w:rsidRPr="00FA6684" w:rsidRDefault="00FA6684" w:rsidP="00FA6684">
      <w:pPr>
        <w:rPr>
          <w:lang w:val="en-PH"/>
        </w:rPr>
      </w:pPr>
      <w:r>
        <w:t xml:space="preserve">Overall, the reviewed studies justify the development of a localized real-time frequency-monitoring system using MEMS sensors, embedded processing, FFT-based spectral analysis, and web visualization. They also reveal the applied research need addressed by this thesis: documenting a repeatable procedure for recording roadway-deck vibration at a fixed station on an operating Philippine bridge, extracting dominant spectral-frequency indicators, and describing a traffic-aware baseline. This synthesis provides the basis for the research design, data-gathering protocol, repeatability checks, baseline construction, and statistical comparison presented in Chapter III. The literature supports treating the output as an implementation-specific spectral indicator, documenting the board </w:t>
      </w:r>
      <w:r>
        <w:lastRenderedPageBreak/>
        <w:t>and mounting chain, and comparing results only within the prespecified local protocol. It does not support damage diagnosis, a universal traffic threshold, or a claim that a review band is a safety alarm.</w:t>
      </w:r>
    </w:p>
    <w:p w14:paraId="75F38CD1" w14:textId="77777777" w:rsidR="00405725" w:rsidRDefault="00405725" w:rsidP="00EA1199">
      <w:pPr>
        <w:rPr>
          <w:rFonts w:eastAsiaTheme="majorEastAsia" w:cstheme="majorBidi"/>
          <w:b/>
          <w:bCs/>
          <w:color w:val="000000" w:themeColor="text1"/>
          <w:szCs w:val="40"/>
        </w:rPr>
      </w:pPr>
      <w:r>
        <w:br w:type="page"/>
      </w:r>
    </w:p>
    <w:p w14:paraId="1B6E1242" w14:textId="77777777" w:rsidR="00B21419" w:rsidRPr="00423191" w:rsidRDefault="00B21419" w:rsidP="00E7640B">
      <w:pPr>
        <w:pStyle w:val="Heading1"/>
      </w:pPr>
      <w:bookmarkStart w:id="44" w:name="_Toc244037818"/>
      <w:r w:rsidRPr="00423191">
        <w:lastRenderedPageBreak/>
        <w:t>CHAPTER III</w:t>
      </w:r>
      <w:bookmarkEnd w:id="43"/>
      <w:bookmarkEnd w:id="44"/>
    </w:p>
    <w:p w14:paraId="68BF29D8" w14:textId="77777777" w:rsidR="00B21419" w:rsidRPr="00423191" w:rsidRDefault="00B21419" w:rsidP="00E7640B">
      <w:pPr>
        <w:pStyle w:val="Heading1"/>
      </w:pPr>
      <w:bookmarkStart w:id="45" w:name="_Toc185552102"/>
      <w:bookmarkStart w:id="46" w:name="_Toc244037819"/>
      <w:r w:rsidRPr="00605763">
        <w:t>METHODOLOGY</w:t>
      </w:r>
      <w:bookmarkEnd w:id="45"/>
      <w:bookmarkEnd w:id="46"/>
    </w:p>
    <w:p w14:paraId="08B52255"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27F2C8B5" w14:textId="77777777" w:rsidR="00D54DEB" w:rsidRDefault="00D54DEB" w:rsidP="00AA4EA4">
      <w:pPr>
        <w:pStyle w:val="Heading2"/>
      </w:pPr>
      <w:bookmarkStart w:id="47" w:name="_Toc244037820"/>
      <w:r>
        <w:t>3.1 General Overview</w:t>
      </w:r>
      <w:bookmarkEnd w:id="47"/>
    </w:p>
    <w:p w14:paraId="280A9994"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39B283BB"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107462EB" w14:textId="77777777" w:rsidR="00D54DEB" w:rsidRPr="00605763" w:rsidRDefault="00D54DEB" w:rsidP="00D54DEB"/>
    <w:p w14:paraId="5C039DDF" w14:textId="77777777" w:rsidR="00B21419" w:rsidRPr="008B59D4" w:rsidRDefault="00B21419" w:rsidP="00AA4EA4">
      <w:pPr>
        <w:pStyle w:val="Heading2"/>
      </w:pPr>
      <w:bookmarkStart w:id="48" w:name="_Toc185552103"/>
      <w:bookmarkStart w:id="49" w:name="_Toc244037821"/>
      <w:r w:rsidRPr="008B59D4">
        <w:t>3.</w:t>
      </w:r>
      <w:r w:rsidR="000B1E17">
        <w:t>2</w:t>
      </w:r>
      <w:r w:rsidRPr="008B59D4">
        <w:t xml:space="preserve"> S</w:t>
      </w:r>
      <w:r w:rsidR="008B59D4" w:rsidRPr="008B59D4">
        <w:t>tudy Area</w:t>
      </w:r>
      <w:bookmarkEnd w:id="48"/>
      <w:bookmarkEnd w:id="49"/>
      <w:r w:rsidR="00CB4DDB">
        <w:t xml:space="preserve"> </w:t>
      </w:r>
    </w:p>
    <w:p w14:paraId="11CC5F5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687137BB" w14:textId="77777777" w:rsidR="00AF668B" w:rsidRPr="00AF668B" w:rsidRDefault="00AF668B" w:rsidP="00AF668B">
      <w:pPr>
        <w:rPr>
          <w:lang w:val="en-PH"/>
        </w:rPr>
      </w:pPr>
      <w:r>
        <w:t xml:space="preserve">The red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formal </w:t>
      </w:r>
      <w:r>
        <w:lastRenderedPageBreak/>
        <w:t>collection; the board will not be moved between comparison sessions. Written authorization for access, measurement, and safety procedures is required before deployment. Verbal coordination is not final authorization.</w:t>
      </w:r>
    </w:p>
    <w:p w14:paraId="5A73FF90" w14:textId="77777777" w:rsidR="00D82358" w:rsidRDefault="00D82358" w:rsidP="00D82358">
      <w:pPr>
        <w:rPr>
          <w:lang w:val="en-PH"/>
        </w:rPr>
      </w:pPr>
    </w:p>
    <w:p w14:paraId="2F20101B" w14:textId="77777777" w:rsidR="00B21419" w:rsidRDefault="00B21419" w:rsidP="00AA4EA4">
      <w:pPr>
        <w:pStyle w:val="Heading2"/>
      </w:pPr>
      <w:bookmarkStart w:id="50" w:name="_Toc185552104"/>
      <w:bookmarkStart w:id="51" w:name="_Toc244037822"/>
      <w:r>
        <w:t>3.</w:t>
      </w:r>
      <w:r w:rsidR="000B1E17">
        <w:t>3</w:t>
      </w:r>
      <w:r>
        <w:t xml:space="preserve"> </w:t>
      </w:r>
      <w:r w:rsidRPr="00423191">
        <w:t>R</w:t>
      </w:r>
      <w:r w:rsidR="008B59D4">
        <w:t>esearch Design</w:t>
      </w:r>
      <w:bookmarkEnd w:id="50"/>
      <w:bookmarkEnd w:id="51"/>
    </w:p>
    <w:p w14:paraId="7C1698A6"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09EB0507"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182CA69A"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0400193F" w14:textId="77777777" w:rsidR="00D82358" w:rsidRPr="00D82358" w:rsidRDefault="00D82358" w:rsidP="007D1103">
      <w:pPr>
        <w:rPr>
          <w:lang w:val="en-PH"/>
        </w:rPr>
      </w:pPr>
    </w:p>
    <w:p w14:paraId="12D53B50" w14:textId="77777777" w:rsidR="00B21419" w:rsidRDefault="00B21419" w:rsidP="00AA4EA4">
      <w:pPr>
        <w:pStyle w:val="Heading2"/>
      </w:pPr>
      <w:bookmarkStart w:id="52" w:name="_Toc185552105"/>
      <w:bookmarkStart w:id="53" w:name="_Toc244037823"/>
      <w:r w:rsidRPr="0049532B">
        <w:t>3.</w:t>
      </w:r>
      <w:r w:rsidR="000B1E17">
        <w:t>4</w:t>
      </w:r>
      <w:r w:rsidRPr="0049532B">
        <w:t xml:space="preserve"> </w:t>
      </w:r>
      <w:bookmarkEnd w:id="52"/>
      <w:r w:rsidR="000B1E17" w:rsidRPr="000B1E17">
        <w:t>System Architecture and Materials</w:t>
      </w:r>
      <w:bookmarkEnd w:id="53"/>
    </w:p>
    <w:p w14:paraId="1951331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5B22010D"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428F27B0"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Layout w:type="fixed"/>
        <w:tblLook w:val="04A0" w:firstRow="1" w:lastRow="0" w:firstColumn="1" w:lastColumn="0" w:noHBand="0" w:noVBand="1"/>
      </w:tblPr>
      <w:tblGrid>
        <w:gridCol w:w="2232"/>
        <w:gridCol w:w="6480"/>
      </w:tblGrid>
      <w:tr w:rsidR="000B1E17" w14:paraId="2AADB658" w14:textId="77777777" w:rsidTr="006D4C32">
        <w:trPr>
          <w:cantSplit/>
          <w:tblHeader/>
          <w:jc w:val="center"/>
        </w:trPr>
        <w:tc>
          <w:tcPr>
            <w:tcW w:w="2232" w:type="dxa"/>
            <w:tcMar>
              <w:top w:w="70" w:type="dxa"/>
              <w:left w:w="70" w:type="dxa"/>
              <w:bottom w:w="70" w:type="dxa"/>
              <w:right w:w="70" w:type="dxa"/>
            </w:tcMar>
          </w:tcPr>
          <w:p w14:paraId="08F26E39" w14:textId="77777777" w:rsidR="007D7B3B" w:rsidRDefault="00265F22">
            <w:pPr>
              <w:spacing w:line="240" w:lineRule="auto"/>
              <w:ind w:firstLine="0"/>
              <w:jc w:val="left"/>
            </w:pPr>
            <w:r>
              <w:rPr>
                <w:b/>
                <w:sz w:val="21"/>
              </w:rPr>
              <w:t>Component</w:t>
            </w:r>
          </w:p>
        </w:tc>
        <w:tc>
          <w:tcPr>
            <w:tcW w:w="6480" w:type="dxa"/>
            <w:tcMar>
              <w:top w:w="70" w:type="dxa"/>
              <w:left w:w="70" w:type="dxa"/>
              <w:bottom w:w="70" w:type="dxa"/>
              <w:right w:w="70" w:type="dxa"/>
            </w:tcMar>
          </w:tcPr>
          <w:p w14:paraId="577B27AB" w14:textId="77777777" w:rsidR="007D7B3B" w:rsidRDefault="00265F22">
            <w:pPr>
              <w:spacing w:line="240" w:lineRule="auto"/>
              <w:ind w:firstLine="0"/>
              <w:jc w:val="left"/>
            </w:pPr>
            <w:r>
              <w:rPr>
                <w:b/>
                <w:sz w:val="21"/>
              </w:rPr>
              <w:t>Purpose and required documentation</w:t>
            </w:r>
          </w:p>
        </w:tc>
      </w:tr>
      <w:tr w:rsidR="000B1E17" w14:paraId="505C5372" w14:textId="77777777" w:rsidTr="006D4C32">
        <w:trPr>
          <w:cantSplit/>
          <w:jc w:val="center"/>
        </w:trPr>
        <w:tc>
          <w:tcPr>
            <w:tcW w:w="2232" w:type="dxa"/>
            <w:tcMar>
              <w:top w:w="70" w:type="dxa"/>
              <w:left w:w="70" w:type="dxa"/>
              <w:bottom w:w="70" w:type="dxa"/>
              <w:right w:w="70" w:type="dxa"/>
            </w:tcMar>
          </w:tcPr>
          <w:p w14:paraId="65392509" w14:textId="77777777" w:rsidR="007D7B3B" w:rsidRDefault="00265F22">
            <w:pPr>
              <w:spacing w:line="240" w:lineRule="auto"/>
              <w:ind w:firstLine="0"/>
              <w:jc w:val="left"/>
            </w:pPr>
            <w:r>
              <w:rPr>
                <w:sz w:val="21"/>
              </w:rPr>
              <w:t>Single sensing PCB</w:t>
            </w:r>
          </w:p>
        </w:tc>
        <w:tc>
          <w:tcPr>
            <w:tcW w:w="6480" w:type="dxa"/>
            <w:tcMar>
              <w:top w:w="70" w:type="dxa"/>
              <w:left w:w="70" w:type="dxa"/>
              <w:bottom w:w="70" w:type="dxa"/>
              <w:right w:w="70" w:type="dxa"/>
            </w:tcMar>
          </w:tcPr>
          <w:p w14:paraId="5C4EA6A8" w14:textId="77777777" w:rsidR="007D7B3B" w:rsidRDefault="00265F22">
            <w:pPr>
              <w:spacing w:line="240" w:lineRule="auto"/>
              <w:ind w:firstLine="0"/>
              <w:jc w:val="left"/>
            </w:pPr>
            <w:r>
              <w:rPr>
                <w:sz w:val="21"/>
              </w:rPr>
              <w:t>One rigid board carrying the ESP32-S3 and three co-located MPU-6050 triaxial IMU ICs; record board revision and channel identifiers.</w:t>
            </w:r>
          </w:p>
        </w:tc>
      </w:tr>
      <w:tr w:rsidR="000B1E17" w14:paraId="336C281B" w14:textId="77777777" w:rsidTr="006D4C32">
        <w:trPr>
          <w:cantSplit/>
          <w:jc w:val="center"/>
        </w:trPr>
        <w:tc>
          <w:tcPr>
            <w:tcW w:w="2232" w:type="dxa"/>
            <w:tcMar>
              <w:top w:w="70" w:type="dxa"/>
              <w:left w:w="70" w:type="dxa"/>
              <w:bottom w:w="70" w:type="dxa"/>
              <w:right w:w="70" w:type="dxa"/>
            </w:tcMar>
          </w:tcPr>
          <w:p w14:paraId="00FA2325" w14:textId="77777777" w:rsidR="007D7B3B" w:rsidRDefault="00265F22">
            <w:pPr>
              <w:spacing w:line="240" w:lineRule="auto"/>
              <w:ind w:firstLine="0"/>
              <w:jc w:val="left"/>
            </w:pPr>
            <w:r>
              <w:rPr>
                <w:sz w:val="21"/>
              </w:rPr>
              <w:t>ESP32-S3</w:t>
            </w:r>
          </w:p>
        </w:tc>
        <w:tc>
          <w:tcPr>
            <w:tcW w:w="6480" w:type="dxa"/>
            <w:tcMar>
              <w:top w:w="70" w:type="dxa"/>
              <w:left w:w="70" w:type="dxa"/>
              <w:bottom w:w="70" w:type="dxa"/>
              <w:right w:w="70" w:type="dxa"/>
            </w:tcMar>
          </w:tcPr>
          <w:p w14:paraId="1722F70B" w14:textId="77777777" w:rsidR="007D7B3B" w:rsidRDefault="00265F22">
            <w:pPr>
              <w:spacing w:line="240" w:lineRule="auto"/>
              <w:ind w:firstLine="0"/>
              <w:jc w:val="left"/>
            </w:pPr>
            <w:r>
              <w:rPr>
                <w:sz w:val="21"/>
              </w:rPr>
              <w:t>Poll and timestamp the three onboard channels sequentially; process 60-second windows. Record Arduino IDE version, measured per-channel sampling rate, and FFT settings.</w:t>
            </w:r>
          </w:p>
        </w:tc>
      </w:tr>
      <w:tr w:rsidR="000B1E17" w14:paraId="5255BD57" w14:textId="77777777" w:rsidTr="006D4C32">
        <w:trPr>
          <w:cantSplit/>
          <w:jc w:val="center"/>
        </w:trPr>
        <w:tc>
          <w:tcPr>
            <w:tcW w:w="2232" w:type="dxa"/>
            <w:tcMar>
              <w:top w:w="70" w:type="dxa"/>
              <w:left w:w="70" w:type="dxa"/>
              <w:bottom w:w="70" w:type="dxa"/>
              <w:right w:w="70" w:type="dxa"/>
            </w:tcMar>
          </w:tcPr>
          <w:p w14:paraId="574B613F" w14:textId="77777777" w:rsidR="007D7B3B" w:rsidRDefault="00265F22">
            <w:pPr>
              <w:spacing w:line="240" w:lineRule="auto"/>
              <w:ind w:firstLine="0"/>
              <w:jc w:val="left"/>
            </w:pPr>
            <w:r>
              <w:rPr>
                <w:sz w:val="21"/>
              </w:rPr>
              <w:t>Board mounting</w:t>
            </w:r>
          </w:p>
        </w:tc>
        <w:tc>
          <w:tcPr>
            <w:tcW w:w="6480" w:type="dxa"/>
            <w:tcMar>
              <w:top w:w="70" w:type="dxa"/>
              <w:left w:w="70" w:type="dxa"/>
              <w:bottom w:w="70" w:type="dxa"/>
              <w:right w:w="70" w:type="dxa"/>
            </w:tcMar>
          </w:tcPr>
          <w:p w14:paraId="01DE9062" w14:textId="77777777" w:rsidR="007D7B3B" w:rsidRDefault="00265F22">
            <w:pPr>
              <w:spacing w:line="240" w:lineRule="auto"/>
              <w:ind w:firstLine="0"/>
              <w:jc w:val="left"/>
            </w:pPr>
            <w:r>
              <w:rPr>
                <w:sz w:val="21"/>
              </w:rPr>
              <w:t>Mount the single PCB at the approved fixed roadway-deck station. Record surveyed location, attachment method, and X/Y/Z board orientation.</w:t>
            </w:r>
          </w:p>
        </w:tc>
      </w:tr>
      <w:tr w:rsidR="000B1E17" w14:paraId="3686BF11" w14:textId="77777777" w:rsidTr="006D4C32">
        <w:trPr>
          <w:cantSplit/>
          <w:jc w:val="center"/>
        </w:trPr>
        <w:tc>
          <w:tcPr>
            <w:tcW w:w="2232" w:type="dxa"/>
            <w:tcMar>
              <w:top w:w="70" w:type="dxa"/>
              <w:left w:w="70" w:type="dxa"/>
              <w:bottom w:w="70" w:type="dxa"/>
              <w:right w:w="70" w:type="dxa"/>
            </w:tcMar>
          </w:tcPr>
          <w:p w14:paraId="3E4DA639" w14:textId="77777777" w:rsidR="007D7B3B" w:rsidRDefault="00265F22">
            <w:pPr>
              <w:spacing w:line="240" w:lineRule="auto"/>
              <w:ind w:firstLine="0"/>
              <w:jc w:val="left"/>
            </w:pPr>
            <w:r>
              <w:rPr>
                <w:sz w:val="21"/>
              </w:rPr>
              <w:t>USB-C and wireless path</w:t>
            </w:r>
          </w:p>
        </w:tc>
        <w:tc>
          <w:tcPr>
            <w:tcW w:w="6480" w:type="dxa"/>
            <w:tcMar>
              <w:top w:w="70" w:type="dxa"/>
              <w:left w:w="70" w:type="dxa"/>
              <w:bottom w:w="70" w:type="dxa"/>
              <w:right w:w="70" w:type="dxa"/>
            </w:tcMar>
          </w:tcPr>
          <w:p w14:paraId="43EEAD9A" w14:textId="77777777" w:rsidR="007D7B3B" w:rsidRDefault="00265F22">
            <w:pPr>
              <w:spacing w:line="240" w:lineRule="auto"/>
              <w:ind w:firstLine="0"/>
              <w:jc w:val="left"/>
            </w:pPr>
            <w:r>
              <w:rPr>
                <w:sz w:val="21"/>
              </w:rPr>
              <w:t>Use USB-C for the external field supply and ESP32-S3 programming. Use the separate wireless connection for field summaries. Record the power source and data path.</w:t>
            </w:r>
          </w:p>
        </w:tc>
      </w:tr>
      <w:tr w:rsidR="000B1E17" w14:paraId="2212E0A5" w14:textId="77777777" w:rsidTr="006D4C32">
        <w:trPr>
          <w:cantSplit/>
          <w:jc w:val="center"/>
        </w:trPr>
        <w:tc>
          <w:tcPr>
            <w:tcW w:w="2232" w:type="dxa"/>
            <w:tcMar>
              <w:top w:w="70" w:type="dxa"/>
              <w:left w:w="70" w:type="dxa"/>
              <w:bottom w:w="70" w:type="dxa"/>
              <w:right w:w="70" w:type="dxa"/>
            </w:tcMar>
          </w:tcPr>
          <w:p w14:paraId="6A5CCC02" w14:textId="77777777" w:rsidR="007D7B3B" w:rsidRDefault="00265F22">
            <w:pPr>
              <w:spacing w:line="240" w:lineRule="auto"/>
              <w:ind w:firstLine="0"/>
              <w:jc w:val="left"/>
            </w:pPr>
            <w:r>
              <w:rPr>
                <w:sz w:val="21"/>
              </w:rPr>
              <w:t>Web interface</w:t>
            </w:r>
          </w:p>
        </w:tc>
        <w:tc>
          <w:tcPr>
            <w:tcW w:w="6480" w:type="dxa"/>
            <w:tcMar>
              <w:top w:w="70" w:type="dxa"/>
              <w:left w:w="70" w:type="dxa"/>
              <w:bottom w:w="70" w:type="dxa"/>
              <w:right w:w="70" w:type="dxa"/>
            </w:tcMar>
          </w:tcPr>
          <w:p w14:paraId="050B6AF5" w14:textId="77777777" w:rsidR="007D7B3B" w:rsidRDefault="00265F22">
            <w:pPr>
              <w:spacing w:line="240" w:lineRule="auto"/>
              <w:ind w:firstLine="0"/>
              <w:jc w:val="left"/>
            </w:pPr>
            <w:r>
              <w:rPr>
                <w:sz w:val="21"/>
              </w:rPr>
              <w:t>Display frequency results and system status. Record displayed fields and refresh interval.</w:t>
            </w:r>
          </w:p>
        </w:tc>
      </w:tr>
      <w:tr w:rsidR="000B1E17" w14:paraId="6D9371F7" w14:textId="77777777" w:rsidTr="006D4C32">
        <w:trPr>
          <w:cantSplit/>
          <w:jc w:val="center"/>
        </w:trPr>
        <w:tc>
          <w:tcPr>
            <w:tcW w:w="2232" w:type="dxa"/>
            <w:tcMar>
              <w:top w:w="70" w:type="dxa"/>
              <w:left w:w="70" w:type="dxa"/>
              <w:bottom w:w="70" w:type="dxa"/>
              <w:right w:w="70" w:type="dxa"/>
            </w:tcMar>
          </w:tcPr>
          <w:p w14:paraId="4940D0CA" w14:textId="77777777" w:rsidR="007D7B3B" w:rsidRDefault="00265F22">
            <w:pPr>
              <w:spacing w:line="240" w:lineRule="auto"/>
              <w:ind w:firstLine="0"/>
              <w:jc w:val="left"/>
            </w:pPr>
            <w:r>
              <w:rPr>
                <w:sz w:val="21"/>
              </w:rPr>
              <w:t>Field log</w:t>
            </w:r>
          </w:p>
        </w:tc>
        <w:tc>
          <w:tcPr>
            <w:tcW w:w="6480" w:type="dxa"/>
            <w:tcMar>
              <w:top w:w="70" w:type="dxa"/>
              <w:left w:w="70" w:type="dxa"/>
              <w:bottom w:w="70" w:type="dxa"/>
              <w:right w:w="70" w:type="dxa"/>
            </w:tcMar>
          </w:tcPr>
          <w:p w14:paraId="5696ADB9" w14:textId="77777777" w:rsidR="007D7B3B" w:rsidRDefault="00265F22">
            <w:pPr>
              <w:spacing w:line="240" w:lineRule="auto"/>
              <w:ind w:firstLine="0"/>
              <w:jc w:val="left"/>
            </w:pPr>
            <w:r>
              <w:rPr>
                <w:sz w:val="21"/>
              </w:rPr>
              <w:t>Record session ID, date/time, total count and rate for the fixed 10-minute session, pilot-defined traffic group, weather, board station/orientation, and unusual events.</w:t>
            </w:r>
          </w:p>
        </w:tc>
      </w:tr>
    </w:tbl>
    <w:p w14:paraId="4C87EFD0" w14:textId="77777777" w:rsidR="00F31C22" w:rsidRDefault="0047090D">
      <w:pPr>
        <w:keepNext/>
        <w:keepLines/>
        <w:spacing w:before="120" w:after="60"/>
        <w:jc w:val="center"/>
      </w:pPr>
      <w:r>
        <w:rPr>
          <w:noProof/>
        </w:rPr>
        <w:lastRenderedPageBreak/>
        <w:drawing>
          <wp:inline distT="0" distB="0" distL="0" distR="0" wp14:anchorId="6F0D0597" wp14:editId="619C6458">
            <wp:extent cx="5536565" cy="3876022"/>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6565" cy="3876022"/>
                    </a:xfrm>
                    <a:prstGeom prst="rect">
                      <a:avLst/>
                    </a:prstGeom>
                  </pic:spPr>
                </pic:pic>
              </a:graphicData>
            </a:graphic>
          </wp:inline>
        </w:drawing>
      </w:r>
    </w:p>
    <w:p w14:paraId="1607EBBC" w14:textId="77777777" w:rsidR="009F4CEB" w:rsidRPr="009F4CEB" w:rsidRDefault="009F4CEB" w:rsidP="006D4C32">
      <w:pPr>
        <w:keepLines/>
        <w:ind w:firstLine="0"/>
        <w:jc w:val="center"/>
        <w:rPr>
          <w:i/>
          <w:iCs/>
        </w:rPr>
      </w:pPr>
      <w:r>
        <w:t>Figure 3.1. Single-Board System and Firmware Data Path</w:t>
      </w:r>
    </w:p>
    <w:p w14:paraId="48EB57B9" w14:textId="77777777" w:rsidR="009F4CEB" w:rsidRPr="006D4C32" w:rsidRDefault="009F4CEB" w:rsidP="006D4C32">
      <w:pPr>
        <w:ind w:firstLine="0"/>
        <w:rPr>
          <w:i/>
          <w:iCs/>
        </w:rPr>
      </w:pPr>
    </w:p>
    <w:p w14:paraId="0791388A" w14:textId="77777777" w:rsidR="00B21419" w:rsidRDefault="00B21419" w:rsidP="00AA4EA4">
      <w:pPr>
        <w:pStyle w:val="Heading2"/>
      </w:pPr>
      <w:bookmarkStart w:id="54" w:name="_Toc185552106"/>
      <w:bookmarkStart w:id="55" w:name="_Toc244037824"/>
      <w:r w:rsidRPr="0049532B">
        <w:t>3.</w:t>
      </w:r>
      <w:r w:rsidR="000B1E17">
        <w:t>5</w:t>
      </w:r>
      <w:r w:rsidRPr="0049532B">
        <w:t xml:space="preserve"> </w:t>
      </w:r>
      <w:bookmarkEnd w:id="54"/>
      <w:r w:rsidR="002B1290" w:rsidRPr="002B1290">
        <w:t>Field Measurement Units and Sampling Plan</w:t>
      </w:r>
      <w:bookmarkEnd w:id="55"/>
    </w:p>
    <w:p w14:paraId="6932C1EC" w14:textId="77777777" w:rsidR="002B1290" w:rsidRPr="002B1290" w:rsidRDefault="002B1290" w:rsidP="002B1290">
      <w:pPr>
        <w:rPr>
          <w:lang w:val="en-PH"/>
        </w:rPr>
      </w:pPr>
      <w:r>
        <w:t xml:space="preserve">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t>
      </w:r>
      <w:r>
        <w:lastRenderedPageBreak/>
        <w:t>windows have been used in ambient bridge vibration analysis; their adequacy for this sensor, frequency band, and field site will be checked during the pilot (Oth &amp; Picozzi, 2012).</w:t>
      </w:r>
    </w:p>
    <w:p w14:paraId="5B4678FD"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399C5E39" w14:textId="77777777" w:rsidR="002B1290" w:rsidRPr="002B1290" w:rsidRDefault="002B1290" w:rsidP="002B1290">
      <w:pPr>
        <w:rPr>
          <w:lang w:val="en-PH"/>
        </w:rPr>
      </w:pPr>
      <w:r>
        <w:t>Session metadata will include date, start and end time, session ID, total vehicle count and rate for the fixed 10-minute window, assigned pilot-derived group, weather and roadway-surface notes, the surveyed station and board orientation, each channel’s status, 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3ED78228" w14:textId="77777777" w:rsidR="00B21419" w:rsidRPr="00A83059" w:rsidRDefault="00A83059" w:rsidP="00A83059">
      <w:pPr>
        <w:ind w:firstLine="0"/>
        <w:rPr>
          <w:i/>
          <w:iCs/>
        </w:rPr>
      </w:pPr>
      <w:r>
        <w:t>Table 2. Minimum field information recorded for each measurement session</w:t>
      </w:r>
    </w:p>
    <w:tbl>
      <w:tblPr>
        <w:tblStyle w:val="TableGrid"/>
        <w:tblW w:w="8712" w:type="dxa"/>
        <w:jc w:val="center"/>
        <w:tblLayout w:type="fixed"/>
        <w:tblLook w:val="04A0" w:firstRow="1" w:lastRow="0" w:firstColumn="1" w:lastColumn="0" w:noHBand="0" w:noVBand="1"/>
      </w:tblPr>
      <w:tblGrid>
        <w:gridCol w:w="2232"/>
        <w:gridCol w:w="6480"/>
      </w:tblGrid>
      <w:tr w:rsidR="00A83059" w14:paraId="44A139B3" w14:textId="77777777" w:rsidTr="00353D97">
        <w:trPr>
          <w:cantSplit/>
          <w:tblHeader/>
          <w:jc w:val="center"/>
        </w:trPr>
        <w:tc>
          <w:tcPr>
            <w:tcW w:w="2232" w:type="dxa"/>
            <w:tcMar>
              <w:top w:w="70" w:type="dxa"/>
              <w:left w:w="70" w:type="dxa"/>
              <w:bottom w:w="70" w:type="dxa"/>
              <w:right w:w="70" w:type="dxa"/>
            </w:tcMar>
          </w:tcPr>
          <w:p w14:paraId="6CA8FD03" w14:textId="77777777" w:rsidR="007D7B3B" w:rsidRDefault="00265F22">
            <w:pPr>
              <w:spacing w:line="240" w:lineRule="auto"/>
              <w:ind w:firstLine="0"/>
              <w:jc w:val="left"/>
            </w:pPr>
            <w:r>
              <w:rPr>
                <w:b/>
                <w:sz w:val="21"/>
              </w:rPr>
              <w:t>Session field</w:t>
            </w:r>
          </w:p>
        </w:tc>
        <w:tc>
          <w:tcPr>
            <w:tcW w:w="6480" w:type="dxa"/>
            <w:tcMar>
              <w:top w:w="70" w:type="dxa"/>
              <w:left w:w="70" w:type="dxa"/>
              <w:bottom w:w="70" w:type="dxa"/>
              <w:right w:w="70" w:type="dxa"/>
            </w:tcMar>
          </w:tcPr>
          <w:p w14:paraId="29FF5D0B" w14:textId="77777777" w:rsidR="007D7B3B" w:rsidRDefault="00265F22">
            <w:pPr>
              <w:spacing w:line="240" w:lineRule="auto"/>
              <w:ind w:firstLine="0"/>
              <w:jc w:val="left"/>
            </w:pPr>
            <w:r>
              <w:rPr>
                <w:b/>
                <w:sz w:val="21"/>
              </w:rPr>
              <w:t>Required information and use</w:t>
            </w:r>
          </w:p>
        </w:tc>
      </w:tr>
      <w:tr w:rsidR="00A83059" w14:paraId="24658EE6" w14:textId="77777777" w:rsidTr="00353D97">
        <w:trPr>
          <w:cantSplit/>
          <w:jc w:val="center"/>
        </w:trPr>
        <w:tc>
          <w:tcPr>
            <w:tcW w:w="2232" w:type="dxa"/>
            <w:tcMar>
              <w:top w:w="70" w:type="dxa"/>
              <w:left w:w="70" w:type="dxa"/>
              <w:bottom w:w="70" w:type="dxa"/>
              <w:right w:w="70" w:type="dxa"/>
            </w:tcMar>
          </w:tcPr>
          <w:p w14:paraId="782F6589" w14:textId="77777777" w:rsidR="007D7B3B" w:rsidRDefault="00265F22">
            <w:pPr>
              <w:spacing w:line="240" w:lineRule="auto"/>
              <w:ind w:firstLine="0"/>
              <w:jc w:val="left"/>
            </w:pPr>
            <w:r>
              <w:rPr>
                <w:sz w:val="21"/>
              </w:rPr>
              <w:t>Session/time</w:t>
            </w:r>
          </w:p>
        </w:tc>
        <w:tc>
          <w:tcPr>
            <w:tcW w:w="6480" w:type="dxa"/>
            <w:tcMar>
              <w:top w:w="70" w:type="dxa"/>
              <w:left w:w="70" w:type="dxa"/>
              <w:bottom w:w="70" w:type="dxa"/>
              <w:right w:w="70" w:type="dxa"/>
            </w:tcMar>
          </w:tcPr>
          <w:p w14:paraId="4D572CFC" w14:textId="77777777" w:rsidR="007D7B3B" w:rsidRDefault="00265F22">
            <w:pPr>
              <w:spacing w:line="240" w:lineRule="auto"/>
              <w:ind w:firstLine="0"/>
              <w:jc w:val="left"/>
            </w:pPr>
            <w:r>
              <w:rPr>
                <w:sz w:val="21"/>
              </w:rPr>
              <w:t>Record session ID and start/end time for the fixed 10-minute observation and vibration-acquisition period.</w:t>
            </w:r>
          </w:p>
        </w:tc>
      </w:tr>
      <w:tr w:rsidR="00A83059" w14:paraId="2EDBB626" w14:textId="77777777" w:rsidTr="00353D97">
        <w:trPr>
          <w:cantSplit/>
          <w:jc w:val="center"/>
        </w:trPr>
        <w:tc>
          <w:tcPr>
            <w:tcW w:w="2232" w:type="dxa"/>
            <w:tcMar>
              <w:top w:w="70" w:type="dxa"/>
              <w:left w:w="70" w:type="dxa"/>
              <w:bottom w:w="70" w:type="dxa"/>
              <w:right w:w="70" w:type="dxa"/>
            </w:tcMar>
          </w:tcPr>
          <w:p w14:paraId="6727CEBE" w14:textId="77777777" w:rsidR="007D7B3B" w:rsidRDefault="00265F22">
            <w:pPr>
              <w:spacing w:line="240" w:lineRule="auto"/>
              <w:ind w:firstLine="0"/>
              <w:jc w:val="left"/>
            </w:pPr>
            <w:r>
              <w:rPr>
                <w:sz w:val="21"/>
              </w:rPr>
              <w:lastRenderedPageBreak/>
              <w:t>Traffic group</w:t>
            </w:r>
          </w:p>
        </w:tc>
        <w:tc>
          <w:tcPr>
            <w:tcW w:w="6480" w:type="dxa"/>
            <w:tcMar>
              <w:top w:w="70" w:type="dxa"/>
              <w:left w:w="70" w:type="dxa"/>
              <w:bottom w:w="70" w:type="dxa"/>
              <w:right w:w="70" w:type="dxa"/>
            </w:tcMar>
          </w:tcPr>
          <w:p w14:paraId="7D3329E8" w14:textId="77777777" w:rsidR="007D7B3B" w:rsidRDefault="00265F22">
            <w:pPr>
              <w:spacing w:line="240" w:lineRule="auto"/>
              <w:ind w:firstLine="0"/>
              <w:jc w:val="left"/>
            </w:pPr>
            <w:r>
              <w:rPr>
                <w:sz w:val="21"/>
              </w:rPr>
              <w:t>Assign NEAR_ZERO, MEDIUM, or HEAVY from the two integer cutoffs frozen after pilot work; retain the cutoff version.</w:t>
            </w:r>
          </w:p>
        </w:tc>
      </w:tr>
      <w:tr w:rsidR="00A83059" w14:paraId="0B755D4B" w14:textId="77777777" w:rsidTr="00353D97">
        <w:trPr>
          <w:cantSplit/>
          <w:jc w:val="center"/>
        </w:trPr>
        <w:tc>
          <w:tcPr>
            <w:tcW w:w="2232" w:type="dxa"/>
            <w:tcMar>
              <w:top w:w="70" w:type="dxa"/>
              <w:left w:w="70" w:type="dxa"/>
              <w:bottom w:w="70" w:type="dxa"/>
              <w:right w:w="70" w:type="dxa"/>
            </w:tcMar>
          </w:tcPr>
          <w:p w14:paraId="3DE795DD" w14:textId="77777777" w:rsidR="007D7B3B" w:rsidRDefault="00265F22">
            <w:pPr>
              <w:spacing w:line="240" w:lineRule="auto"/>
              <w:ind w:firstLine="0"/>
              <w:jc w:val="left"/>
            </w:pPr>
            <w:r>
              <w:rPr>
                <w:sz w:val="21"/>
              </w:rPr>
              <w:t>Traffic count</w:t>
            </w:r>
          </w:p>
        </w:tc>
        <w:tc>
          <w:tcPr>
            <w:tcW w:w="6480" w:type="dxa"/>
            <w:tcMar>
              <w:top w:w="70" w:type="dxa"/>
              <w:left w:w="70" w:type="dxa"/>
              <w:bottom w:w="70" w:type="dxa"/>
              <w:right w:w="70" w:type="dxa"/>
            </w:tcMar>
          </w:tcPr>
          <w:p w14:paraId="786D12C1" w14:textId="77777777" w:rsidR="007D7B3B" w:rsidRDefault="00265F22">
            <w:pPr>
              <w:spacing w:line="240" w:lineRule="auto"/>
              <w:ind w:firstLine="0"/>
              <w:jc w:val="left"/>
            </w:pPr>
            <w:r>
              <w:rPr>
                <w:sz w:val="21"/>
              </w:rPr>
              <w:t>Record the visually tallied vehicle count C and rate C/(10 min) while the board records vibration.</w:t>
            </w:r>
          </w:p>
        </w:tc>
      </w:tr>
      <w:tr w:rsidR="00A83059" w14:paraId="45609959" w14:textId="77777777" w:rsidTr="00353D97">
        <w:trPr>
          <w:cantSplit/>
          <w:jc w:val="center"/>
        </w:trPr>
        <w:tc>
          <w:tcPr>
            <w:tcW w:w="2232" w:type="dxa"/>
            <w:tcMar>
              <w:top w:w="70" w:type="dxa"/>
              <w:left w:w="70" w:type="dxa"/>
              <w:bottom w:w="70" w:type="dxa"/>
              <w:right w:w="70" w:type="dxa"/>
            </w:tcMar>
          </w:tcPr>
          <w:p w14:paraId="3088BE5E" w14:textId="77777777" w:rsidR="007D7B3B" w:rsidRDefault="00265F22">
            <w:pPr>
              <w:spacing w:line="240" w:lineRule="auto"/>
              <w:ind w:firstLine="0"/>
              <w:jc w:val="left"/>
            </w:pPr>
            <w:r>
              <w:rPr>
                <w:sz w:val="21"/>
              </w:rPr>
              <w:t>Environment</w:t>
            </w:r>
          </w:p>
        </w:tc>
        <w:tc>
          <w:tcPr>
            <w:tcW w:w="6480" w:type="dxa"/>
            <w:tcMar>
              <w:top w:w="70" w:type="dxa"/>
              <w:left w:w="70" w:type="dxa"/>
              <w:bottom w:w="70" w:type="dxa"/>
              <w:right w:w="70" w:type="dxa"/>
            </w:tcMar>
          </w:tcPr>
          <w:p w14:paraId="08FBF7DD" w14:textId="77777777" w:rsidR="007D7B3B" w:rsidRDefault="00265F22">
            <w:pPr>
              <w:spacing w:line="240" w:lineRule="auto"/>
              <w:ind w:firstLine="0"/>
              <w:jc w:val="left"/>
            </w:pPr>
            <w:r>
              <w:rPr>
                <w:sz w:val="21"/>
              </w:rPr>
              <w:t>Record weather; add temperature/humidity when available.</w:t>
            </w:r>
          </w:p>
        </w:tc>
      </w:tr>
      <w:tr w:rsidR="00A83059" w14:paraId="71D5F579" w14:textId="77777777" w:rsidTr="00353D97">
        <w:trPr>
          <w:cantSplit/>
          <w:jc w:val="center"/>
        </w:trPr>
        <w:tc>
          <w:tcPr>
            <w:tcW w:w="2232" w:type="dxa"/>
            <w:tcMar>
              <w:top w:w="70" w:type="dxa"/>
              <w:left w:w="70" w:type="dxa"/>
              <w:bottom w:w="70" w:type="dxa"/>
              <w:right w:w="70" w:type="dxa"/>
            </w:tcMar>
          </w:tcPr>
          <w:p w14:paraId="25E7D0C9" w14:textId="77777777" w:rsidR="007D7B3B" w:rsidRDefault="00265F22">
            <w:pPr>
              <w:spacing w:line="240" w:lineRule="auto"/>
              <w:ind w:firstLine="0"/>
              <w:jc w:val="left"/>
            </w:pPr>
            <w:r>
              <w:rPr>
                <w:sz w:val="21"/>
              </w:rPr>
              <w:t>Sensor/scan</w:t>
            </w:r>
          </w:p>
        </w:tc>
        <w:tc>
          <w:tcPr>
            <w:tcW w:w="6480" w:type="dxa"/>
            <w:tcMar>
              <w:top w:w="70" w:type="dxa"/>
              <w:left w:w="70" w:type="dxa"/>
              <w:bottom w:w="70" w:type="dxa"/>
              <w:right w:w="70" w:type="dxa"/>
            </w:tcMar>
          </w:tcPr>
          <w:p w14:paraId="4941869C" w14:textId="77777777" w:rsidR="007D7B3B" w:rsidRDefault="00265F22">
            <w:pPr>
              <w:spacing w:line="240" w:lineRule="auto"/>
              <w:ind w:firstLine="0"/>
              <w:jc w:val="left"/>
            </w:pPr>
            <w:r>
              <w:rPr>
                <w:sz w:val="21"/>
              </w:rPr>
              <w:t>Record onboard channel, station, axis, sequential scan order, timestamp, sample index, scan-cycle ID, and board orientation.</w:t>
            </w:r>
          </w:p>
        </w:tc>
      </w:tr>
      <w:tr w:rsidR="00A83059" w14:paraId="2F8F311C" w14:textId="77777777" w:rsidTr="00353D97">
        <w:trPr>
          <w:cantSplit/>
          <w:jc w:val="center"/>
        </w:trPr>
        <w:tc>
          <w:tcPr>
            <w:tcW w:w="2232" w:type="dxa"/>
            <w:tcMar>
              <w:top w:w="70" w:type="dxa"/>
              <w:left w:w="70" w:type="dxa"/>
              <w:bottom w:w="70" w:type="dxa"/>
              <w:right w:w="70" w:type="dxa"/>
            </w:tcMar>
          </w:tcPr>
          <w:p w14:paraId="383704E4" w14:textId="77777777" w:rsidR="007D7B3B" w:rsidRDefault="00265F22">
            <w:pPr>
              <w:spacing w:line="240" w:lineRule="auto"/>
              <w:ind w:firstLine="0"/>
              <w:jc w:val="left"/>
            </w:pPr>
            <w:r>
              <w:rPr>
                <w:sz w:val="21"/>
              </w:rPr>
              <w:t>Frequency output</w:t>
            </w:r>
          </w:p>
        </w:tc>
        <w:tc>
          <w:tcPr>
            <w:tcW w:w="6480" w:type="dxa"/>
            <w:tcMar>
              <w:top w:w="70" w:type="dxa"/>
              <w:left w:w="70" w:type="dxa"/>
              <w:bottom w:w="70" w:type="dxa"/>
              <w:right w:w="70" w:type="dxa"/>
            </w:tcMar>
          </w:tcPr>
          <w:p w14:paraId="31C361E4" w14:textId="77777777" w:rsidR="007D7B3B" w:rsidRDefault="00265F22">
            <w:pPr>
              <w:spacing w:line="240" w:lineRule="auto"/>
              <w:ind w:firstLine="0"/>
              <w:jc w:val="left"/>
            </w:pPr>
            <w:r>
              <w:rPr>
                <w:sz w:val="21"/>
              </w:rPr>
              <w:t>Record each 60-second channel-axis estimate, its measured sampling rate and N; retain the median valid window estimate as the session value.</w:t>
            </w:r>
          </w:p>
        </w:tc>
      </w:tr>
    </w:tbl>
    <w:p w14:paraId="235BCB60" w14:textId="77777777" w:rsidR="00D34247" w:rsidRPr="003C07C2" w:rsidRDefault="00D34247" w:rsidP="003C07C2">
      <w:pPr>
        <w:ind w:firstLine="0"/>
      </w:pPr>
    </w:p>
    <w:p w14:paraId="1395F14D" w14:textId="77777777" w:rsidR="00B21419" w:rsidRPr="00173B11" w:rsidRDefault="00B21419" w:rsidP="00AA4EA4">
      <w:pPr>
        <w:pStyle w:val="Heading2"/>
      </w:pPr>
      <w:bookmarkStart w:id="56" w:name="_Toc244037825"/>
      <w:r w:rsidRPr="00173B11">
        <w:t>3.</w:t>
      </w:r>
      <w:r w:rsidR="000B1E17">
        <w:t>6</w:t>
      </w:r>
      <w:r w:rsidRPr="00173B11">
        <w:t xml:space="preserve"> </w:t>
      </w:r>
      <w:r w:rsidR="002B1290" w:rsidRPr="002B1290">
        <w:t>Research Instrument and Sensor Installation</w:t>
      </w:r>
      <w:bookmarkEnd w:id="56"/>
    </w:p>
    <w:p w14:paraId="7A56DF20"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1BACBC1" w14:textId="77777777" w:rsidR="002B1290" w:rsidRPr="002B1290" w:rsidRDefault="002B1290" w:rsidP="002B1290">
      <w:pPr>
        <w:rPr>
          <w:lang w:val="en-PH"/>
        </w:rPr>
      </w:pPr>
      <w:r>
        <w:t>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Keep the mounting and orientation unchanged across sessions. The installation must provide stable coupling to the roadway deck while preventing movement and avoiding interference with bridge operations.</w:t>
      </w:r>
    </w:p>
    <w:p w14:paraId="26279224" w14:textId="77777777" w:rsidR="002B1290" w:rsidRPr="002B1290" w:rsidRDefault="002B1290" w:rsidP="002B1290">
      <w:pPr>
        <w:rPr>
          <w:lang w:val="en-PH"/>
        </w:rPr>
      </w:pPr>
      <w:r w:rsidRPr="002B1290">
        <w:rPr>
          <w:lang w:val="en-PH"/>
        </w:rPr>
        <w:lastRenderedPageBreak/>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571E3FA0" w14:textId="77777777" w:rsidR="00B21419" w:rsidRDefault="00B21419" w:rsidP="00605763"/>
    <w:p w14:paraId="3E7BC114" w14:textId="77777777" w:rsidR="00B21419" w:rsidRDefault="00B21419" w:rsidP="00AA4EA4">
      <w:pPr>
        <w:pStyle w:val="Heading2"/>
      </w:pPr>
      <w:bookmarkStart w:id="57" w:name="_Toc185552107"/>
      <w:bookmarkStart w:id="58" w:name="_Toc244037826"/>
      <w:r w:rsidRPr="000D60FE">
        <w:t>3.</w:t>
      </w:r>
      <w:r w:rsidR="000B1E17">
        <w:t>7</w:t>
      </w:r>
      <w:r w:rsidRPr="000D60FE">
        <w:t xml:space="preserve"> D</w:t>
      </w:r>
      <w:r w:rsidR="008B59D4">
        <w:t>ata Gathering Procedure</w:t>
      </w:r>
      <w:bookmarkEnd w:id="57"/>
      <w:bookmarkEnd w:id="58"/>
    </w:p>
    <w:p w14:paraId="2CAB01F2"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3776670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545C11CC" w14:textId="77777777" w:rsidR="002B1290" w:rsidRDefault="002B1290" w:rsidP="002B1290">
      <w:pPr>
        <w:pStyle w:val="ListParagraph"/>
        <w:numPr>
          <w:ilvl w:val="0"/>
          <w:numId w:val="26"/>
        </w:numPr>
      </w:pPr>
      <w:r>
        <w:t>Site inspection. Verify the approved roadway-deck station against the site sketch, identify safe positions for the board operator and the separate traffic observer, document roadway-surface and environmental conditions, and confirm the authorized attachment procedure.</w:t>
      </w:r>
    </w:p>
    <w:p w14:paraId="6B23A22A" w14:textId="77777777" w:rsidR="002B1290" w:rsidRDefault="002B1290" w:rsidP="002B1290">
      <w:pPr>
        <w:pStyle w:val="ListParagraph"/>
        <w:numPr>
          <w:ilvl w:val="0"/>
          <w:numId w:val="26"/>
        </w:numPr>
      </w:pPr>
      <w:r>
        <w:lastRenderedPageBreak/>
        <w:t>Board installation. Attach the single PCB securely at the approved roadway-deck station, record its location and orientation, and verify that the three onboard IMU axes match the stated analysis directions.</w:t>
      </w:r>
    </w:p>
    <w:p w14:paraId="5111040B"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14D4EB4C"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47537928"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685BD65C" w14:textId="77777777" w:rsidR="002B1290" w:rsidRDefault="002B1290" w:rsidP="002B1290">
      <w:pPr>
        <w:pStyle w:val="ListParagraph"/>
        <w:numPr>
          <w:ilvl w:val="0"/>
          <w:numId w:val="26"/>
        </w:numPr>
      </w:pPr>
      <w:r>
        <w:t>Session closure. Stop the vehicle tally and vibration acquisition together at 600 seconds. Save the raw timestamped records, channel and axis identifiers, sample indices, scan-cycle IDs, total vehicle count, count rate, traffic group, field-log metadata, and valid window-level frequency outputs. Inspect the record against the predefined technical acceptance criteria and log any exclusion reason.</w:t>
      </w:r>
    </w:p>
    <w:p w14:paraId="263B77AB" w14:textId="77777777" w:rsidR="002B1290" w:rsidRDefault="002B1290" w:rsidP="002B1290">
      <w:pPr>
        <w:pStyle w:val="ListParagraph"/>
        <w:numPr>
          <w:ilvl w:val="0"/>
          <w:numId w:val="26"/>
        </w:numPr>
      </w:pPr>
      <w:r>
        <w:lastRenderedPageBreak/>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526A9258" w14:textId="77777777" w:rsidR="004A3E27" w:rsidRDefault="00B41472">
      <w:pPr>
        <w:keepNext/>
        <w:spacing w:before="120" w:after="60"/>
      </w:pPr>
      <w:r>
        <w:t>Table 3. Vibration-acquisition protocol summary</w:t>
      </w:r>
    </w:p>
    <w:tbl>
      <w:tblPr>
        <w:tblStyle w:val="TableGrid"/>
        <w:tblW w:w="0" w:type="auto"/>
        <w:tblLook w:val="04A0" w:firstRow="1" w:lastRow="0" w:firstColumn="1" w:lastColumn="0" w:noHBand="0" w:noVBand="1"/>
      </w:tblPr>
      <w:tblGrid>
        <w:gridCol w:w="4355"/>
        <w:gridCol w:w="4354"/>
      </w:tblGrid>
      <w:tr w:rsidR="004A3E27" w14:paraId="0AAC36BB" w14:textId="77777777">
        <w:trPr>
          <w:cantSplit/>
          <w:tblHeader/>
        </w:trPr>
        <w:tc>
          <w:tcPr>
            <w:tcW w:w="4359" w:type="dxa"/>
            <w:shd w:val="clear" w:color="auto" w:fill="D9E2F3"/>
          </w:tcPr>
          <w:p w14:paraId="5D7D0EC9" w14:textId="77777777" w:rsidR="004A3E27" w:rsidRDefault="00B41472">
            <w:r>
              <w:t>Item</w:t>
            </w:r>
          </w:p>
        </w:tc>
        <w:tc>
          <w:tcPr>
            <w:tcW w:w="4359" w:type="dxa"/>
            <w:shd w:val="clear" w:color="auto" w:fill="D9E2F3"/>
          </w:tcPr>
          <w:p w14:paraId="21AD268A" w14:textId="77777777" w:rsidR="004A3E27" w:rsidRDefault="00B41472">
            <w:r>
              <w:t>Proposed protocol and verification status</w:t>
            </w:r>
          </w:p>
        </w:tc>
      </w:tr>
      <w:tr w:rsidR="004A3E27" w14:paraId="57A1CCE9" w14:textId="77777777">
        <w:trPr>
          <w:cantSplit/>
        </w:trPr>
        <w:tc>
          <w:tcPr>
            <w:tcW w:w="4359" w:type="dxa"/>
          </w:tcPr>
          <w:p w14:paraId="0BBC5910" w14:textId="77777777" w:rsidR="004A3E27" w:rsidRDefault="00B41472">
            <w:r>
              <w:t>Vibration acquisition</w:t>
            </w:r>
          </w:p>
        </w:tc>
        <w:tc>
          <w:tcPr>
            <w:tcW w:w="4359" w:type="dxa"/>
          </w:tcPr>
          <w:p w14:paraId="53B165F8" w14:textId="77777777" w:rsidR="004A3E27" w:rsidRDefault="00B41472">
            <w: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5611BD3A" w14:textId="77777777">
        <w:trPr>
          <w:cantSplit/>
        </w:trPr>
        <w:tc>
          <w:tcPr>
            <w:tcW w:w="4359" w:type="dxa"/>
          </w:tcPr>
          <w:p w14:paraId="753EDD1C" w14:textId="77777777" w:rsidR="004A3E27" w:rsidRDefault="00B41472">
            <w:r>
              <w:t>Concurrent traffic tally</w:t>
            </w:r>
          </w:p>
        </w:tc>
        <w:tc>
          <w:tcPr>
            <w:tcW w:w="4359" w:type="dxa"/>
          </w:tcPr>
          <w:p w14:paraId="07B56C8B" w14:textId="77777777" w:rsidR="004A3E27" w:rsidRDefault="00B41472">
            <w:r>
              <w:t>A separate observer tallies vehicles during the same 600 seconds at the approved reference point from a safe viewpoint.</w:t>
            </w:r>
          </w:p>
        </w:tc>
      </w:tr>
      <w:tr w:rsidR="004A3E27" w14:paraId="6F076537" w14:textId="77777777">
        <w:trPr>
          <w:cantSplit/>
        </w:trPr>
        <w:tc>
          <w:tcPr>
            <w:tcW w:w="4359" w:type="dxa"/>
          </w:tcPr>
          <w:p w14:paraId="019544C6" w14:textId="77777777" w:rsidR="004A3E27" w:rsidRDefault="00B41472">
            <w:r>
              <w:lastRenderedPageBreak/>
              <w:t>Sensor arrangement</w:t>
            </w:r>
          </w:p>
        </w:tc>
        <w:tc>
          <w:tcPr>
            <w:tcW w:w="4359" w:type="dxa"/>
          </w:tcPr>
          <w:p w14:paraId="567C0638" w14:textId="77777777" w:rsidR="004A3E27" w:rsidRDefault="00B41472">
            <w:r>
              <w:t>One PCB at one fixed station; three co-located MPU-6050 channels. Record the board location and orientation.</w:t>
            </w:r>
          </w:p>
        </w:tc>
      </w:tr>
      <w:tr w:rsidR="004A3E27" w14:paraId="61F5F6AC" w14:textId="77777777">
        <w:trPr>
          <w:cantSplit/>
        </w:trPr>
        <w:tc>
          <w:tcPr>
            <w:tcW w:w="4359" w:type="dxa"/>
          </w:tcPr>
          <w:p w14:paraId="09C2D03E" w14:textId="77777777" w:rsidR="004A3E27" w:rsidRDefault="00B41472">
            <w:r>
              <w:t>Window timing and quality</w:t>
            </w:r>
          </w:p>
        </w:tc>
        <w:tc>
          <w:tcPr>
            <w:tcW w:w="4359" w:type="dxa"/>
          </w:tcPr>
          <w:p w14:paraId="11BB8550" w14:textId="77777777" w:rsidR="004A3E27" w:rsidRDefault="00B41472">
            <w:r>
              <w:t>Check measured per-channel timing, record completeness, clipping, and timing criteria for every 60-second window.</w:t>
            </w:r>
          </w:p>
        </w:tc>
      </w:tr>
      <w:tr w:rsidR="004A3E27" w14:paraId="4FB3A5E5" w14:textId="77777777">
        <w:trPr>
          <w:cantSplit/>
        </w:trPr>
        <w:tc>
          <w:tcPr>
            <w:tcW w:w="4359" w:type="dxa"/>
          </w:tcPr>
          <w:p w14:paraId="34050F8F" w14:textId="77777777" w:rsidR="004A3E27" w:rsidRDefault="00B41472">
            <w:r>
              <w:t>Window function</w:t>
            </w:r>
          </w:p>
        </w:tc>
        <w:tc>
          <w:tcPr>
            <w:tcW w:w="4359" w:type="dxa"/>
          </w:tcPr>
          <w:p w14:paraId="4132AA14" w14:textId="77777777" w:rsidR="004A3E27" w:rsidRDefault="00B41472">
            <w:r>
              <w:t>The manuscript says pilot-selected; current firmware uses a symmetric Hann window. Resolve and freeze the setting before formal collection.</w:t>
            </w:r>
          </w:p>
        </w:tc>
      </w:tr>
      <w:tr w:rsidR="004A3E27" w14:paraId="2C0A7854" w14:textId="77777777">
        <w:trPr>
          <w:cantSplit/>
        </w:trPr>
        <w:tc>
          <w:tcPr>
            <w:tcW w:w="4359" w:type="dxa"/>
          </w:tcPr>
          <w:p w14:paraId="39F019DC" w14:textId="77777777" w:rsidR="004A3E27" w:rsidRDefault="00B41472">
            <w:r>
              <w:t>Session summary</w:t>
            </w:r>
          </w:p>
        </w:tc>
        <w:tc>
          <w:tcPr>
            <w:tcW w:w="4359" w:type="dxa"/>
          </w:tcPr>
          <w:p w14:paraId="4B1CD454" w14:textId="77777777" w:rsidR="004A3E27" w:rsidRDefault="00B41472">
            <w:r>
              <w:t>The manuscript proposes the median of valid window estimates; current firmware accepts a session only when all ten windows are valid. Align the approved method and firmware before formal collection.</w:t>
            </w:r>
          </w:p>
        </w:tc>
      </w:tr>
      <w:tr w:rsidR="004A3E27" w14:paraId="37163420" w14:textId="77777777">
        <w:trPr>
          <w:cantSplit/>
        </w:trPr>
        <w:tc>
          <w:tcPr>
            <w:tcW w:w="4359" w:type="dxa"/>
          </w:tcPr>
          <w:p w14:paraId="28B6F1E1" w14:textId="77777777" w:rsidR="004A3E27" w:rsidRDefault="00B41472">
            <w:r>
              <w:lastRenderedPageBreak/>
              <w:t>Close and retain</w:t>
            </w:r>
          </w:p>
        </w:tc>
        <w:tc>
          <w:tcPr>
            <w:tcW w:w="4359" w:type="dxa"/>
          </w:tcPr>
          <w:p w14:paraId="0D6A0388" w14:textId="77777777" w:rsidR="004A3E27" w:rsidRDefault="00B41472">
            <w:r>
              <w:t>Stop the tally and acquisition together at 600 seconds. Retain raw records, metadata, window outputs, quality status, and any exclusion reason.</w:t>
            </w:r>
          </w:p>
        </w:tc>
      </w:tr>
    </w:tbl>
    <w:p w14:paraId="69DA808C" w14:textId="77777777" w:rsidR="00B21419" w:rsidRDefault="00B21419" w:rsidP="00AA4EA4">
      <w:pPr>
        <w:pStyle w:val="Heading2"/>
      </w:pPr>
      <w:bookmarkStart w:id="59" w:name="_Toc185552108"/>
      <w:bookmarkStart w:id="60" w:name="_Toc244037827"/>
      <w:r w:rsidRPr="006F4A0A">
        <w:t>3.</w:t>
      </w:r>
      <w:r w:rsidR="000B1E17">
        <w:t>8</w:t>
      </w:r>
      <w:r w:rsidRPr="006F4A0A">
        <w:t xml:space="preserve"> </w:t>
      </w:r>
      <w:bookmarkEnd w:id="59"/>
      <w:r w:rsidR="00A83059" w:rsidRPr="00A83059">
        <w:t>Traffic-Condition Characterization</w:t>
      </w:r>
      <w:bookmarkEnd w:id="60"/>
    </w:p>
    <w:p w14:paraId="7E825B4A"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69F51D51" w14:textId="77777777" w:rsidR="00092C48" w:rsidRDefault="0082200B">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7B729AF1" w14:textId="77777777" w:rsidR="00A83059" w:rsidRPr="00A83059" w:rsidRDefault="00A83059" w:rsidP="00A83059">
      <w:pPr>
        <w:rPr>
          <w:lang w:val="en-PH"/>
        </w:rPr>
      </w:pPr>
      <w:r>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76AF0CAE" w14:textId="77777777" w:rsidR="00A83059" w:rsidRDefault="00A83059" w:rsidP="00A83059">
      <w:pPr>
        <w:rPr>
          <w:lang w:val="en-PH"/>
        </w:rPr>
      </w:pPr>
      <w:r>
        <w:rPr>
          <w:lang w:val="en-PH"/>
        </w:rPr>
        <w:lastRenderedPageBreak/>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3486563D" w14:textId="77777777" w:rsidR="004A3E27" w:rsidRDefault="00B41472">
      <w:pPr>
        <w:keepNext/>
        <w:spacing w:before="120" w:after="60"/>
      </w:pPr>
      <w:r>
        <w:t>Table 4. Pilot-derived traffic-group rules</w:t>
      </w:r>
    </w:p>
    <w:tbl>
      <w:tblPr>
        <w:tblStyle w:val="TableGrid"/>
        <w:tblW w:w="0" w:type="auto"/>
        <w:tblLook w:val="04A0" w:firstRow="1" w:lastRow="0" w:firstColumn="1" w:lastColumn="0" w:noHBand="0" w:noVBand="1"/>
      </w:tblPr>
      <w:tblGrid>
        <w:gridCol w:w="2904"/>
        <w:gridCol w:w="2901"/>
        <w:gridCol w:w="2904"/>
      </w:tblGrid>
      <w:tr w:rsidR="004A3E27" w14:paraId="7B5A8E74" w14:textId="77777777">
        <w:trPr>
          <w:cantSplit/>
          <w:tblHeader/>
        </w:trPr>
        <w:tc>
          <w:tcPr>
            <w:tcW w:w="2906" w:type="dxa"/>
            <w:shd w:val="clear" w:color="auto" w:fill="D9E2F3"/>
          </w:tcPr>
          <w:p w14:paraId="20A732B6" w14:textId="77777777" w:rsidR="004A3E27" w:rsidRDefault="00B41472">
            <w:r>
              <w:t>Measure/group</w:t>
            </w:r>
          </w:p>
        </w:tc>
        <w:tc>
          <w:tcPr>
            <w:tcW w:w="2906" w:type="dxa"/>
            <w:shd w:val="clear" w:color="auto" w:fill="D9E2F3"/>
          </w:tcPr>
          <w:p w14:paraId="49512DB5" w14:textId="77777777" w:rsidR="004A3E27" w:rsidRDefault="00B41472">
            <w:r>
              <w:t>Rule</w:t>
            </w:r>
          </w:p>
        </w:tc>
        <w:tc>
          <w:tcPr>
            <w:tcW w:w="2906" w:type="dxa"/>
            <w:shd w:val="clear" w:color="auto" w:fill="D9E2F3"/>
          </w:tcPr>
          <w:p w14:paraId="4A535E6E" w14:textId="77777777" w:rsidR="004A3E27" w:rsidRDefault="00B41472">
            <w:r>
              <w:t>Interpretation and required record</w:t>
            </w:r>
          </w:p>
        </w:tc>
      </w:tr>
      <w:tr w:rsidR="004A3E27" w14:paraId="35DAC0D5" w14:textId="77777777">
        <w:trPr>
          <w:cantSplit/>
        </w:trPr>
        <w:tc>
          <w:tcPr>
            <w:tcW w:w="2906" w:type="dxa"/>
          </w:tcPr>
          <w:p w14:paraId="5C17F8F1" w14:textId="77777777" w:rsidR="004A3E27" w:rsidRDefault="00B41472">
            <w:r>
              <w:t>Count and rate</w:t>
            </w:r>
          </w:p>
        </w:tc>
        <w:tc>
          <w:tcPr>
            <w:tcW w:w="2906" w:type="dxa"/>
          </w:tcPr>
          <w:p w14:paraId="1EB618AF" w14:textId="77777777" w:rsidR="004A3E27" w:rsidRDefault="00B41472">
            <w:r>
              <w:t>C = vehicles counted in the fixed 10-minute session; T = 10 minutes; r = C/T = C/10 vehicles per minute.</w:t>
            </w:r>
          </w:p>
        </w:tc>
        <w:tc>
          <w:tcPr>
            <w:tcW w:w="2906" w:type="dxa"/>
          </w:tcPr>
          <w:p w14:paraId="4ADDB0F7" w14:textId="77777777" w:rsidR="004A3E27" w:rsidRDefault="00B41472">
            <w:r>
              <w:t>Retain C, r, and the assigned local group in the session log; these are traffic-volume descriptors.</w:t>
            </w:r>
          </w:p>
        </w:tc>
      </w:tr>
      <w:tr w:rsidR="004A3E27" w14:paraId="651CDC29" w14:textId="77777777">
        <w:trPr>
          <w:cantSplit/>
        </w:trPr>
        <w:tc>
          <w:tcPr>
            <w:tcW w:w="2906" w:type="dxa"/>
          </w:tcPr>
          <w:p w14:paraId="242481B3" w14:textId="77777777" w:rsidR="004A3E27" w:rsidRDefault="00B41472">
            <w:r>
              <w:t>NEAR_ZERO</w:t>
            </w:r>
          </w:p>
        </w:tc>
        <w:tc>
          <w:tcPr>
            <w:tcW w:w="2906" w:type="dxa"/>
          </w:tcPr>
          <w:p w14:paraId="27906D19" w14:textId="77777777" w:rsidR="004A3E27" w:rsidRDefault="00B41472">
            <w:r>
              <w:t>C ≤ c1</w:t>
            </w:r>
          </w:p>
        </w:tc>
        <w:tc>
          <w:tcPr>
            <w:tcW w:w="2906" w:type="dxa"/>
          </w:tcPr>
          <w:p w14:paraId="6AB60CFB" w14:textId="77777777" w:rsidR="004A3E27" w:rsidRDefault="00B41472">
            <w:r>
              <w:t>Lowest pilot-observed local count band; it may include nonzero counts.</w:t>
            </w:r>
          </w:p>
        </w:tc>
      </w:tr>
      <w:tr w:rsidR="004A3E27" w14:paraId="622AA39D" w14:textId="77777777">
        <w:trPr>
          <w:cantSplit/>
        </w:trPr>
        <w:tc>
          <w:tcPr>
            <w:tcW w:w="2906" w:type="dxa"/>
          </w:tcPr>
          <w:p w14:paraId="1F370F13" w14:textId="77777777" w:rsidR="004A3E27" w:rsidRDefault="00B41472">
            <w:r>
              <w:t>MEDIUM</w:t>
            </w:r>
          </w:p>
        </w:tc>
        <w:tc>
          <w:tcPr>
            <w:tcW w:w="2906" w:type="dxa"/>
          </w:tcPr>
          <w:p w14:paraId="1E4A2140" w14:textId="77777777" w:rsidR="004A3E27" w:rsidRDefault="00B41472">
            <w:r>
              <w:t>c1 &lt; C ≤ c2</w:t>
            </w:r>
          </w:p>
        </w:tc>
        <w:tc>
          <w:tcPr>
            <w:tcW w:w="2906" w:type="dxa"/>
          </w:tcPr>
          <w:p w14:paraId="1CEA4375" w14:textId="77777777" w:rsidR="004A3E27" w:rsidRDefault="00B41472">
            <w:r>
              <w:t>Middle pilot-observed local count band.</w:t>
            </w:r>
          </w:p>
        </w:tc>
      </w:tr>
      <w:tr w:rsidR="004A3E27" w14:paraId="0A940E89" w14:textId="77777777">
        <w:trPr>
          <w:cantSplit/>
        </w:trPr>
        <w:tc>
          <w:tcPr>
            <w:tcW w:w="2906" w:type="dxa"/>
          </w:tcPr>
          <w:p w14:paraId="18D39C26" w14:textId="77777777" w:rsidR="004A3E27" w:rsidRDefault="00B41472">
            <w:r>
              <w:lastRenderedPageBreak/>
              <w:t>HEAVY</w:t>
            </w:r>
          </w:p>
        </w:tc>
        <w:tc>
          <w:tcPr>
            <w:tcW w:w="2906" w:type="dxa"/>
          </w:tcPr>
          <w:p w14:paraId="091A16AE" w14:textId="77777777" w:rsidR="004A3E27" w:rsidRDefault="00B41472">
            <w:r>
              <w:t>C &gt; c2</w:t>
            </w:r>
          </w:p>
        </w:tc>
        <w:tc>
          <w:tcPr>
            <w:tcW w:w="2906" w:type="dxa"/>
          </w:tcPr>
          <w:p w14:paraId="48E4BF84" w14:textId="77777777" w:rsidR="004A3E27" w:rsidRDefault="00B41472">
            <w:r>
              <w:t>Highest pilot-observed local count band; not a vehicle-weight or engineering load class.</w:t>
            </w:r>
          </w:p>
        </w:tc>
      </w:tr>
      <w:tr w:rsidR="00F16EBF" w14:paraId="35AA2358" w14:textId="77777777">
        <w:tc>
          <w:tcPr>
            <w:tcW w:w="2904" w:type="dxa"/>
          </w:tcPr>
          <w:p w14:paraId="6CFE609A" w14:textId="77777777" w:rsidR="00F16EBF" w:rsidRDefault="003F0451">
            <w:r>
              <w:t>Cutoffs and safeguards</w:t>
            </w:r>
          </w:p>
        </w:tc>
        <w:tc>
          <w:tcPr>
            <w:tcW w:w="2902" w:type="dxa"/>
          </w:tcPr>
          <w:p w14:paraId="75CCF50B" w14:textId="77777777" w:rsidR="00F16EBF" w:rsidRDefault="003F0451">
            <w:r>
              <w:t>c1 and c2 are nearest-rank pilot tertiles; numeric values remain pending local pilot counts.</w:t>
            </w:r>
          </w:p>
        </w:tc>
        <w:tc>
          <w:tcPr>
            <w:tcW w:w="2903" w:type="dxa"/>
          </w:tcPr>
          <w:p w14:paraId="52E1A600" w14:textId="77777777" w:rsidR="00F16EBF" w:rsidRDefault="003F0451">
            <w:r>
              <w:t>Freeze cutoffs before formal collection. If ties make a cutoff equal or leave a group empty, revise the pilot plan and freeze new cutoffs before formal sessions. Never reclassify after reviewing frequency outcomes.</w:t>
            </w:r>
          </w:p>
        </w:tc>
      </w:tr>
    </w:tbl>
    <w:p w14:paraId="5B1ABC89" w14:textId="77777777" w:rsidR="00A83059" w:rsidRDefault="00A83059" w:rsidP="00A83059">
      <w:pPr>
        <w:rPr>
          <w:lang w:val="en-PH"/>
        </w:rPr>
      </w:pPr>
      <w:r>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2BBFBE3F" w14:textId="77777777" w:rsidR="00A83059" w:rsidRDefault="00A83059" w:rsidP="00A83059">
      <w:pPr>
        <w:rPr>
          <w:lang w:val="en-PH"/>
        </w:rPr>
      </w:pPr>
      <w:r>
        <w:lastRenderedPageBreak/>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75F22EA1" w14:textId="77777777" w:rsidR="00A83059" w:rsidRPr="00A83059" w:rsidRDefault="00A83059" w:rsidP="00A83059">
      <w:pPr>
        <w:pageBreakBefore/>
        <w:rPr>
          <w:lang w:val="en-PH"/>
        </w:rPr>
      </w:pPr>
    </w:p>
    <w:p w14:paraId="66F3DC15" w14:textId="77777777" w:rsidR="00B21419" w:rsidRDefault="00B21419" w:rsidP="00AA4EA4">
      <w:pPr>
        <w:pStyle w:val="Heading2"/>
      </w:pPr>
      <w:bookmarkStart w:id="61" w:name="_Toc185552109"/>
      <w:bookmarkStart w:id="62" w:name="_Toc244037828"/>
      <w:r w:rsidRPr="005608A4">
        <w:t>3.</w:t>
      </w:r>
      <w:r w:rsidR="000B1E17">
        <w:t>9</w:t>
      </w:r>
      <w:r w:rsidRPr="005608A4">
        <w:t xml:space="preserve"> </w:t>
      </w:r>
      <w:bookmarkEnd w:id="61"/>
      <w:r w:rsidR="00B912D7" w:rsidRPr="00B912D7">
        <w:t>Signal Processing and Dominant-Frequency Extraction</w:t>
      </w:r>
      <w:bookmarkEnd w:id="62"/>
    </w:p>
    <w:p w14:paraId="344F0C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57A872D8"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744AAD8B"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4441DA2" w14:textId="77777777" w:rsidTr="003C07C2">
        <w:tc>
          <w:tcPr>
            <w:tcW w:w="8005" w:type="dxa"/>
          </w:tcPr>
          <w:p w14:paraId="6FF0AEF8"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7F755B7F" w14:textId="77777777" w:rsidR="003C07C2" w:rsidRDefault="003C07C2" w:rsidP="003C07C2">
            <w:pPr>
              <w:pStyle w:val="NoSpacing"/>
              <w:ind w:right="-111"/>
              <w:jc w:val="right"/>
              <w:rPr>
                <w:lang w:val="en-PH"/>
              </w:rPr>
            </w:pPr>
            <w:r>
              <w:rPr>
                <w:lang w:val="en-PH"/>
              </w:rPr>
              <w:t>(1)</w:t>
            </w:r>
          </w:p>
        </w:tc>
      </w:tr>
    </w:tbl>
    <w:p w14:paraId="5431AB7D" w14:textId="77777777" w:rsidR="003C07C2" w:rsidRDefault="003C07C2" w:rsidP="003C07C2">
      <w:pPr>
        <w:pStyle w:val="NoSpacing"/>
        <w:rPr>
          <w:lang w:val="en-PH"/>
        </w:rPr>
      </w:pPr>
    </w:p>
    <w:p w14:paraId="108CB9DF"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01C3633A" w14:textId="77777777" w:rsidR="00B912D7" w:rsidRDefault="00B912D7" w:rsidP="007C3875">
      <w:pPr>
        <w:rPr>
          <w:lang w:val="en-PH"/>
        </w:rPr>
      </w:pPr>
      <w:r>
        <w:t>For the mean-removed and windowed sequence, the complex DFT is:</w:t>
      </w:r>
    </w:p>
    <w:p w14:paraId="3FC258ED"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00E5E68A" w14:textId="77777777" w:rsidTr="009568D5">
        <w:tc>
          <w:tcPr>
            <w:tcW w:w="8005" w:type="dxa"/>
          </w:tcPr>
          <w:p w14:paraId="1DDA4010" w14:textId="77777777" w:rsidR="00B912D7" w:rsidRDefault="0082200B"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58D866A0" w14:textId="77777777" w:rsidR="00B912D7" w:rsidRDefault="00B912D7" w:rsidP="009568D5">
            <w:pPr>
              <w:pStyle w:val="NoSpacing"/>
              <w:ind w:right="-111"/>
              <w:jc w:val="right"/>
              <w:rPr>
                <w:lang w:val="en-PH"/>
              </w:rPr>
            </w:pPr>
            <w:r>
              <w:rPr>
                <w:lang w:val="en-PH"/>
              </w:rPr>
              <w:t>(2)</w:t>
            </w:r>
          </w:p>
        </w:tc>
      </w:tr>
    </w:tbl>
    <w:p w14:paraId="0EC9EA84" w14:textId="77777777" w:rsidR="00B912D7" w:rsidRPr="00B912D7" w:rsidRDefault="00B912D7" w:rsidP="00B912D7">
      <w:pPr>
        <w:ind w:firstLine="0"/>
        <w:rPr>
          <w:lang w:val="en-PH"/>
        </w:rPr>
      </w:pPr>
    </w:p>
    <w:p w14:paraId="73368E2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0EF7C54C" w14:textId="77777777" w:rsidR="007C3875" w:rsidRPr="007C3875" w:rsidRDefault="007A0F2B" w:rsidP="007C3875">
      <w:pPr>
        <w:rPr>
          <w:lang w:val="en-PH"/>
        </w:rPr>
      </w:pPr>
      <w:r w:rsidRPr="00A932F8">
        <w:rPr>
          <w:noProof/>
          <w:lang w:val="en-PH"/>
        </w:rPr>
        <w:lastRenderedPageBreak/>
        <w:drawing>
          <wp:anchor distT="0" distB="0" distL="114300" distR="114300" simplePos="0" relativeHeight="251666432" behindDoc="0" locked="0" layoutInCell="1" allowOverlap="1" wp14:anchorId="7308F778" wp14:editId="270E64A3">
            <wp:simplePos x="0" y="0"/>
            <wp:positionH relativeFrom="margin">
              <wp:align>center</wp:align>
            </wp:positionH>
            <wp:positionV relativeFrom="paragraph">
              <wp:posOffset>2066290</wp:posOffset>
            </wp:positionV>
            <wp:extent cx="5394960" cy="4477816"/>
            <wp:effectExtent l="0" t="0" r="0" b="0"/>
            <wp:wrapTopAndBottom/>
            <wp:docPr id="961500091" name="Picture 1" descr="Black-and-white flowchart for a 10-minute field session, concurrent count, 60-second FFT windows, quality checks, local traffic grouping, and session qu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0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4960" cy="4477816"/>
                    </a:xfrm>
                    <a:prstGeom prst="rect">
                      <a:avLst/>
                    </a:prstGeom>
                  </pic:spPr>
                </pic:pic>
              </a:graphicData>
            </a:graphic>
            <wp14:sizeRelH relativeFrom="margin">
              <wp14:pctWidth>0</wp14:pctWidth>
            </wp14:sizeRelH>
            <wp14:sizeRelV relativeFrom="margin">
              <wp14:pctHeight>0</wp14:pctHeight>
            </wp14:sizeRelV>
          </wp:anchor>
        </w:drawing>
      </w:r>
      <w:r w:rsidR="007C3875"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5258B81E" w14:textId="77777777" w:rsidR="003C07C2" w:rsidRPr="00A932F8" w:rsidRDefault="00A932F8" w:rsidP="003C07C2">
      <w:pPr>
        <w:ind w:firstLine="0"/>
        <w:rPr>
          <w:lang w:val="en-PH"/>
        </w:rPr>
      </w:pPr>
      <w:r>
        <w:t>Figure 3.2. Field Data Collection and Processing Flowchart</w:t>
      </w:r>
    </w:p>
    <w:p w14:paraId="309C49FD" w14:textId="77777777" w:rsidR="00B21419" w:rsidRDefault="00B21419" w:rsidP="00AA4EA4">
      <w:pPr>
        <w:pStyle w:val="Heading2"/>
      </w:pPr>
      <w:bookmarkStart w:id="63" w:name="_Toc185552114"/>
      <w:bookmarkStart w:id="64" w:name="_Toc244037829"/>
      <w:r w:rsidRPr="00B51E64">
        <w:lastRenderedPageBreak/>
        <w:t>3.</w:t>
      </w:r>
      <w:r w:rsidR="000B1E17">
        <w:t>10</w:t>
      </w:r>
      <w:r w:rsidRPr="00B51E64">
        <w:t xml:space="preserve"> </w:t>
      </w:r>
      <w:bookmarkEnd w:id="63"/>
      <w:r w:rsidR="0010090F" w:rsidRPr="0010090F">
        <w:t>Baseline Frequency Construction</w:t>
      </w:r>
      <w:bookmarkEnd w:id="64"/>
    </w:p>
    <w:p w14:paraId="76CF48BF"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0926BF6D" w14:textId="77777777" w:rsidR="0010090F" w:rsidRPr="0010090F" w:rsidRDefault="0010090F" w:rsidP="0010090F">
      <w:pPr>
        <w:rPr>
          <w:lang w:val="en-PH"/>
        </w:rPr>
      </w:pPr>
      <w:r>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2E8A6BC6" w14:textId="77777777" w:rsidR="00E865FE" w:rsidRDefault="0082200B"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0F556718"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4130EAF8" w14:textId="77777777" w:rsidTr="009568D5">
        <w:tc>
          <w:tcPr>
            <w:tcW w:w="8005" w:type="dxa"/>
          </w:tcPr>
          <w:p w14:paraId="5A60C73A"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4DC7EF29" w14:textId="77777777" w:rsidR="00DF5AA0" w:rsidRDefault="00DF5AA0" w:rsidP="009568D5">
            <w:pPr>
              <w:pStyle w:val="NoSpacing"/>
              <w:tabs>
                <w:tab w:val="clear" w:pos="3750"/>
                <w:tab w:val="clear" w:pos="4680"/>
              </w:tabs>
              <w:ind w:left="699"/>
              <w:jc w:val="center"/>
              <w:rPr>
                <w:lang w:val="en-PH"/>
              </w:rPr>
            </w:pPr>
          </w:p>
        </w:tc>
        <w:tc>
          <w:tcPr>
            <w:tcW w:w="704" w:type="dxa"/>
          </w:tcPr>
          <w:p w14:paraId="0A2ED1BD" w14:textId="77777777" w:rsidR="0010090F" w:rsidRDefault="0010090F" w:rsidP="009568D5">
            <w:pPr>
              <w:pStyle w:val="NoSpacing"/>
              <w:ind w:right="-111"/>
              <w:jc w:val="right"/>
              <w:rPr>
                <w:lang w:val="en-PH"/>
              </w:rPr>
            </w:pPr>
            <w:r>
              <w:rPr>
                <w:lang w:val="en-PH"/>
              </w:rPr>
              <w:t>(3)</w:t>
            </w:r>
          </w:p>
        </w:tc>
      </w:tr>
    </w:tbl>
    <w:p w14:paraId="0CB3057D"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7B7A43C0" w14:textId="77777777" w:rsidTr="009568D5">
        <w:tc>
          <w:tcPr>
            <w:tcW w:w="8005" w:type="dxa"/>
          </w:tcPr>
          <w:p w14:paraId="4AE63446"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7C702D2E" w14:textId="77777777" w:rsidR="00DF5AA0" w:rsidRDefault="00DF5AA0" w:rsidP="009568D5">
            <w:pPr>
              <w:pStyle w:val="NoSpacing"/>
              <w:tabs>
                <w:tab w:val="clear" w:pos="3750"/>
                <w:tab w:val="clear" w:pos="4680"/>
              </w:tabs>
              <w:ind w:left="699"/>
              <w:jc w:val="center"/>
              <w:rPr>
                <w:lang w:val="en-PH"/>
              </w:rPr>
            </w:pPr>
          </w:p>
        </w:tc>
        <w:tc>
          <w:tcPr>
            <w:tcW w:w="704" w:type="dxa"/>
          </w:tcPr>
          <w:p w14:paraId="7682300C"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1C8625A5" w14:textId="77777777" w:rsidR="00940FE8" w:rsidRDefault="00940FE8" w:rsidP="00940FE8">
      <w:r>
        <w:t>The interval in Equation (3) describes the observed one-standard-deviation spread across session-level estimates. A separate configurable review band is , with  as the default. Values outside this band are flagged for review only. The default two-standard-deviation review band is a project heuristic, not a 95% confidence or prediction interval, structural-</w:t>
      </w:r>
      <w:r>
        <w:lastRenderedPageBreak/>
        <w:t>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615EFF62" w14:textId="77777777" w:rsidR="00705022" w:rsidRDefault="00705022" w:rsidP="00705022">
      <w:pPr>
        <w:pStyle w:val="Heading2"/>
        <w:numPr>
          <w:ilvl w:val="1"/>
          <w:numId w:val="25"/>
        </w:numPr>
      </w:pPr>
      <w:bookmarkStart w:id="65" w:name="_Toc244037830"/>
      <w:r w:rsidRPr="00705022">
        <w:t>Statistical Treatment</w:t>
      </w:r>
      <w:bookmarkEnd w:id="65"/>
    </w:p>
    <w:p w14:paraId="147847A4"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65612DC6"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5C2604E8" w14:textId="77777777" w:rsidR="004E7CFE" w:rsidRPr="004E7CFE" w:rsidRDefault="004E7CFE" w:rsidP="004E7CFE">
      <w:pPr>
        <w:rPr>
          <w:lang w:val="en-PH"/>
        </w:rPr>
      </w:pPr>
      <w:r w:rsidRPr="004E7CFE">
        <w:rPr>
          <w:lang w:val="en-PH"/>
        </w:rPr>
        <w:lastRenderedPageBreak/>
        <w:t>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971B69"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50370E5" w14:textId="77777777" w:rsidR="004E7CFE" w:rsidRDefault="004E7CFE" w:rsidP="004E7CFE">
      <w:pPr>
        <w:pStyle w:val="Heading2"/>
        <w:numPr>
          <w:ilvl w:val="1"/>
          <w:numId w:val="25"/>
        </w:numPr>
      </w:pPr>
      <w:bookmarkStart w:id="66" w:name="_Toc244037831"/>
      <w:r w:rsidRPr="004E7CFE">
        <w:t>Reliability and Repeatability Assessment</w:t>
      </w:r>
      <w:bookmarkEnd w:id="66"/>
    </w:p>
    <w:p w14:paraId="200EF4A8"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78CCA76C" w14:textId="77777777" w:rsidR="004E7CFE" w:rsidRDefault="004E7CFE" w:rsidP="004E7CFE">
      <w:r>
        <w:lastRenderedPageBreak/>
        <w:t>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medians using the mean, sample standard deviation, and coefficient of variation. Log board revisions, remounting, firmware, sampling, and processing changes; do not present repeatability as calibration accuracy.</w:t>
      </w:r>
    </w:p>
    <w:p w14:paraId="5E3FC4A2" w14:textId="77777777" w:rsidR="004E7CFE" w:rsidRDefault="004E7CFE" w:rsidP="004E7CFE">
      <w:pPr>
        <w:pStyle w:val="Heading2"/>
        <w:numPr>
          <w:ilvl w:val="1"/>
          <w:numId w:val="25"/>
        </w:numPr>
      </w:pPr>
      <w:bookmarkStart w:id="67" w:name="_Toc244037832"/>
      <w:r w:rsidRPr="004E7CFE">
        <w:t>Data Quality Control and Acceptance Criteria</w:t>
      </w:r>
      <w:bookmarkEnd w:id="67"/>
    </w:p>
    <w:p w14:paraId="4F6751FE"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49C160A1"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AA4D4C9" w14:textId="77777777" w:rsidR="004E7CFE" w:rsidRDefault="004E7CFE" w:rsidP="004E7CFE">
      <w:pPr>
        <w:pStyle w:val="Heading2"/>
        <w:numPr>
          <w:ilvl w:val="1"/>
          <w:numId w:val="25"/>
        </w:numPr>
      </w:pPr>
      <w:bookmarkStart w:id="68" w:name="_Toc244037833"/>
      <w:r w:rsidRPr="004E7CFE">
        <w:lastRenderedPageBreak/>
        <w:t>Ethical, Safety, and Site Considerations</w:t>
      </w:r>
      <w:bookmarkEnd w:id="68"/>
    </w:p>
    <w:p w14:paraId="4083E3C2" w14:textId="77777777" w:rsidR="004E7CFE" w:rsidRDefault="004E7CFE" w:rsidP="004E7CFE">
      <w:r w:rsidRPr="004E7CFE">
        <w:t>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hardware against movement, and avoid any activity that could distract drivers, obstruct traffic, or compromise bridge operations.</w:t>
      </w:r>
    </w:p>
    <w:p w14:paraId="1EC560EC"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1523F03D" w14:textId="77777777" w:rsidR="004E7CFE" w:rsidRDefault="004E7CFE" w:rsidP="004E7CFE">
      <w:pPr>
        <w:pStyle w:val="Heading2"/>
        <w:numPr>
          <w:ilvl w:val="1"/>
          <w:numId w:val="25"/>
        </w:numPr>
      </w:pPr>
      <w:bookmarkStart w:id="69" w:name="_Toc244037834"/>
      <w:r w:rsidRPr="004E7CFE">
        <w:t>Summary of the Methodological Framework</w:t>
      </w:r>
      <w:bookmarkEnd w:id="69"/>
    </w:p>
    <w:p w14:paraId="1EC417F9"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63D86DB1"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00F50F06"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0951BFFB" w14:textId="77777777" w:rsidTr="009568D5">
        <w:tc>
          <w:tcPr>
            <w:tcW w:w="8005" w:type="dxa"/>
          </w:tcPr>
          <w:p w14:paraId="544E05FC" w14:textId="77777777" w:rsidR="00FA2F77" w:rsidRDefault="00FA2F77" w:rsidP="009568D5">
            <w:pPr>
              <w:pStyle w:val="NoSpacing"/>
              <w:tabs>
                <w:tab w:val="clear" w:pos="3750"/>
                <w:tab w:val="clear" w:pos="4680"/>
              </w:tabs>
              <w:ind w:left="699"/>
              <w:jc w:val="center"/>
              <w:rPr>
                <w:lang w:val="en-PH"/>
              </w:rPr>
            </w:pPr>
          </w:p>
        </w:tc>
        <w:tc>
          <w:tcPr>
            <w:tcW w:w="704" w:type="dxa"/>
          </w:tcPr>
          <w:p w14:paraId="50488637" w14:textId="77777777" w:rsidR="00FA2F77" w:rsidRDefault="00FA2F77" w:rsidP="009568D5">
            <w:pPr>
              <w:pStyle w:val="NoSpacing"/>
              <w:ind w:right="-111"/>
              <w:jc w:val="right"/>
              <w:rPr>
                <w:lang w:val="en-PH"/>
              </w:rPr>
            </w:pPr>
          </w:p>
        </w:tc>
      </w:tr>
    </w:tbl>
    <w:p w14:paraId="203EA50D" w14:textId="77777777" w:rsidR="008B59D4" w:rsidRPr="00423191" w:rsidRDefault="008B59D4" w:rsidP="003C07C2">
      <w:pPr>
        <w:pStyle w:val="Heading1"/>
        <w:pageBreakBefore/>
      </w:pPr>
      <w:bookmarkStart w:id="70" w:name="_Toc244037835"/>
      <w:r w:rsidRPr="00423191">
        <w:lastRenderedPageBreak/>
        <w:t>CHAPTER I</w:t>
      </w:r>
      <w:r>
        <w:t>V</w:t>
      </w:r>
      <w:bookmarkEnd w:id="70"/>
    </w:p>
    <w:p w14:paraId="1E4EA54A" w14:textId="77777777" w:rsidR="008B59D4" w:rsidRDefault="008B59D4" w:rsidP="003C07C2">
      <w:pPr>
        <w:pStyle w:val="Heading1"/>
      </w:pPr>
      <w:bookmarkStart w:id="71" w:name="_Toc244037836"/>
      <w:r>
        <w:t xml:space="preserve">RESULTS AND </w:t>
      </w:r>
      <w:r w:rsidRPr="003C07C2">
        <w:t>DISCUSSION</w:t>
      </w:r>
      <w:bookmarkEnd w:id="71"/>
    </w:p>
    <w:p w14:paraId="4A27B8E3"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70ECAE5C" w14:textId="77777777" w:rsidR="008B59D4" w:rsidRDefault="00B64A56" w:rsidP="00AA4EA4">
      <w:pPr>
        <w:pStyle w:val="Heading2"/>
      </w:pPr>
      <w:bookmarkStart w:id="72" w:name="_Toc244037837"/>
      <w:r>
        <w:t>4.1 Introduction</w:t>
      </w:r>
      <w:bookmarkEnd w:id="72"/>
    </w:p>
    <w:p w14:paraId="42E9EDB7"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23516DB5" w14:textId="77777777" w:rsidR="008B59D4" w:rsidRPr="008B59D4" w:rsidRDefault="008B59D4" w:rsidP="00AA4EA4">
      <w:pPr>
        <w:pStyle w:val="Heading2"/>
      </w:pPr>
      <w:bookmarkStart w:id="73" w:name="_Toc244037838"/>
      <w:r>
        <w:rPr>
          <w:rFonts w:eastAsia="Calibri" w:cs="Times New Roman"/>
          <w:color w:val="000000"/>
          <w:szCs w:val="24"/>
        </w:rPr>
        <w:t>4.2 System Acquisition and Processing Performance</w:t>
      </w:r>
      <w:bookmarkEnd w:id="73"/>
    </w:p>
    <w:p w14:paraId="05EA85A2"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11155944" w14:textId="77777777" w:rsidR="008B59D4" w:rsidRDefault="008B59D4" w:rsidP="00AA4EA4">
      <w:pPr>
        <w:pStyle w:val="Heading2"/>
      </w:pPr>
      <w:bookmarkStart w:id="74" w:name="_Toc244037839"/>
      <w:r>
        <w:t>4.3 Roadway-Deck Frequency by Traffic-Count Group</w:t>
      </w:r>
      <w:bookmarkEnd w:id="74"/>
    </w:p>
    <w:p w14:paraId="7B0E4F21"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6EFEA57D" w14:textId="77777777" w:rsidR="008B59D4" w:rsidRPr="00423191" w:rsidRDefault="008B59D4" w:rsidP="00E7640B">
      <w:pPr>
        <w:pStyle w:val="Heading1"/>
        <w:pageBreakBefore/>
      </w:pPr>
      <w:bookmarkStart w:id="75" w:name="_Toc244037840"/>
      <w:r w:rsidRPr="00423191">
        <w:lastRenderedPageBreak/>
        <w:t xml:space="preserve">CHAPTER </w:t>
      </w:r>
      <w:r>
        <w:t>V</w:t>
      </w:r>
      <w:bookmarkEnd w:id="75"/>
    </w:p>
    <w:p w14:paraId="3A1F9A08" w14:textId="77777777" w:rsidR="008B59D4" w:rsidRPr="00423191" w:rsidRDefault="008B59D4" w:rsidP="00E7640B">
      <w:pPr>
        <w:pStyle w:val="Heading1"/>
      </w:pPr>
      <w:bookmarkStart w:id="76" w:name="_Toc244037841"/>
      <w:r>
        <w:t>CONCLUSION AND RECOMMENDATIONS</w:t>
      </w:r>
      <w:bookmarkEnd w:id="76"/>
    </w:p>
    <w:p w14:paraId="6964F4DA"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61124821" w14:textId="77777777" w:rsidR="008B59D4" w:rsidRDefault="008B59D4" w:rsidP="00AA4EA4">
      <w:pPr>
        <w:pStyle w:val="Heading2"/>
      </w:pPr>
      <w:bookmarkStart w:id="77" w:name="_Toc244037842"/>
      <w:r>
        <w:t>5.1 Summary</w:t>
      </w:r>
      <w:bookmarkEnd w:id="77"/>
    </w:p>
    <w:p w14:paraId="1565FA46"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043F1292" w14:textId="77777777" w:rsidR="008B59D4" w:rsidRDefault="008B59D4" w:rsidP="00AA4EA4">
      <w:pPr>
        <w:pStyle w:val="Heading2"/>
      </w:pPr>
      <w:bookmarkStart w:id="78" w:name="_Toc244037843"/>
      <w:r>
        <w:t>5.2 Conclusion</w:t>
      </w:r>
      <w:bookmarkEnd w:id="78"/>
    </w:p>
    <w:p w14:paraId="02B814EE" w14:textId="77777777" w:rsidR="008B59D4" w:rsidRDefault="00B64A56" w:rsidP="00605763">
      <w:r>
        <w:t>Conclusions will be drawn from completed results and will address each research objective. They will not claim structural damage diagnosis or bridge-safety assessment.</w:t>
      </w:r>
    </w:p>
    <w:p w14:paraId="6B07902D" w14:textId="77777777" w:rsidR="008B59D4" w:rsidRPr="008B59D4" w:rsidRDefault="008B59D4" w:rsidP="00AA4EA4">
      <w:pPr>
        <w:pStyle w:val="Heading2"/>
      </w:pPr>
      <w:bookmarkStart w:id="79" w:name="_Toc244037844"/>
      <w:r>
        <w:t>5.3 Recommendations</w:t>
      </w:r>
      <w:bookmarkEnd w:id="79"/>
    </w:p>
    <w:p w14:paraId="1C330484" w14:textId="77777777" w:rsidR="008B59D4" w:rsidRDefault="00B64A56" w:rsidP="00605763">
      <w:r>
        <w:t>Recommendations will follow from the completed evaluation results and may identify development changes or further validation supported by the analysis.</w:t>
      </w:r>
    </w:p>
    <w:p w14:paraId="6C40F13A" w14:textId="77777777" w:rsidR="008B59D4" w:rsidRDefault="008B59D4" w:rsidP="00605763">
      <w:pPr>
        <w:rPr>
          <w:rFonts w:eastAsiaTheme="majorEastAsia" w:cstheme="majorBidi"/>
          <w:color w:val="000000" w:themeColor="text1"/>
          <w:szCs w:val="40"/>
        </w:rPr>
      </w:pPr>
      <w:r>
        <w:br w:type="page"/>
      </w:r>
    </w:p>
    <w:p w14:paraId="12731D88" w14:textId="77777777" w:rsidR="00B21419" w:rsidRPr="00AB2CFF" w:rsidRDefault="00B21419" w:rsidP="00E7640B">
      <w:pPr>
        <w:pStyle w:val="Heading1"/>
      </w:pPr>
      <w:bookmarkStart w:id="80" w:name="_Toc244037845"/>
      <w:r w:rsidRPr="00AB2CFF">
        <w:lastRenderedPageBreak/>
        <w:t>REFERENCES</w:t>
      </w:r>
      <w:bookmarkEnd w:id="80"/>
    </w:p>
    <w:p w14:paraId="6540ADC4" w14:textId="77777777" w:rsidR="00344A7B" w:rsidRDefault="00344A7B" w:rsidP="004E0073">
      <w:pPr>
        <w:pStyle w:val="References"/>
      </w:pPr>
    </w:p>
    <w:p w14:paraId="7D571D5A"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120E0E25"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40414C13"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4105C4E"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22B1E94A" w14:textId="77777777" w:rsidR="004A3E27" w:rsidRDefault="00B41472">
      <w:pPr>
        <w:pStyle w:val="References"/>
        <w:keepLines/>
        <w:spacing w:after="80"/>
        <w:ind w:left="360" w:hanging="360"/>
        <w:jc w:val="left"/>
      </w:pPr>
      <w:r>
        <w:t>Bendat, J. S., &amp; Piersol, A. G. (2011). Random data: Analysis and measurement procedures (4th ed.). Wiley.</w:t>
      </w:r>
    </w:p>
    <w:p w14:paraId="1E4F8444"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6B91EA02"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57CB4F9A"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2DB9B0F8"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47C6F4C2"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36A88813"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7A791352"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11E72980"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6C2FDEF3"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03890D1D"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3BC8B653"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1E076F1D"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1E3E60A9"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5A0F04EA"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0D3C76D4"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3A7531E" w14:textId="77777777" w:rsidR="004A3E27" w:rsidRDefault="00B41472">
      <w:pPr>
        <w:pStyle w:val="References"/>
        <w:keepLines/>
        <w:spacing w:after="80"/>
        <w:ind w:left="360" w:hanging="360"/>
        <w:jc w:val="left"/>
      </w:pPr>
      <w:r>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252C9744" w14:textId="77777777" w:rsidR="004A3E27" w:rsidRDefault="00B41472">
      <w:pPr>
        <w:pStyle w:val="References"/>
        <w:keepLines/>
        <w:spacing w:after="80"/>
        <w:ind w:left="360" w:hanging="360"/>
        <w:jc w:val="left"/>
      </w:pPr>
      <w:r>
        <w:lastRenderedPageBreak/>
        <w:t>Deraemaeker, A., Reynders, E., De Roeck, G., &amp; Kullaa, J. (2008). Vibration-based structural health monitoring using output-only measurements under changing environment. Mechanical Systems and Signal Processing, 22(1), 34–56. https://doi.org/10.1016/j.ymssp.2007.07.004</w:t>
      </w:r>
    </w:p>
    <w:p w14:paraId="3AB3DEB9"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17442F0"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0438C1F7"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075CCD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1241139A"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6599C23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6BC14C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08756ECF"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1C28B93E" w14:textId="77777777" w:rsidR="004A3E27" w:rsidRDefault="00B41472">
      <w:pPr>
        <w:pStyle w:val="References"/>
        <w:keepLines/>
        <w:spacing w:after="80"/>
        <w:ind w:left="360" w:hanging="360"/>
        <w:jc w:val="left"/>
      </w:pPr>
      <w:r>
        <w:t>Farrar, C. R., &amp; Worden, K. (2007). An introduction to structural health monitoring. Philosophical Transactions of the Royal Society A: Mathematical, Physical and Engineering Sciences, 365(1851), 303–315. https://doi.org/10.1098/rsta.2006.1928</w:t>
      </w:r>
    </w:p>
    <w:p w14:paraId="61574248"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B96BE49" w14:textId="77777777" w:rsidR="005B5151" w:rsidRDefault="009F10C1">
      <w:pPr>
        <w:pStyle w:val="References"/>
        <w:keepLines/>
        <w:spacing w:after="80"/>
        <w:ind w:left="360" w:hanging="360"/>
        <w:jc w:val="left"/>
      </w:pPr>
      <w:r>
        <w:lastRenderedPageBreak/>
        <w:t>Federal Highway Administration. (2022a). Traffic Monitoring Guide: Traffic data formats. U.S. Department of Transportation. https://www.fhwa.dot.gov/policyinformation/tmguide/tmg_2022/traffic-data-formats.cfm</w:t>
      </w:r>
    </w:p>
    <w:p w14:paraId="110EF993"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0689240B"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563870D8"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4E4DE6CF"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1D9C72F6"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15F30017"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26573917"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7B35ECD0"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5ECAD003" w14:textId="77777777" w:rsidR="004A3E27" w:rsidRDefault="00B41472">
      <w:pPr>
        <w:pStyle w:val="References"/>
        <w:keepLines/>
        <w:spacing w:after="80"/>
        <w:ind w:left="360" w:hanging="360"/>
        <w:jc w:val="left"/>
      </w:pPr>
      <w:r>
        <w:t>Hidalgo-Fort, E., Blanco-Carmona, P., Muñoz-Chavero, F., &amp; Torralba, A. (2024). Low-cost, low-power edge computing system for structural health monitoring in an IoT framework. Sensors, 24(15), 5078. https://doi.org/10.3390/s24155078</w:t>
      </w:r>
    </w:p>
    <w:p w14:paraId="259AE506"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4250DA2A"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32CE65EF" w14:textId="77777777" w:rsidR="004A3E27" w:rsidRDefault="00B41472">
      <w:pPr>
        <w:pStyle w:val="References"/>
        <w:keepLines/>
        <w:spacing w:after="80"/>
        <w:ind w:left="360" w:hanging="360"/>
        <w:jc w:val="left"/>
      </w:pPr>
      <w:r>
        <w:lastRenderedPageBreak/>
        <w:t>InvenSense Inc. (2013). MPU-6000/MPU-6050 product specification (Revision 3.4). https://product.tdk.com/system/files/dam/doc/product/sensor/mortion-inertial/imu/data_sheet/mpu-6000-datasheet1.pdf</w:t>
      </w:r>
    </w:p>
    <w:p w14:paraId="33295226"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53414ADA"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0AE17F3D"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07DB0C2C"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796EB29F"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26C77845"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4D5DC84E"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21DA3EFD" w14:textId="77777777" w:rsidR="004A3E27" w:rsidRDefault="00B41472">
      <w:pPr>
        <w:pStyle w:val="References"/>
        <w:keepLines/>
        <w:spacing w:after="80"/>
        <w:ind w:left="360" w:hanging="360"/>
        <w:jc w:val="left"/>
      </w:pPr>
      <w:r>
        <w:t>Lau, J. V. J., Bassig, C. A. M. L., Celino, E. J. C., &amp; Carreon, J. P. D. (2018). Fuzzy based bridge structural health rating of existing bridges using accelerometer sensors: Case of Zamora Bridge. MATEC Web of Conferences, 206, 01013. https://doi.org/10.1051/matecconf/201820601013</w:t>
      </w:r>
    </w:p>
    <w:p w14:paraId="4CAF43E8"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7ACCE682"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21B3F127" w14:textId="77777777" w:rsidR="004A3E27" w:rsidRDefault="00B41472">
      <w:pPr>
        <w:pStyle w:val="References"/>
        <w:keepLines/>
        <w:spacing w:after="80"/>
        <w:ind w:left="360" w:hanging="360"/>
        <w:jc w:val="left"/>
      </w:pPr>
      <w:r>
        <w:lastRenderedPageBreak/>
        <w:t>Lynch, J. P., &amp; Loh, K. J. (2006). A summary review of wireless sensors and sensor networks for structural health monitoring. The Shock and Vibration Digest, 38(2), 91–128. https://doi.org/10.1177/0583102406061499</w:t>
      </w:r>
    </w:p>
    <w:p w14:paraId="0F373C9D"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551D0589"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556A42F1"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68970026"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03EDA187"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4E5A64D9"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CDBCA7F"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16F45909" w14:textId="77777777" w:rsidR="004A3E27" w:rsidRDefault="00B41472">
      <w:pPr>
        <w:pStyle w:val="References"/>
        <w:keepLines/>
        <w:spacing w:after="80"/>
        <w:ind w:left="360" w:hanging="360"/>
        <w:jc w:val="left"/>
      </w:pPr>
      <w:r>
        <w:t>Nagayama, T., &amp; Spencer, B. F., Jr. (2007). Structural health monitoring using smart sensors (NSEL Report No. 001). Newmark Structural Engineering Laboratory, University of Illinois at Urbana-Champaign. https://hdl.handle.net/2142/83330</w:t>
      </w:r>
    </w:p>
    <w:p w14:paraId="37085B27"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569DB970"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BDFE875" w14:textId="77777777" w:rsidR="004A3E27" w:rsidRDefault="00B41472">
      <w:pPr>
        <w:pStyle w:val="References"/>
        <w:keepLines/>
        <w:spacing w:after="80"/>
        <w:ind w:left="360" w:hanging="360"/>
        <w:jc w:val="left"/>
      </w:pPr>
      <w:r>
        <w:lastRenderedPageBreak/>
        <w:t>NIST/SEMATECH. (n.d.-c). Prediction limits. In e-Handbook of Statistical Methods. National Institute of Standards and Technology. https://www.itl.nist.gov/div898/software/dataplot/refman1/auxillar/predlimi.htm</w:t>
      </w:r>
    </w:p>
    <w:p w14:paraId="57E5CA7C"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2595EC29"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0391B711"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0828B64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1CE6B1D8"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59416756" w14:textId="77777777" w:rsidR="004A3E27" w:rsidRDefault="00B41472">
      <w:pPr>
        <w:pStyle w:val="References"/>
        <w:keepLines/>
        <w:spacing w:after="80"/>
        <w:ind w:left="360" w:hanging="360"/>
        <w:jc w:val="left"/>
      </w:pPr>
      <w:r>
        <w:t>Patinio, F. (2025, February 28). DPWH: Assessment underway on cause of Isabela bridge collapse. Philippine News Agency. https://www.pna.gov.ph/articles/1245082</w:t>
      </w:r>
    </w:p>
    <w:p w14:paraId="3D262D1A"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7C9D16A2"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17A3D0A" w14:textId="77777777" w:rsidR="004A3E27" w:rsidRDefault="00B41472">
      <w:pPr>
        <w:pStyle w:val="References"/>
        <w:keepLines/>
        <w:spacing w:after="80"/>
        <w:ind w:left="360" w:hanging="360"/>
        <w:jc w:val="left"/>
      </w:pPr>
      <w:r>
        <w:t>Peeters, B., &amp; De Roeck, G. (2001). One-year monitoring of the Z24-Bridge: Environmental effects versus damage events. Earthquake Engineering &amp; Structural Dynamics, 30(2), 149–171. https://onlinelibrary.wiley.com/doi/abs/10.1002/1096-9845%28200102%2930%3A2%3C149%3A%3AAID-EQE1%3E3.0.CO%3B2-Z</w:t>
      </w:r>
    </w:p>
    <w:p w14:paraId="39846999"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7D3D891"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0527FF2E" w14:textId="77777777" w:rsidR="004A3E27" w:rsidRDefault="00B41472">
      <w:pPr>
        <w:pStyle w:val="References"/>
        <w:keepLines/>
        <w:spacing w:after="80"/>
        <w:ind w:left="360" w:hanging="360"/>
        <w:jc w:val="left"/>
      </w:pPr>
      <w:r>
        <w:lastRenderedPageBreak/>
        <w:t>Rainieri, C., &amp; Fabbrocino, G. (2014). Operational modal analysis of civil engineering structures: An introduction and guide for applications. Springer. https://doi.org/10.1007/978-1-4939-0767-0</w:t>
      </w:r>
    </w:p>
    <w:p w14:paraId="6A754CA5"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310A33FA"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6F78D615"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09B9E2C9"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B3DF5F0"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310C583"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45761DD0"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5F628BA1" w14:textId="77777777" w:rsidR="004A3E27" w:rsidRDefault="00B41472">
      <w:pPr>
        <w:pStyle w:val="References"/>
        <w:keepLines/>
        <w:spacing w:after="80"/>
        <w:ind w:left="360" w:hanging="360"/>
        <w:jc w:val="left"/>
      </w:pPr>
      <w:r>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62937BE0"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4F0418CA" w14:textId="77777777" w:rsidR="004A3E27" w:rsidRDefault="00B41472">
      <w:pPr>
        <w:pStyle w:val="References"/>
        <w:keepLines/>
        <w:spacing w:after="80"/>
        <w:ind w:left="360" w:hanging="360"/>
        <w:jc w:val="left"/>
      </w:pPr>
      <w:r>
        <w:lastRenderedPageBreak/>
        <w:t>Soyoz, S., &amp; Feng, M. Q. (2009). Long-term monitoring and identification of bridge structural parameters. Computer-Aided Civil and Infrastructure Engineering, 24(2), 82–92. https://doi.org/10.1111/j.1467-8667.2008.00572.x</w:t>
      </w:r>
    </w:p>
    <w:p w14:paraId="6B37E41B"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5A36E12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0667C2FA"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55AF9A54"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4CC07A7B"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0F27A517"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7EF5261D"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1DC420AC" w14:textId="77777777" w:rsidR="004A3E27" w:rsidRDefault="00B41472">
      <w:pPr>
        <w:pStyle w:val="References"/>
        <w:keepLines/>
        <w:spacing w:after="80"/>
        <w:ind w:left="360" w:hanging="360"/>
        <w:jc w:val="left"/>
      </w:pPr>
      <w:r>
        <w:t>Yan, A.-M., Kerschen, G., De Boe, P., &amp; Golinval, J.-C. (2005a). Structural damage diagnosis under varying environmental conditions—Part I: A linear analysis. Mechanical Systems and Signal Processing, 19(4), 847–864. https://doi.org/10.1016/j.ymssp.2004.12.002</w:t>
      </w:r>
    </w:p>
    <w:p w14:paraId="08261CF6"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3931BEDE" w14:textId="77777777" w:rsidR="004A3E27" w:rsidRDefault="00B41472">
      <w:pPr>
        <w:pStyle w:val="References"/>
        <w:keepLines/>
        <w:spacing w:after="80"/>
        <w:ind w:left="360" w:hanging="360"/>
        <w:jc w:val="left"/>
      </w:pPr>
      <w:r>
        <w:lastRenderedPageBreak/>
        <w:t>Zhou, Y., &amp; Sun, L. (2019). Effects of environmental and operational actions on the modal frequency variations of a sea-crossing bridge: A periodicity perspective. Mechanical Systems and Signal Processing, 131, 505–523. https://doi.org/10.1016/j.ymssp.2019.05.063</w:t>
      </w:r>
    </w:p>
    <w:p w14:paraId="447418A6"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0D6B" w14:textId="77777777" w:rsidR="0082200B" w:rsidRDefault="0082200B" w:rsidP="00605763">
      <w:r>
        <w:separator/>
      </w:r>
    </w:p>
  </w:endnote>
  <w:endnote w:type="continuationSeparator" w:id="0">
    <w:p w14:paraId="1C5E60A4" w14:textId="77777777" w:rsidR="0082200B" w:rsidRDefault="0082200B"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6890"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044B13C3"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0483"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7B3FE203"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3D557" w14:textId="77777777" w:rsidR="0082200B" w:rsidRDefault="0082200B" w:rsidP="00605763">
      <w:r>
        <w:separator/>
      </w:r>
    </w:p>
  </w:footnote>
  <w:footnote w:type="continuationSeparator" w:id="0">
    <w:p w14:paraId="55158F89" w14:textId="77777777" w:rsidR="0082200B" w:rsidRDefault="0082200B"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78997A71"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32FB3A23" w14:textId="77777777" w:rsidR="00605763" w:rsidRPr="00605763" w:rsidRDefault="00605763" w:rsidP="00605763">
        <w:pPr>
          <w:pStyle w:val="NoSpacing"/>
        </w:pPr>
      </w:p>
      <w:p w14:paraId="6AF21892"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0B8953" w14:textId="77777777" w:rsidTr="00EB14AE">
          <w:trPr>
            <w:jc w:val="center"/>
          </w:trPr>
          <w:tc>
            <w:tcPr>
              <w:tcW w:w="2500" w:type="pct"/>
              <w:vAlign w:val="center"/>
            </w:tcPr>
            <w:p w14:paraId="64A57A4B" w14:textId="77777777" w:rsidR="00605763" w:rsidRPr="00605763" w:rsidRDefault="00605763" w:rsidP="00605763">
              <w:pPr>
                <w:pStyle w:val="NoSpacing"/>
                <w:rPr>
                  <w:b/>
                  <w:bCs/>
                  <w:sz w:val="20"/>
                  <w:szCs w:val="20"/>
                </w:rPr>
              </w:pPr>
              <w:r w:rsidRPr="00605763">
                <w:rPr>
                  <w:b/>
                  <w:bCs/>
                  <w:sz w:val="20"/>
                  <w:szCs w:val="20"/>
                </w:rPr>
                <w:t>CAGAYAN STATE UNIVERSITY</w:t>
              </w:r>
            </w:p>
            <w:p w14:paraId="3B5186C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41AB8F74"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DAB19D9"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4DA019C8" w14:textId="77777777" w:rsidR="00605763" w:rsidRPr="00A36A34" w:rsidRDefault="0082200B"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DB600AF"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3A44F54B" w14:textId="77777777" w:rsidR="00930B93" w:rsidRPr="00605763" w:rsidRDefault="00930B93" w:rsidP="00B84F34">
        <w:pPr>
          <w:pStyle w:val="NoSpacing"/>
          <w:jc w:val="center"/>
        </w:pPr>
      </w:p>
      <w:p w14:paraId="02830F2C"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708BB5D4" w14:textId="77777777" w:rsidTr="00BA25A1">
          <w:trPr>
            <w:jc w:val="center"/>
          </w:trPr>
          <w:tc>
            <w:tcPr>
              <w:tcW w:w="2500" w:type="pct"/>
              <w:vAlign w:val="center"/>
            </w:tcPr>
            <w:p w14:paraId="78E9C50D" w14:textId="77777777" w:rsidR="009A5560" w:rsidRPr="00605763" w:rsidRDefault="009A5560" w:rsidP="00605763">
              <w:pPr>
                <w:pStyle w:val="NoSpacing"/>
                <w:rPr>
                  <w:b/>
                  <w:bCs/>
                  <w:sz w:val="20"/>
                  <w:szCs w:val="20"/>
                </w:rPr>
              </w:pPr>
              <w:r w:rsidRPr="00605763">
                <w:rPr>
                  <w:b/>
                  <w:bCs/>
                  <w:sz w:val="20"/>
                  <w:szCs w:val="20"/>
                </w:rPr>
                <w:t>CAGAYAN STATE UNIVERSITY</w:t>
              </w:r>
            </w:p>
            <w:p w14:paraId="3B397B29"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36B2FB"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787D0DEA"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3ACB6E8B" w14:textId="77777777" w:rsidR="00605763" w:rsidRDefault="00605763" w:rsidP="00605763">
        <w:pPr>
          <w:pStyle w:val="NoSpacing"/>
          <w:rPr>
            <w:noProof/>
          </w:rPr>
        </w:pPr>
      </w:p>
      <w:p w14:paraId="295C8CF6" w14:textId="77777777" w:rsidR="00706754" w:rsidRPr="00930B93" w:rsidRDefault="0082200B"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572B"/>
    <w:rsid w:val="00067B46"/>
    <w:rsid w:val="000736C4"/>
    <w:rsid w:val="000841BE"/>
    <w:rsid w:val="00092C48"/>
    <w:rsid w:val="000A447D"/>
    <w:rsid w:val="000B1E17"/>
    <w:rsid w:val="000B3C21"/>
    <w:rsid w:val="000E3670"/>
    <w:rsid w:val="000F083C"/>
    <w:rsid w:val="000F2E5D"/>
    <w:rsid w:val="000F7CDC"/>
    <w:rsid w:val="0010090F"/>
    <w:rsid w:val="0010408B"/>
    <w:rsid w:val="00111A1F"/>
    <w:rsid w:val="00124539"/>
    <w:rsid w:val="001255F8"/>
    <w:rsid w:val="00130497"/>
    <w:rsid w:val="001457D7"/>
    <w:rsid w:val="00150604"/>
    <w:rsid w:val="001541EF"/>
    <w:rsid w:val="00154FF2"/>
    <w:rsid w:val="001655E6"/>
    <w:rsid w:val="00172E6B"/>
    <w:rsid w:val="001773A6"/>
    <w:rsid w:val="00193A57"/>
    <w:rsid w:val="00195ECC"/>
    <w:rsid w:val="001A159E"/>
    <w:rsid w:val="001A4D86"/>
    <w:rsid w:val="001C5A22"/>
    <w:rsid w:val="001D0359"/>
    <w:rsid w:val="001D2228"/>
    <w:rsid w:val="001D2743"/>
    <w:rsid w:val="001E0E3C"/>
    <w:rsid w:val="001E64B6"/>
    <w:rsid w:val="00226602"/>
    <w:rsid w:val="00240589"/>
    <w:rsid w:val="00252512"/>
    <w:rsid w:val="00262A08"/>
    <w:rsid w:val="00265F22"/>
    <w:rsid w:val="0027702D"/>
    <w:rsid w:val="002A67AF"/>
    <w:rsid w:val="002B1290"/>
    <w:rsid w:val="002B3081"/>
    <w:rsid w:val="002B7D43"/>
    <w:rsid w:val="002E5197"/>
    <w:rsid w:val="002F0DB5"/>
    <w:rsid w:val="002F629C"/>
    <w:rsid w:val="00344A7B"/>
    <w:rsid w:val="00354E9F"/>
    <w:rsid w:val="00356FB1"/>
    <w:rsid w:val="003673B6"/>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38F3"/>
    <w:rsid w:val="004561EB"/>
    <w:rsid w:val="00457108"/>
    <w:rsid w:val="00470843"/>
    <w:rsid w:val="0047090D"/>
    <w:rsid w:val="00483793"/>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3295D"/>
    <w:rsid w:val="00535AFD"/>
    <w:rsid w:val="0053618F"/>
    <w:rsid w:val="00554355"/>
    <w:rsid w:val="00555226"/>
    <w:rsid w:val="005A35E0"/>
    <w:rsid w:val="005A4BB5"/>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9514F"/>
    <w:rsid w:val="006A3985"/>
    <w:rsid w:val="006B4381"/>
    <w:rsid w:val="006B49FA"/>
    <w:rsid w:val="006C62E0"/>
    <w:rsid w:val="006C6704"/>
    <w:rsid w:val="006D06BB"/>
    <w:rsid w:val="006D4C32"/>
    <w:rsid w:val="006E47DF"/>
    <w:rsid w:val="006F115E"/>
    <w:rsid w:val="006F6D38"/>
    <w:rsid w:val="007013ED"/>
    <w:rsid w:val="00705022"/>
    <w:rsid w:val="00705511"/>
    <w:rsid w:val="00706754"/>
    <w:rsid w:val="00722042"/>
    <w:rsid w:val="0073090A"/>
    <w:rsid w:val="007558E0"/>
    <w:rsid w:val="00755F8C"/>
    <w:rsid w:val="0077118C"/>
    <w:rsid w:val="0077249F"/>
    <w:rsid w:val="0077645E"/>
    <w:rsid w:val="00777AD7"/>
    <w:rsid w:val="0078354D"/>
    <w:rsid w:val="0078409A"/>
    <w:rsid w:val="007A0F2B"/>
    <w:rsid w:val="007B2E53"/>
    <w:rsid w:val="007B3DEF"/>
    <w:rsid w:val="007C2110"/>
    <w:rsid w:val="007C3875"/>
    <w:rsid w:val="007D1103"/>
    <w:rsid w:val="007D36E4"/>
    <w:rsid w:val="007D7B3B"/>
    <w:rsid w:val="007E1C25"/>
    <w:rsid w:val="007F0E0D"/>
    <w:rsid w:val="007F4298"/>
    <w:rsid w:val="007F4C78"/>
    <w:rsid w:val="0081651E"/>
    <w:rsid w:val="0082200B"/>
    <w:rsid w:val="00827B55"/>
    <w:rsid w:val="00831DFB"/>
    <w:rsid w:val="00833564"/>
    <w:rsid w:val="008415B3"/>
    <w:rsid w:val="0088286B"/>
    <w:rsid w:val="0088671E"/>
    <w:rsid w:val="008A28FE"/>
    <w:rsid w:val="008B4668"/>
    <w:rsid w:val="008B59D4"/>
    <w:rsid w:val="008D28F6"/>
    <w:rsid w:val="008E1AF5"/>
    <w:rsid w:val="008E21B2"/>
    <w:rsid w:val="008E65CB"/>
    <w:rsid w:val="00904827"/>
    <w:rsid w:val="0090575F"/>
    <w:rsid w:val="009230F9"/>
    <w:rsid w:val="0092356F"/>
    <w:rsid w:val="00930B93"/>
    <w:rsid w:val="00940FE8"/>
    <w:rsid w:val="00951215"/>
    <w:rsid w:val="00952BAD"/>
    <w:rsid w:val="0095566C"/>
    <w:rsid w:val="00964273"/>
    <w:rsid w:val="00995F02"/>
    <w:rsid w:val="009A5560"/>
    <w:rsid w:val="009B456E"/>
    <w:rsid w:val="009B51E8"/>
    <w:rsid w:val="009B59F1"/>
    <w:rsid w:val="009C55B3"/>
    <w:rsid w:val="009C6FC1"/>
    <w:rsid w:val="009D5D76"/>
    <w:rsid w:val="009D75A9"/>
    <w:rsid w:val="009F10C1"/>
    <w:rsid w:val="009F4250"/>
    <w:rsid w:val="009F4CEB"/>
    <w:rsid w:val="00A0107F"/>
    <w:rsid w:val="00A07A82"/>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5C80"/>
    <w:rsid w:val="00C178D7"/>
    <w:rsid w:val="00C43A78"/>
    <w:rsid w:val="00C60F0B"/>
    <w:rsid w:val="00C70CFF"/>
    <w:rsid w:val="00C713D7"/>
    <w:rsid w:val="00C96EE2"/>
    <w:rsid w:val="00CB4DDB"/>
    <w:rsid w:val="00CB6B4F"/>
    <w:rsid w:val="00CC2211"/>
    <w:rsid w:val="00CC2B69"/>
    <w:rsid w:val="00CC3749"/>
    <w:rsid w:val="00CD20F8"/>
    <w:rsid w:val="00CD7D66"/>
    <w:rsid w:val="00CE67B6"/>
    <w:rsid w:val="00D1791F"/>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D2111"/>
    <w:rsid w:val="00DD5FEB"/>
    <w:rsid w:val="00DE3B58"/>
    <w:rsid w:val="00DE5330"/>
    <w:rsid w:val="00DF04EB"/>
    <w:rsid w:val="00DF39DE"/>
    <w:rsid w:val="00DF5AA0"/>
    <w:rsid w:val="00E04910"/>
    <w:rsid w:val="00E065FC"/>
    <w:rsid w:val="00E20928"/>
    <w:rsid w:val="00E4761C"/>
    <w:rsid w:val="00E52CC3"/>
    <w:rsid w:val="00E559B0"/>
    <w:rsid w:val="00E66A46"/>
    <w:rsid w:val="00E70A94"/>
    <w:rsid w:val="00E739CA"/>
    <w:rsid w:val="00E7640B"/>
    <w:rsid w:val="00E776BB"/>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16EBF"/>
    <w:rsid w:val="00F31C22"/>
    <w:rsid w:val="00F36407"/>
    <w:rsid w:val="00F54252"/>
    <w:rsid w:val="00F6012E"/>
    <w:rsid w:val="00F6249D"/>
    <w:rsid w:val="00F65F24"/>
    <w:rsid w:val="00F82058"/>
    <w:rsid w:val="00F93FC8"/>
    <w:rsid w:val="00FA0D47"/>
    <w:rsid w:val="00FA27F2"/>
    <w:rsid w:val="00FA2F77"/>
    <w:rsid w:val="00FA6586"/>
    <w:rsid w:val="00FA6684"/>
    <w:rsid w:val="00FA6E70"/>
    <w:rsid w:val="00FB1C1B"/>
    <w:rsid w:val="00FB3160"/>
    <w:rsid w:val="00FC2A80"/>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6C197E"/>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1918</TotalTime>
  <Pages>78</Pages>
  <Words>17499</Words>
  <Characters>99747</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124</cp:revision>
  <cp:lastPrinted>2026-09-06T18:29:00Z</cp:lastPrinted>
  <dcterms:created xsi:type="dcterms:W3CDTF">2026-01-31T03:52:00Z</dcterms:created>
  <dcterms:modified xsi:type="dcterms:W3CDTF">2026-10-27T15:56:00Z</dcterms:modified>
</cp:coreProperties>
</file>