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29EA2" w14:textId="77777777" w:rsidR="00496426" w:rsidRDefault="00496426" w:rsidP="002E3B83">
      <w:pPr>
        <w:pStyle w:val="Nzev"/>
      </w:pPr>
      <w:bookmarkStart w:id="0" w:name="_Toc504373087"/>
      <w:bookmarkStart w:id="1" w:name="_Toc508607475"/>
      <w:bookmarkStart w:id="2" w:name="_Toc508607541"/>
      <w:bookmarkStart w:id="3" w:name="_Toc510084529"/>
      <w:bookmarkStart w:id="4" w:name="_Toc510090200"/>
      <w:bookmarkStart w:id="5" w:name="_Toc51051535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2A4037" wp14:editId="0AEE5533">
                <wp:simplePos x="0" y="0"/>
                <wp:positionH relativeFrom="column">
                  <wp:posOffset>-1905</wp:posOffset>
                </wp:positionH>
                <wp:positionV relativeFrom="paragraph">
                  <wp:posOffset>2626995</wp:posOffset>
                </wp:positionV>
                <wp:extent cx="5143500" cy="5600700"/>
                <wp:effectExtent l="0" t="0" r="0" b="0"/>
                <wp:wrapNone/>
                <wp:docPr id="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5600700"/>
                          <a:chOff x="2448" y="6201"/>
                          <a:chExt cx="8100" cy="8820"/>
                        </a:xfrm>
                      </wpg:grpSpPr>
                      <wps:wsp>
                        <wps:cNvPr id="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068" y="6201"/>
                            <a:ext cx="486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C9AD3" w14:textId="77777777" w:rsidR="00B67A5F" w:rsidRPr="00037BB8" w:rsidRDefault="00B67A5F" w:rsidP="0049642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37BB8">
                                <w:rPr>
                                  <w:b/>
                                  <w:sz w:val="28"/>
                                  <w:szCs w:val="28"/>
                                </w:rPr>
                                <w:t>Maturitní práce</w:t>
                              </w:r>
                            </w:p>
                            <w:p w14:paraId="2F7C458E" w14:textId="77777777" w:rsidR="00B67A5F" w:rsidRPr="000B489C" w:rsidRDefault="00B67A5F" w:rsidP="00496426">
                              <w:pPr>
                                <w:pStyle w:val="Nzev"/>
                                <w:jc w:val="center"/>
                                <w:rPr>
                                  <w:caps/>
                                </w:rPr>
                              </w:pPr>
                              <w:bookmarkStart w:id="6" w:name="_Toc504373086"/>
                              <w:bookmarkStart w:id="7" w:name="_Toc508607476"/>
                              <w:bookmarkStart w:id="8" w:name="_Toc508607542"/>
                              <w:bookmarkStart w:id="9" w:name="_Toc510084528"/>
                              <w:bookmarkStart w:id="10" w:name="_Toc510090199"/>
                              <w:bookmarkStart w:id="11" w:name="_Toc510515349"/>
                              <w:r>
                                <w:rPr>
                                  <w:caps/>
                                </w:rPr>
                                <w:t>Editor rastrové grafiky</w:t>
                              </w:r>
                              <w:bookmarkEnd w:id="6"/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</w:p>
                            <w:p w14:paraId="4D851534" w14:textId="77777777" w:rsidR="00B67A5F" w:rsidRPr="00037BB8" w:rsidRDefault="00B67A5F" w:rsidP="0049642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12501"/>
                            <a:ext cx="810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50F5A" w14:textId="77777777" w:rsidR="00B67A5F" w:rsidRPr="00037BB8" w:rsidRDefault="00B67A5F" w:rsidP="00496426">
                              <w:pPr>
                                <w:tabs>
                                  <w:tab w:val="left" w:pos="1620"/>
                                </w:tabs>
                              </w:pPr>
                              <w:r>
                                <w:t xml:space="preserve">Studijní obor: </w:t>
                              </w:r>
                              <w:r>
                                <w:tab/>
                                <w:t>počítačové systémy</w:t>
                              </w:r>
                            </w:p>
                            <w:p w14:paraId="304AB0BC" w14:textId="77777777" w:rsidR="00B67A5F" w:rsidRPr="00037BB8" w:rsidRDefault="00B67A5F" w:rsidP="00496426">
                              <w:pPr>
                                <w:tabs>
                                  <w:tab w:val="left" w:pos="1620"/>
                                </w:tabs>
                              </w:pPr>
                              <w:r>
                                <w:t>Třída:</w:t>
                              </w:r>
                              <w:r>
                                <w:tab/>
                                <w:t>PSB4</w:t>
                              </w:r>
                            </w:p>
                            <w:p w14:paraId="3C6AE940" w14:textId="77777777" w:rsidR="00B67A5F" w:rsidRDefault="00B67A5F" w:rsidP="00496426">
                              <w:pPr>
                                <w:tabs>
                                  <w:tab w:val="left" w:pos="1620"/>
                                  <w:tab w:val="left" w:pos="5220"/>
                                </w:tabs>
                              </w:pPr>
                              <w:r>
                                <w:t>Školní rok:</w:t>
                              </w:r>
                              <w:r>
                                <w:tab/>
                                <w:t>2017/2018</w:t>
                              </w:r>
                              <w:r>
                                <w:tab/>
                                <w:t>Jméno: Jan Dvořák</w:t>
                              </w:r>
                            </w:p>
                            <w:p w14:paraId="6C8304A1" w14:textId="77777777" w:rsidR="00B67A5F" w:rsidRPr="00037BB8" w:rsidRDefault="00B67A5F" w:rsidP="00496426">
                              <w:pPr>
                                <w:tabs>
                                  <w:tab w:val="left" w:pos="1620"/>
                                  <w:tab w:val="left" w:pos="5220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4037" id="Group 65" o:spid="_x0000_s1026" style="position:absolute;left:0;text-align:left;margin-left:-.15pt;margin-top:206.85pt;width:405pt;height:441pt;z-index:251659264" coordorigin="2448,6201" coordsize="8100,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27" type="#_x0000_t202" style="position:absolute;left:4068;top:6201;width:486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66C9AD3" w14:textId="77777777" w:rsidR="00B67A5F" w:rsidRPr="00037BB8" w:rsidRDefault="00B67A5F" w:rsidP="0049642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37BB8">
                          <w:rPr>
                            <w:b/>
                            <w:sz w:val="28"/>
                            <w:szCs w:val="28"/>
                          </w:rPr>
                          <w:t>Maturitní práce</w:t>
                        </w:r>
                      </w:p>
                      <w:p w14:paraId="2F7C458E" w14:textId="77777777" w:rsidR="00B67A5F" w:rsidRPr="000B489C" w:rsidRDefault="00B67A5F" w:rsidP="00496426">
                        <w:pPr>
                          <w:pStyle w:val="Nzev"/>
                          <w:jc w:val="center"/>
                          <w:rPr>
                            <w:caps/>
                          </w:rPr>
                        </w:pPr>
                        <w:bookmarkStart w:id="12" w:name="_Toc504373086"/>
                        <w:bookmarkStart w:id="13" w:name="_Toc508607476"/>
                        <w:bookmarkStart w:id="14" w:name="_Toc508607542"/>
                        <w:bookmarkStart w:id="15" w:name="_Toc510084528"/>
                        <w:bookmarkStart w:id="16" w:name="_Toc510090199"/>
                        <w:bookmarkStart w:id="17" w:name="_Toc510515349"/>
                        <w:r>
                          <w:rPr>
                            <w:caps/>
                          </w:rPr>
                          <w:t>Editor rastrové grafiky</w:t>
                        </w:r>
                        <w:bookmarkEnd w:id="12"/>
                        <w:bookmarkEnd w:id="13"/>
                        <w:bookmarkEnd w:id="14"/>
                        <w:bookmarkEnd w:id="15"/>
                        <w:bookmarkEnd w:id="16"/>
                        <w:bookmarkEnd w:id="17"/>
                      </w:p>
                      <w:p w14:paraId="4D851534" w14:textId="77777777" w:rsidR="00B67A5F" w:rsidRPr="00037BB8" w:rsidRDefault="00B67A5F" w:rsidP="0049642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51" o:spid="_x0000_s1028" type="#_x0000_t202" style="position:absolute;left:2448;top:12501;width:81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DA50F5A" w14:textId="77777777" w:rsidR="00B67A5F" w:rsidRPr="00037BB8" w:rsidRDefault="00B67A5F" w:rsidP="00496426">
                        <w:pPr>
                          <w:tabs>
                            <w:tab w:val="left" w:pos="1620"/>
                          </w:tabs>
                        </w:pPr>
                        <w:r>
                          <w:t xml:space="preserve">Studijní obor: </w:t>
                        </w:r>
                        <w:r>
                          <w:tab/>
                          <w:t>počítačové systémy</w:t>
                        </w:r>
                      </w:p>
                      <w:p w14:paraId="304AB0BC" w14:textId="77777777" w:rsidR="00B67A5F" w:rsidRPr="00037BB8" w:rsidRDefault="00B67A5F" w:rsidP="00496426">
                        <w:pPr>
                          <w:tabs>
                            <w:tab w:val="left" w:pos="1620"/>
                          </w:tabs>
                        </w:pPr>
                        <w:r>
                          <w:t>Třída:</w:t>
                        </w:r>
                        <w:r>
                          <w:tab/>
                          <w:t>PSB4</w:t>
                        </w:r>
                      </w:p>
                      <w:p w14:paraId="3C6AE940" w14:textId="77777777" w:rsidR="00B67A5F" w:rsidRDefault="00B67A5F" w:rsidP="00496426">
                        <w:pPr>
                          <w:tabs>
                            <w:tab w:val="left" w:pos="1620"/>
                            <w:tab w:val="left" w:pos="5220"/>
                          </w:tabs>
                        </w:pPr>
                        <w:r>
                          <w:t>Školní rok:</w:t>
                        </w:r>
                        <w:r>
                          <w:tab/>
                          <w:t>2017/2018</w:t>
                        </w:r>
                        <w:r>
                          <w:tab/>
                          <w:t>Jméno: Jan Dvořák</w:t>
                        </w:r>
                      </w:p>
                      <w:p w14:paraId="6C8304A1" w14:textId="77777777" w:rsidR="00B67A5F" w:rsidRPr="00037BB8" w:rsidRDefault="00B67A5F" w:rsidP="00496426">
                        <w:pPr>
                          <w:tabs>
                            <w:tab w:val="left" w:pos="1620"/>
                            <w:tab w:val="left" w:pos="5220"/>
                          </w:tabs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</w:p>
    <w:p w14:paraId="5B23FDCE" w14:textId="77777777" w:rsidR="00804C52" w:rsidRDefault="00804C52">
      <w:pPr>
        <w:spacing w:after="0" w:line="240" w:lineRule="auto"/>
        <w:jc w:val="left"/>
        <w:rPr>
          <w:rFonts w:cs="Arial"/>
          <w:b/>
          <w:bCs/>
          <w:kern w:val="28"/>
          <w:sz w:val="32"/>
          <w:szCs w:val="32"/>
        </w:rPr>
      </w:pPr>
      <w:bookmarkStart w:id="18" w:name="_Toc504373088"/>
      <w:bookmarkStart w:id="19" w:name="_Toc508607477"/>
      <w:bookmarkStart w:id="20" w:name="_Toc508607543"/>
      <w:bookmarkStart w:id="21" w:name="_Toc510084530"/>
      <w:r>
        <w:br w:type="page"/>
      </w:r>
    </w:p>
    <w:p w14:paraId="4AA407BA" w14:textId="24B6B83E" w:rsidR="00C01574" w:rsidRDefault="009C1BCD">
      <w:pPr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1B78EB53" wp14:editId="4A991376">
            <wp:extent cx="6079488" cy="8543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27" cy="85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F1C8" w14:textId="65AC0389" w:rsidR="00034F63" w:rsidRDefault="00034F63" w:rsidP="00034F63">
      <w:pPr>
        <w:pStyle w:val="Nadpis1"/>
        <w:numPr>
          <w:ilvl w:val="0"/>
          <w:numId w:val="0"/>
        </w:numPr>
      </w:pPr>
      <w:r>
        <w:lastRenderedPageBreak/>
        <w:t>Poděkování</w:t>
      </w:r>
      <w:bookmarkStart w:id="22" w:name="_GoBack"/>
      <w:bookmarkEnd w:id="22"/>
    </w:p>
    <w:p w14:paraId="163DD83F" w14:textId="5D15D81E" w:rsidR="00034F63" w:rsidRDefault="00034F63" w:rsidP="00034F63">
      <w:r>
        <w:rPr>
          <w:shd w:val="clear" w:color="auto" w:fill="FFFFFF"/>
        </w:rPr>
        <w:t>Chtěl bych poděkovat své</w:t>
      </w:r>
      <w:r>
        <w:rPr>
          <w:shd w:val="clear" w:color="auto" w:fill="FFFFFF"/>
        </w:rPr>
        <w:t>mu</w:t>
      </w:r>
      <w:r>
        <w:rPr>
          <w:shd w:val="clear" w:color="auto" w:fill="FFFFFF"/>
        </w:rPr>
        <w:t xml:space="preserve"> vedoucí</w:t>
      </w:r>
      <w:r>
        <w:rPr>
          <w:shd w:val="clear" w:color="auto" w:fill="FFFFFF"/>
        </w:rPr>
        <w:t xml:space="preserve">mu </w:t>
      </w:r>
      <w:r w:rsidRPr="00034F63">
        <w:rPr>
          <w:rFonts w:ascii="Lucida Sans Unicode" w:hAnsi="Lucida Sans Unicode" w:cs="Lucida Sans Unicode"/>
          <w:sz w:val="19"/>
          <w:szCs w:val="19"/>
          <w:shd w:val="clear" w:color="auto" w:fill="FFFFFF"/>
        </w:rPr>
        <w:t>práce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Ing. Zdeňku Ryglovi</w:t>
      </w:r>
      <w:r w:rsidR="004F2B8B">
        <w:rPr>
          <w:shd w:val="clear" w:color="auto" w:fill="FFFFFF"/>
        </w:rPr>
        <w:t>,</w:t>
      </w:r>
      <w:r>
        <w:rPr>
          <w:shd w:val="clear" w:color="auto" w:fill="FFFFFF"/>
        </w:rPr>
        <w:t xml:space="preserve"> za odborné vedení, za pomoc a rady při zpracování této práce.</w:t>
      </w:r>
    </w:p>
    <w:p w14:paraId="7CD47FCB" w14:textId="47629484" w:rsidR="00034F63" w:rsidRDefault="00034F63" w:rsidP="00034F63"/>
    <w:p w14:paraId="2BE87860" w14:textId="0C4E16BD" w:rsidR="00034F63" w:rsidRDefault="00034F63" w:rsidP="00034F63"/>
    <w:p w14:paraId="2ACB0F60" w14:textId="310DB160" w:rsidR="00034F63" w:rsidRDefault="00034F63" w:rsidP="00034F63"/>
    <w:p w14:paraId="755A76D4" w14:textId="79FD0CD0" w:rsidR="00034F63" w:rsidRDefault="00034F63" w:rsidP="00034F63"/>
    <w:p w14:paraId="7BE17DB9" w14:textId="5C78C307" w:rsidR="00034F63" w:rsidRDefault="00034F63" w:rsidP="00034F63"/>
    <w:p w14:paraId="1FDEDC2E" w14:textId="4BD477AA" w:rsidR="00034F63" w:rsidRDefault="00034F63" w:rsidP="00034F63"/>
    <w:p w14:paraId="30FF83F5" w14:textId="02F037F0" w:rsidR="00034F63" w:rsidRDefault="00034F63" w:rsidP="00034F63"/>
    <w:p w14:paraId="549EAF41" w14:textId="2118AD89" w:rsidR="00034F63" w:rsidRDefault="00034F63" w:rsidP="00034F63"/>
    <w:p w14:paraId="4AC619CA" w14:textId="77777777" w:rsidR="00034F63" w:rsidRPr="00182FFB" w:rsidRDefault="00034F63" w:rsidP="00034F63"/>
    <w:p w14:paraId="48A95661" w14:textId="50AA6920" w:rsidR="006C182E" w:rsidRDefault="00034F63" w:rsidP="00034F63">
      <w:pPr>
        <w:pStyle w:val="Nadpis2"/>
        <w:numPr>
          <w:ilvl w:val="0"/>
          <w:numId w:val="0"/>
        </w:numPr>
      </w:pPr>
      <w:r>
        <w:t>Prohlášení</w:t>
      </w:r>
    </w:p>
    <w:p w14:paraId="335D5417" w14:textId="78362DD3" w:rsidR="006C182E" w:rsidRDefault="006C182E" w:rsidP="00213E64">
      <w:pPr>
        <w:spacing w:after="0" w:line="240" w:lineRule="auto"/>
        <w:jc w:val="left"/>
      </w:pPr>
      <w:r>
        <w:t>Prohlašuji že, jsem tuto práci vypracoval samostatně a uvedl v ní všechny prameny, literaturu a ostatní zdroje, které jsem použil.</w:t>
      </w:r>
    </w:p>
    <w:p w14:paraId="64FAC4E6" w14:textId="77777777" w:rsidR="006C182E" w:rsidRDefault="006C182E" w:rsidP="006C182E">
      <w:pPr>
        <w:spacing w:after="0" w:line="240" w:lineRule="auto"/>
        <w:jc w:val="right"/>
      </w:pPr>
    </w:p>
    <w:p w14:paraId="0360944F" w14:textId="77777777" w:rsidR="006C182E" w:rsidRDefault="006C182E" w:rsidP="006C182E">
      <w:pPr>
        <w:spacing w:after="0" w:line="240" w:lineRule="auto"/>
        <w:jc w:val="right"/>
      </w:pPr>
    </w:p>
    <w:p w14:paraId="6842C7E0" w14:textId="77777777" w:rsidR="006C182E" w:rsidRDefault="006C182E" w:rsidP="006C182E">
      <w:pPr>
        <w:spacing w:after="0" w:line="240" w:lineRule="auto"/>
        <w:jc w:val="right"/>
      </w:pPr>
    </w:p>
    <w:p w14:paraId="42FCD81D" w14:textId="3C1C20D8" w:rsidR="006C182E" w:rsidRDefault="006C182E" w:rsidP="006C182E">
      <w:pPr>
        <w:spacing w:after="0" w:line="240" w:lineRule="auto"/>
        <w:jc w:val="right"/>
      </w:pPr>
      <w:r>
        <w:t>Podpis: __________________</w:t>
      </w:r>
      <w:r>
        <w:softHyphen/>
        <w:t>_____</w:t>
      </w:r>
    </w:p>
    <w:p w14:paraId="7FCA9A32" w14:textId="104339F4" w:rsidR="00C01574" w:rsidRDefault="006C182E" w:rsidP="006C182E">
      <w:pPr>
        <w:spacing w:after="0" w:line="240" w:lineRule="auto"/>
        <w:jc w:val="right"/>
        <w:rPr>
          <w:rFonts w:cs="Arial"/>
          <w:b/>
          <w:bCs/>
          <w:kern w:val="32"/>
          <w:sz w:val="32"/>
          <w:szCs w:val="32"/>
        </w:rPr>
      </w:pPr>
      <w:r>
        <w:t xml:space="preserve">  Jan Dvořák</w:t>
      </w:r>
      <w:r>
        <w:tab/>
      </w:r>
      <w:r>
        <w:tab/>
      </w:r>
      <w:r w:rsidR="00C01574">
        <w:br w:type="page"/>
      </w:r>
    </w:p>
    <w:p w14:paraId="346A6E43" w14:textId="313956FB" w:rsidR="00804C52" w:rsidRDefault="00804C52" w:rsidP="00804C52">
      <w:pPr>
        <w:pStyle w:val="Nadpis1"/>
        <w:numPr>
          <w:ilvl w:val="0"/>
          <w:numId w:val="0"/>
        </w:numPr>
      </w:pPr>
      <w:bookmarkStart w:id="23" w:name="_Toc510090201"/>
      <w:bookmarkStart w:id="24" w:name="_Toc510515351"/>
      <w:r>
        <w:lastRenderedPageBreak/>
        <w:t>Abstrakt</w:t>
      </w:r>
      <w:bookmarkEnd w:id="23"/>
      <w:bookmarkEnd w:id="24"/>
    </w:p>
    <w:p w14:paraId="7D462A99" w14:textId="4FBB1636" w:rsidR="00182FFB" w:rsidRPr="00182FFB" w:rsidRDefault="00182FFB" w:rsidP="00182FFB">
      <w:r>
        <w:t xml:space="preserve">Tato práce se zabývá vytvořením editoru rastrové grafiky, který obsahuje základní nástroje pro editaci rastrové grafiky. Cílem této práce bylo vytvořit počítačový program, který </w:t>
      </w:r>
      <w:r w:rsidR="009F4008">
        <w:t>dokáže</w:t>
      </w:r>
      <w:r>
        <w:t xml:space="preserve"> pomocí základních nástr</w:t>
      </w:r>
      <w:r w:rsidR="00A93CF9">
        <w:t>ojů editovat rastrovou grafiku.</w:t>
      </w:r>
      <w:r w:rsidR="00B67A5F">
        <w:t xml:space="preserve"> </w:t>
      </w:r>
      <w:r w:rsidR="00185AD2">
        <w:t>Během tvorby této práce byl kladen důraz na funkčnost.</w:t>
      </w:r>
    </w:p>
    <w:p w14:paraId="7214CFB0" w14:textId="77777777" w:rsidR="00804C52" w:rsidRDefault="00804C52" w:rsidP="00804C52">
      <w:pPr>
        <w:pStyle w:val="Nadpis2"/>
        <w:numPr>
          <w:ilvl w:val="0"/>
          <w:numId w:val="0"/>
        </w:numPr>
      </w:pPr>
      <w:bookmarkStart w:id="25" w:name="_Toc510090202"/>
      <w:bookmarkStart w:id="26" w:name="_Toc510515352"/>
      <w:r>
        <w:t>Klíčová Slova</w:t>
      </w:r>
      <w:bookmarkEnd w:id="25"/>
      <w:bookmarkEnd w:id="26"/>
    </w:p>
    <w:p w14:paraId="40011C6A" w14:textId="39B1C456" w:rsidR="003A57CB" w:rsidRPr="003A57CB" w:rsidRDefault="003A57CB" w:rsidP="003A57CB">
      <w:r>
        <w:t xml:space="preserve">Editor rastrové grafiky, </w:t>
      </w:r>
      <w:r w:rsidR="00A81D5C">
        <w:t xml:space="preserve">C#, Microsoft </w:t>
      </w:r>
      <w:proofErr w:type="spellStart"/>
      <w:r w:rsidR="00A81D5C">
        <w:t>Visual</w:t>
      </w:r>
      <w:proofErr w:type="spellEnd"/>
      <w:r w:rsidR="00A81D5C">
        <w:t xml:space="preserve"> Studio, </w:t>
      </w:r>
      <w:r w:rsidR="00562C70">
        <w:t>Počítačová</w:t>
      </w:r>
      <w:r w:rsidR="00B94879">
        <w:t xml:space="preserve"> grafika</w:t>
      </w:r>
    </w:p>
    <w:p w14:paraId="23707A7E" w14:textId="77777777" w:rsidR="00804C52" w:rsidRDefault="00804C52" w:rsidP="00804C52">
      <w:pPr>
        <w:pStyle w:val="Nadpis2"/>
        <w:numPr>
          <w:ilvl w:val="0"/>
          <w:numId w:val="0"/>
        </w:numPr>
      </w:pPr>
    </w:p>
    <w:p w14:paraId="2D17E873" w14:textId="77777777" w:rsidR="00804C52" w:rsidRDefault="00804C52" w:rsidP="00804C52">
      <w:pPr>
        <w:pStyle w:val="Nadpis2"/>
        <w:numPr>
          <w:ilvl w:val="0"/>
          <w:numId w:val="0"/>
        </w:numPr>
      </w:pPr>
    </w:p>
    <w:p w14:paraId="1079FC61" w14:textId="77777777" w:rsidR="00804C52" w:rsidRDefault="00804C52" w:rsidP="00804C52">
      <w:pPr>
        <w:pStyle w:val="Nadpis2"/>
        <w:numPr>
          <w:ilvl w:val="0"/>
          <w:numId w:val="0"/>
        </w:numPr>
      </w:pPr>
    </w:p>
    <w:p w14:paraId="00F04FDB" w14:textId="77777777" w:rsidR="00804C52" w:rsidRDefault="00804C52" w:rsidP="00804C52">
      <w:pPr>
        <w:pStyle w:val="Nadpis2"/>
        <w:numPr>
          <w:ilvl w:val="0"/>
          <w:numId w:val="0"/>
        </w:numPr>
      </w:pPr>
    </w:p>
    <w:p w14:paraId="1E3439C3" w14:textId="77777777" w:rsidR="00804C52" w:rsidRDefault="00804C52" w:rsidP="00804C52">
      <w:pPr>
        <w:pStyle w:val="Nadpis2"/>
        <w:numPr>
          <w:ilvl w:val="0"/>
          <w:numId w:val="0"/>
        </w:numPr>
      </w:pPr>
      <w:bookmarkStart w:id="27" w:name="_Toc510090203"/>
      <w:bookmarkStart w:id="28" w:name="_Toc510515353"/>
      <w:proofErr w:type="spellStart"/>
      <w:r>
        <w:t>Abstract</w:t>
      </w:r>
      <w:bookmarkEnd w:id="27"/>
      <w:bookmarkEnd w:id="28"/>
      <w:proofErr w:type="spellEnd"/>
    </w:p>
    <w:p w14:paraId="513256D7" w14:textId="2A419C67" w:rsidR="006E2673" w:rsidRPr="006E2673" w:rsidRDefault="006E2673" w:rsidP="006E2673">
      <w:proofErr w:type="spellStart"/>
      <w:r>
        <w:t>This</w:t>
      </w:r>
      <w:proofErr w:type="spellEnd"/>
      <w:r>
        <w:t xml:space="preserve">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focus</w:t>
      </w:r>
      <w:proofErr w:type="spellEnd"/>
      <w:r w:rsidR="00512060">
        <w:t xml:space="preserve"> </w:t>
      </w:r>
      <w:proofErr w:type="spellStart"/>
      <w:r w:rsidR="00512060">
        <w:t>is</w:t>
      </w:r>
      <w:proofErr w:type="spellEnd"/>
      <w:r w:rsidR="00512060">
        <w:t xml:space="preserve"> </w:t>
      </w:r>
      <w:proofErr w:type="spellStart"/>
      <w:r w:rsidR="00512060">
        <w:t>making</w:t>
      </w:r>
      <w:proofErr w:type="spellEnd"/>
      <w:r w:rsidR="00512060">
        <w:t xml:space="preserve"> </w:t>
      </w:r>
      <w:proofErr w:type="spellStart"/>
      <w:r w:rsidR="00512060">
        <w:t>an</w:t>
      </w:r>
      <w:proofErr w:type="spellEnd"/>
      <w:r w:rsidR="00512060">
        <w:t xml:space="preserve"> editor </w:t>
      </w:r>
      <w:proofErr w:type="spellStart"/>
      <w:r w:rsidR="00512060">
        <w:t>for</w:t>
      </w:r>
      <w:proofErr w:type="spellEnd"/>
      <w:r w:rsidR="00512060">
        <w:t xml:space="preserve"> </w:t>
      </w:r>
      <w:proofErr w:type="spellStart"/>
      <w:r w:rsidR="00512060">
        <w:t>raster</w:t>
      </w:r>
      <w:proofErr w:type="spellEnd"/>
      <w:r w:rsidR="00512060">
        <w:t xml:space="preserve"> </w:t>
      </w:r>
      <w:proofErr w:type="spellStart"/>
      <w:r w:rsidR="00512060">
        <w:t>graphics</w:t>
      </w:r>
      <w:proofErr w:type="spellEnd"/>
      <w:r w:rsidR="00512060">
        <w:t xml:space="preserve">. </w:t>
      </w:r>
      <w:proofErr w:type="spellStart"/>
      <w:r w:rsidR="00512060">
        <w:t>The</w:t>
      </w:r>
      <w:proofErr w:type="spellEnd"/>
      <w:r w:rsidR="00512060">
        <w:t xml:space="preserve"> </w:t>
      </w:r>
      <w:proofErr w:type="spellStart"/>
      <w:r w:rsidR="00512060">
        <w:t>goal</w:t>
      </w:r>
      <w:proofErr w:type="spellEnd"/>
      <w:r w:rsidR="00512060">
        <w:t xml:space="preserve"> </w:t>
      </w:r>
      <w:proofErr w:type="spellStart"/>
      <w:r w:rsidR="00512060">
        <w:t>of</w:t>
      </w:r>
      <w:proofErr w:type="spellEnd"/>
      <w:r w:rsidR="00512060">
        <w:t xml:space="preserve"> </w:t>
      </w:r>
      <w:proofErr w:type="spellStart"/>
      <w:r w:rsidR="00512060">
        <w:t>this</w:t>
      </w:r>
      <w:proofErr w:type="spellEnd"/>
      <w:r w:rsidR="00512060">
        <w:t xml:space="preserve"> </w:t>
      </w:r>
      <w:proofErr w:type="spellStart"/>
      <w:r w:rsidR="00512060">
        <w:t>project</w:t>
      </w:r>
      <w:proofErr w:type="spellEnd"/>
      <w:r w:rsidR="00512060">
        <w:t xml:space="preserve"> </w:t>
      </w:r>
      <w:proofErr w:type="spellStart"/>
      <w:r w:rsidR="00512060">
        <w:t>was</w:t>
      </w:r>
      <w:proofErr w:type="spellEnd"/>
      <w:r w:rsidR="00512060">
        <w:t xml:space="preserve"> to </w:t>
      </w:r>
      <w:proofErr w:type="spellStart"/>
      <w:r w:rsidR="00512060">
        <w:t>create</w:t>
      </w:r>
      <w:proofErr w:type="spellEnd"/>
      <w:r w:rsidR="00512060">
        <w:t xml:space="preserve"> a </w:t>
      </w:r>
      <w:proofErr w:type="spellStart"/>
      <w:r w:rsidR="00512060">
        <w:t>computer</w:t>
      </w:r>
      <w:proofErr w:type="spellEnd"/>
      <w:r w:rsidR="00512060">
        <w:t xml:space="preserve"> program </w:t>
      </w:r>
      <w:proofErr w:type="spellStart"/>
      <w:r w:rsidR="00512060">
        <w:t>that</w:t>
      </w:r>
      <w:proofErr w:type="spellEnd"/>
      <w:r w:rsidR="00512060">
        <w:t xml:space="preserve"> </w:t>
      </w:r>
      <w:proofErr w:type="spellStart"/>
      <w:r w:rsidR="00512060">
        <w:t>is</w:t>
      </w:r>
      <w:proofErr w:type="spellEnd"/>
      <w:r w:rsidR="00512060">
        <w:t xml:space="preserve"> </w:t>
      </w:r>
      <w:proofErr w:type="spellStart"/>
      <w:r w:rsidR="00512060">
        <w:t>capable</w:t>
      </w:r>
      <w:proofErr w:type="spellEnd"/>
      <w:r w:rsidR="00512060">
        <w:t xml:space="preserve"> </w:t>
      </w:r>
      <w:proofErr w:type="spellStart"/>
      <w:r w:rsidR="00512060">
        <w:t>of</w:t>
      </w:r>
      <w:proofErr w:type="spellEnd"/>
      <w:r w:rsidR="00512060">
        <w:t xml:space="preserve"> </w:t>
      </w:r>
      <w:proofErr w:type="spellStart"/>
      <w:r w:rsidR="00512060">
        <w:t>editing</w:t>
      </w:r>
      <w:proofErr w:type="spellEnd"/>
      <w:r w:rsidR="00512060">
        <w:t xml:space="preserve"> </w:t>
      </w:r>
      <w:proofErr w:type="spellStart"/>
      <w:r w:rsidR="00512060">
        <w:t>raster</w:t>
      </w:r>
      <w:proofErr w:type="spellEnd"/>
      <w:r w:rsidR="00512060">
        <w:t xml:space="preserve"> </w:t>
      </w:r>
      <w:proofErr w:type="spellStart"/>
      <w:r w:rsidR="00512060">
        <w:t>graphics</w:t>
      </w:r>
      <w:proofErr w:type="spellEnd"/>
      <w:r w:rsidR="00512060">
        <w:t xml:space="preserve"> by basic editor </w:t>
      </w:r>
      <w:proofErr w:type="spellStart"/>
      <w:r w:rsidR="00512060">
        <w:t>tools</w:t>
      </w:r>
      <w:proofErr w:type="spellEnd"/>
      <w:r w:rsidR="00512060">
        <w:t xml:space="preserve">. In </w:t>
      </w:r>
      <w:proofErr w:type="spellStart"/>
      <w:r w:rsidR="00512060">
        <w:t>the</w:t>
      </w:r>
      <w:proofErr w:type="spellEnd"/>
      <w:r w:rsidR="00512060">
        <w:t xml:space="preserve"> </w:t>
      </w:r>
      <w:proofErr w:type="spellStart"/>
      <w:r w:rsidR="00512060">
        <w:t>making</w:t>
      </w:r>
      <w:proofErr w:type="spellEnd"/>
      <w:r w:rsidR="00512060">
        <w:t>,</w:t>
      </w:r>
      <w:r w:rsidR="001B6021">
        <w:t xml:space="preserve"> a </w:t>
      </w:r>
      <w:proofErr w:type="spellStart"/>
      <w:r w:rsidR="001B6021">
        <w:t>great</w:t>
      </w:r>
      <w:proofErr w:type="spellEnd"/>
      <w:r w:rsidR="001B6021">
        <w:t xml:space="preserve"> </w:t>
      </w:r>
      <w:proofErr w:type="spellStart"/>
      <w:r w:rsidR="001B6021">
        <w:t>emphasis</w:t>
      </w:r>
      <w:proofErr w:type="spellEnd"/>
      <w:r w:rsidR="00DA4A77">
        <w:t xml:space="preserve"> has </w:t>
      </w:r>
      <w:proofErr w:type="spellStart"/>
      <w:r w:rsidR="00DA4A77">
        <w:t>been</w:t>
      </w:r>
      <w:proofErr w:type="spellEnd"/>
      <w:r w:rsidR="00DA4A77">
        <w:t xml:space="preserve"> </w:t>
      </w:r>
      <w:proofErr w:type="spellStart"/>
      <w:r w:rsidR="001B6021">
        <w:t>given</w:t>
      </w:r>
      <w:proofErr w:type="spellEnd"/>
      <w:r w:rsidR="001B6021">
        <w:t xml:space="preserve"> on </w:t>
      </w:r>
      <w:proofErr w:type="spellStart"/>
      <w:r w:rsidR="001B6021">
        <w:t>the</w:t>
      </w:r>
      <w:proofErr w:type="spellEnd"/>
      <w:r w:rsidR="001B6021">
        <w:t xml:space="preserve"> </w:t>
      </w:r>
      <w:proofErr w:type="spellStart"/>
      <w:r w:rsidR="001B6021">
        <w:t>projects</w:t>
      </w:r>
      <w:proofErr w:type="spellEnd"/>
      <w:r w:rsidR="001B6021">
        <w:t xml:space="preserve"> </w:t>
      </w:r>
      <w:proofErr w:type="spellStart"/>
      <w:r w:rsidR="001B6021">
        <w:t>functionality</w:t>
      </w:r>
      <w:proofErr w:type="spellEnd"/>
      <w:r w:rsidR="001B6021">
        <w:t>.</w:t>
      </w:r>
      <w:r w:rsidR="00512060">
        <w:t xml:space="preserve"> </w:t>
      </w:r>
    </w:p>
    <w:p w14:paraId="54989FF8" w14:textId="77777777" w:rsidR="00804C52" w:rsidRPr="00C924DB" w:rsidRDefault="00804C52" w:rsidP="00804C52">
      <w:pPr>
        <w:pStyle w:val="Nadpis2"/>
        <w:numPr>
          <w:ilvl w:val="0"/>
          <w:numId w:val="0"/>
        </w:numPr>
      </w:pPr>
      <w:bookmarkStart w:id="29" w:name="_Toc510090204"/>
      <w:bookmarkStart w:id="30" w:name="_Toc510515354"/>
      <w:proofErr w:type="spellStart"/>
      <w:r>
        <w:t>Key</w:t>
      </w:r>
      <w:proofErr w:type="spellEnd"/>
      <w:r>
        <w:t xml:space="preserve"> </w:t>
      </w:r>
      <w:proofErr w:type="spellStart"/>
      <w:r>
        <w:t>Words</w:t>
      </w:r>
      <w:bookmarkEnd w:id="29"/>
      <w:bookmarkEnd w:id="30"/>
      <w:proofErr w:type="spellEnd"/>
    </w:p>
    <w:p w14:paraId="629F45B2" w14:textId="77777777" w:rsidR="006754A4" w:rsidRDefault="0020697C">
      <w:pPr>
        <w:spacing w:after="0" w:line="240" w:lineRule="auto"/>
        <w:jc w:val="left"/>
      </w:pPr>
      <w:proofErr w:type="spellStart"/>
      <w:r>
        <w:t>Raster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editor, C#, Microsoft </w:t>
      </w:r>
      <w:proofErr w:type="spellStart"/>
      <w:r>
        <w:t>Visual</w:t>
      </w:r>
      <w:proofErr w:type="spellEnd"/>
      <w:r>
        <w:t xml:space="preserve"> Studio,</w:t>
      </w:r>
      <w:r w:rsidR="00562C70">
        <w:t xml:space="preserve"> </w:t>
      </w:r>
      <w:proofErr w:type="spellStart"/>
      <w:r w:rsidR="00562C70">
        <w:t>Computer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</w:p>
    <w:p w14:paraId="3D9230C7" w14:textId="77777777" w:rsidR="006754A4" w:rsidRDefault="006754A4">
      <w:pPr>
        <w:spacing w:after="0" w:line="240" w:lineRule="auto"/>
        <w:jc w:val="left"/>
        <w:sectPr w:rsidR="006754A4" w:rsidSect="006754A4">
          <w:footerReference w:type="default" r:id="rId9"/>
          <w:headerReference w:type="first" r:id="rId10"/>
          <w:type w:val="continuous"/>
          <w:pgSz w:w="11906" w:h="16838" w:code="9"/>
          <w:pgMar w:top="1701" w:right="1418" w:bottom="1701" w:left="2268" w:header="851" w:footer="851" w:gutter="0"/>
          <w:pgNumType w:start="1"/>
          <w:cols w:space="708"/>
          <w:titlePg/>
          <w:docGrid w:linePitch="360"/>
        </w:sectPr>
      </w:pPr>
    </w:p>
    <w:p w14:paraId="5B5D7BC7" w14:textId="358EAD11" w:rsidR="00804C52" w:rsidRDefault="00804C52">
      <w:pPr>
        <w:spacing w:after="0" w:line="240" w:lineRule="auto"/>
        <w:jc w:val="left"/>
        <w:rPr>
          <w:rFonts w:cs="Arial"/>
          <w:b/>
          <w:bCs/>
          <w:kern w:val="28"/>
          <w:sz w:val="32"/>
          <w:szCs w:val="32"/>
        </w:rPr>
      </w:pPr>
      <w:r>
        <w:br w:type="page"/>
      </w:r>
    </w:p>
    <w:p w14:paraId="431E67D6" w14:textId="1A22D974" w:rsidR="00C6647C" w:rsidRPr="00C6647C" w:rsidRDefault="002E3B83" w:rsidP="00C6647C">
      <w:pPr>
        <w:pStyle w:val="Nzev"/>
      </w:pPr>
      <w:bookmarkStart w:id="31" w:name="_Toc510090205"/>
      <w:bookmarkStart w:id="32" w:name="_Toc510515355"/>
      <w:r>
        <w:lastRenderedPageBreak/>
        <w:t>Obsah</w:t>
      </w:r>
      <w:bookmarkEnd w:id="18"/>
      <w:bookmarkEnd w:id="19"/>
      <w:bookmarkEnd w:id="20"/>
      <w:bookmarkEnd w:id="21"/>
      <w:bookmarkEnd w:id="31"/>
      <w:bookmarkEnd w:id="32"/>
      <w:r w:rsidR="00AD4C1B">
        <w:rPr>
          <w:rFonts w:cs="Times New Roman"/>
          <w:bCs w:val="0"/>
          <w:kern w:val="0"/>
          <w:sz w:val="28"/>
          <w:szCs w:val="24"/>
        </w:rPr>
        <w:fldChar w:fldCharType="begin"/>
      </w:r>
      <w:r w:rsidR="00AD4C1B">
        <w:instrText xml:space="preserve"> TOC \o "1-3" \u </w:instrText>
      </w:r>
      <w:r w:rsidR="00AD4C1B">
        <w:rPr>
          <w:rFonts w:cs="Times New Roman"/>
          <w:bCs w:val="0"/>
          <w:kern w:val="0"/>
          <w:sz w:val="28"/>
          <w:szCs w:val="24"/>
        </w:rPr>
        <w:fldChar w:fldCharType="separate"/>
      </w:r>
    </w:p>
    <w:p w14:paraId="00825C48" w14:textId="6903B20E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Úvod</w:t>
      </w:r>
      <w:r>
        <w:rPr>
          <w:noProof/>
        </w:rPr>
        <w:tab/>
        <w:t>…………………………………………………………………...</w:t>
      </w:r>
      <w:r>
        <w:rPr>
          <w:noProof/>
        </w:rPr>
        <w:fldChar w:fldCharType="begin"/>
      </w:r>
      <w:r>
        <w:rPr>
          <w:noProof/>
        </w:rPr>
        <w:instrText xml:space="preserve"> PAGEREF _Toc510515356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1AD9F9" w14:textId="3FB4876D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Slovník pojmů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28F88E" w14:textId="2BA7B98D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Teoretická část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D42F6B" w14:textId="3ECD3A0E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Bitmapový grafický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2C1D8A" w14:textId="4F0A7A0A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Microsoft Visual Studio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975E42A" w14:textId="05640D39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Architektura Microsoft Visual Studia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ABEFF78" w14:textId="1901AD71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Rastrová grafika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C5B5AC3" w14:textId="41E83056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Výhody rastrové grafiky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7B5BF35" w14:textId="7D916689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Nevýhody rastrové grafiky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2754253" w14:textId="3A8CDD0E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Existující formáty rastrové grafiky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77E3D7A" w14:textId="620B5FC4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Podporované formáty rastrové grafiky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1092433" w14:textId="3CDF73D4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6BE78D1" w14:textId="7470FFDD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Výhody jazyka C#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42DBDEB" w14:textId="462C203C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Praktická část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9DBD1F7" w14:textId="2CCFAB44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Nástroje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112B24C" w14:textId="3D611EFD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Metoda OnMouseDown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54EBE9C" w14:textId="0666B082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Metoda OnMouseMove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8F35EEF" w14:textId="25F8328B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Metoda OnMouseUp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B8DBEC1" w14:textId="1AE2B0FA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Nástroj tužka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7DBDA57" w14:textId="69B70E7A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Nástroj štětec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854087B" w14:textId="7281FCA2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Nástroj guma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AD63E75" w14:textId="39AE48B3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Nástroj ukazovátko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826FE4D" w14:textId="2BD0EEDD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Nástroj kyblík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AF683BF" w14:textId="5390BED1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Nástroj kapátko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E2923EF" w14:textId="0AFC14DF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Nástroj pohyb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B5450BB" w14:textId="04634272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CA9E5A7" w14:textId="0EA5431C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Položka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CDC4210" w14:textId="724A9534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Položka Edit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8DF262C" w14:textId="663A93DE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Položka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3C82EF7" w14:textId="269FE190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Třída ActionManager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1BE906D" w14:textId="50B451F9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Formulář MainForm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6B75F25" w14:textId="508D60EC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Volba barvy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3C9D519" w14:textId="2F871C1F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Formulář NewFileForm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10104EF" w14:textId="408C965F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Třída MouseListener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F273166" w14:textId="54F79EFD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Třída KeyHandler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D9ED11A" w14:textId="4525C71E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Závěr</w:t>
      </w:r>
      <w:r>
        <w:rPr>
          <w:noProof/>
        </w:rPr>
        <w:tab/>
        <w:t>……………………………………………………….…………..</w:t>
      </w:r>
      <w:r>
        <w:rPr>
          <w:noProof/>
        </w:rPr>
        <w:fldChar w:fldCharType="begin"/>
      </w:r>
      <w:r>
        <w:rPr>
          <w:noProof/>
        </w:rPr>
        <w:instrText xml:space="preserve"> PAGEREF _Toc510515391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0C88B05" w14:textId="64D7EF84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15E27">
        <w:rPr>
          <w:b w:val="0"/>
          <w:noProof/>
        </w:rPr>
        <w:t>13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Seznam obrázků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889F79D" w14:textId="12F9CA49" w:rsidR="00C6647C" w:rsidRDefault="00C6647C">
      <w:pPr>
        <w:pStyle w:val="Obsah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Použité zdroje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FED0FBC" w14:textId="295CF71F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Tištěné dokumenty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48186FF" w14:textId="4AFBE46F" w:rsidR="00C6647C" w:rsidRDefault="00C6647C">
      <w:pPr>
        <w:pStyle w:val="Obsah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Elektronické dokumenty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893319A" w14:textId="36879532" w:rsidR="007F66E0" w:rsidRDefault="00AD4C1B" w:rsidP="00182FFB">
      <w:pPr>
        <w:pStyle w:val="Nadpis1"/>
        <w:numPr>
          <w:ilvl w:val="0"/>
          <w:numId w:val="0"/>
        </w:numPr>
      </w:pPr>
      <w:r>
        <w:lastRenderedPageBreak/>
        <w:fldChar w:fldCharType="end"/>
      </w:r>
      <w:bookmarkStart w:id="33" w:name="_Toc231053124"/>
      <w:bookmarkStart w:id="34" w:name="_Toc231053835"/>
      <w:bookmarkStart w:id="35" w:name="_Toc234495713"/>
      <w:bookmarkStart w:id="36" w:name="_Toc504373089"/>
      <w:bookmarkStart w:id="37" w:name="_Toc508607478"/>
      <w:bookmarkStart w:id="38" w:name="_Toc508607544"/>
      <w:bookmarkStart w:id="39" w:name="_Toc510515356"/>
      <w:r w:rsidR="007F66E0">
        <w:t>Úvod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29F4731E" w14:textId="77777777" w:rsidR="00905CDD" w:rsidRDefault="00867360" w:rsidP="00496426">
      <w:r>
        <w:t xml:space="preserve">Editor </w:t>
      </w:r>
      <w:r w:rsidR="000C3E30">
        <w:t>rastrové grafiky</w:t>
      </w:r>
      <w:r>
        <w:t xml:space="preserve"> je počítačový program umožňující uživateli prostřednictvím grafického rozhraní vytvářet a upravovat soubory s rastrovou grafikou</w:t>
      </w:r>
      <w:r w:rsidR="005B3F85">
        <w:t xml:space="preserve">. </w:t>
      </w:r>
    </w:p>
    <w:p w14:paraId="05AB970C" w14:textId="45FA5291" w:rsidR="0056720A" w:rsidRDefault="00905CDD" w:rsidP="00496426">
      <w:r>
        <w:t>Jedním z cílů projektu je vytvořit několik nástrojů, pomocí kterých bude uživatel moci provádět základní úpravy.</w:t>
      </w:r>
    </w:p>
    <w:p w14:paraId="1A6F82AB" w14:textId="5B3DE266" w:rsidR="00A84552" w:rsidRDefault="00905CDD" w:rsidP="00A84552">
      <w:r>
        <w:t>Výsledkem projektu bude spustitelný program, ve kterém bude uživatel moci vytvořit nebo otevřít již existující rastrový soubor, provádět v něm změny pomocí vytvořených nástrojů a následně jej uložit do několika z</w:t>
      </w:r>
      <w:r w:rsidR="003273D7">
        <w:t xml:space="preserve"> podporovaných </w:t>
      </w:r>
      <w:r>
        <w:t>formátů rastrové</w:t>
      </w:r>
      <w:r w:rsidR="00A84552">
        <w:t xml:space="preserve"> </w:t>
      </w:r>
      <w:r>
        <w:t xml:space="preserve">grafiky. </w:t>
      </w:r>
    </w:p>
    <w:p w14:paraId="2F3E5526" w14:textId="63E7C0B8" w:rsidR="00905CDD" w:rsidRDefault="00A80FC7" w:rsidP="00496426">
      <w:r>
        <w:t xml:space="preserve">Při tvorbě projektu budu klást velký důraz na funkčnost a na modulárnost, díky které bude možné nadále program rozšiřovat. </w:t>
      </w:r>
    </w:p>
    <w:p w14:paraId="6861933E" w14:textId="4F273D7D" w:rsidR="00F212F3" w:rsidRDefault="00F212F3" w:rsidP="00F212F3">
      <w:pPr>
        <w:pStyle w:val="Nzev"/>
      </w:pPr>
      <w:bookmarkStart w:id="40" w:name="_Toc504373090"/>
      <w:bookmarkStart w:id="41" w:name="_Toc508607479"/>
      <w:bookmarkStart w:id="42" w:name="_Toc510515357"/>
      <w:r>
        <w:lastRenderedPageBreak/>
        <w:t>Slovník pojmů</w:t>
      </w:r>
      <w:bookmarkEnd w:id="40"/>
      <w:bookmarkEnd w:id="41"/>
      <w:bookmarkEnd w:id="42"/>
    </w:p>
    <w:p w14:paraId="0D67DED6" w14:textId="106E24DB" w:rsidR="00F212F3" w:rsidRDefault="00F212F3" w:rsidP="00F212F3">
      <w:r>
        <w:t xml:space="preserve">IDE – </w:t>
      </w:r>
      <w:r w:rsidR="004734D2">
        <w:t xml:space="preserve"> </w:t>
      </w:r>
      <w:proofErr w:type="spellStart"/>
      <w:r w:rsidR="004734D2">
        <w:t>In</w:t>
      </w:r>
      <w:r w:rsidR="00EF05C2">
        <w:t>tegrated</w:t>
      </w:r>
      <w:proofErr w:type="spellEnd"/>
      <w:r w:rsidR="00EF05C2">
        <w:t xml:space="preserve"> </w:t>
      </w:r>
      <w:proofErr w:type="spellStart"/>
      <w:r w:rsidR="00EF05C2">
        <w:t>Development</w:t>
      </w:r>
      <w:proofErr w:type="spellEnd"/>
      <w:r w:rsidR="00EF05C2">
        <w:t xml:space="preserve"> </w:t>
      </w:r>
      <w:proofErr w:type="spellStart"/>
      <w:r w:rsidR="00EF05C2">
        <w:t>Enviroment</w:t>
      </w:r>
      <w:proofErr w:type="spellEnd"/>
    </w:p>
    <w:p w14:paraId="1CA92188" w14:textId="53CDD750" w:rsidR="00F212F3" w:rsidRDefault="00F212F3" w:rsidP="00F212F3">
      <w:r>
        <w:t xml:space="preserve">GUI – </w:t>
      </w:r>
      <w:proofErr w:type="spellStart"/>
      <w:r>
        <w:t>Graphics</w:t>
      </w:r>
      <w:proofErr w:type="spellEnd"/>
      <w:r>
        <w:t xml:space="preserve"> User Interface</w:t>
      </w:r>
    </w:p>
    <w:p w14:paraId="1AC9F9FF" w14:textId="274DF192" w:rsidR="00421187" w:rsidRDefault="00BE6980" w:rsidP="00F212F3">
      <w:r>
        <w:t>GC</w:t>
      </w:r>
      <w:r w:rsidR="00C376C9">
        <w:t xml:space="preserve"> – </w:t>
      </w:r>
      <w:proofErr w:type="spellStart"/>
      <w:r w:rsidR="00C376C9">
        <w:t>Garbage</w:t>
      </w:r>
      <w:proofErr w:type="spellEnd"/>
      <w:r w:rsidR="00C376C9">
        <w:t xml:space="preserve"> </w:t>
      </w:r>
      <w:proofErr w:type="spellStart"/>
      <w:r w:rsidR="00C376C9">
        <w:t>C</w:t>
      </w:r>
      <w:r w:rsidR="00421187">
        <w:t>ollector</w:t>
      </w:r>
      <w:proofErr w:type="spellEnd"/>
    </w:p>
    <w:p w14:paraId="719DD46A" w14:textId="6CC00D36" w:rsidR="00793180" w:rsidRDefault="00793180" w:rsidP="00F212F3">
      <w:r>
        <w:t xml:space="preserve">HTML – Hyper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1EC7AF41" w14:textId="00CA0A4C" w:rsidR="00C376C9" w:rsidRDefault="00C376C9" w:rsidP="00F212F3">
      <w:r>
        <w:t xml:space="preserve">GIMP -  </w:t>
      </w:r>
      <w:r w:rsidRPr="00C376C9">
        <w:t xml:space="preserve">GNU Image </w:t>
      </w:r>
      <w:proofErr w:type="spellStart"/>
      <w:r w:rsidRPr="00C376C9">
        <w:t>Manipulation</w:t>
      </w:r>
      <w:proofErr w:type="spellEnd"/>
      <w:r w:rsidRPr="00C376C9">
        <w:t xml:space="preserve"> Program</w:t>
      </w:r>
    </w:p>
    <w:p w14:paraId="61F9A48E" w14:textId="7F00C03B" w:rsidR="00C376C9" w:rsidRDefault="00C376C9" w:rsidP="00F212F3">
      <w:r>
        <w:t xml:space="preserve">GNU – GNU </w:t>
      </w:r>
      <w:proofErr w:type="spellStart"/>
      <w:r>
        <w:t>is</w:t>
      </w:r>
      <w:proofErr w:type="spellEnd"/>
      <w:r>
        <w:t xml:space="preserve"> Not</w:t>
      </w:r>
      <w:r w:rsidR="00120064">
        <w:t xml:space="preserve"> UNIX</w:t>
      </w:r>
      <w:r w:rsidR="001755A6">
        <w:t xml:space="preserve"> (rekurzivní akronym)</w:t>
      </w:r>
    </w:p>
    <w:p w14:paraId="77F98D49" w14:textId="77777777" w:rsidR="00F212F3" w:rsidRPr="00F212F3" w:rsidRDefault="00F212F3" w:rsidP="00F212F3"/>
    <w:p w14:paraId="02E7F9E7" w14:textId="77777777" w:rsidR="000F2718" w:rsidRDefault="000F2718" w:rsidP="000F2718">
      <w:pPr>
        <w:pStyle w:val="Nzev"/>
      </w:pPr>
      <w:bookmarkStart w:id="43" w:name="_Toc504373091"/>
      <w:bookmarkStart w:id="44" w:name="_Toc508607480"/>
      <w:bookmarkStart w:id="45" w:name="_Toc510515358"/>
      <w:r>
        <w:lastRenderedPageBreak/>
        <w:t>Teoretická část</w:t>
      </w:r>
      <w:bookmarkEnd w:id="43"/>
      <w:bookmarkEnd w:id="44"/>
      <w:bookmarkEnd w:id="45"/>
    </w:p>
    <w:p w14:paraId="186ABA42" w14:textId="77777777" w:rsidR="000F2718" w:rsidRDefault="000F2718" w:rsidP="000F2718">
      <w:r>
        <w:t>Tato část obsahuje popis použitých vývojových prostředí, nastínění topologie aplikace.</w:t>
      </w:r>
    </w:p>
    <w:p w14:paraId="51783751" w14:textId="77777777" w:rsidR="00FA1FA9" w:rsidRDefault="00FA1FA9" w:rsidP="00FA1FA9">
      <w:pPr>
        <w:pStyle w:val="Nadpis1"/>
      </w:pPr>
      <w:bookmarkStart w:id="46" w:name="_Toc504373092"/>
      <w:bookmarkStart w:id="47" w:name="_Toc508607481"/>
      <w:bookmarkStart w:id="48" w:name="_Toc510515359"/>
      <w:r>
        <w:lastRenderedPageBreak/>
        <w:t>Bitmapový grafický editor</w:t>
      </w:r>
      <w:bookmarkEnd w:id="46"/>
      <w:bookmarkEnd w:id="47"/>
      <w:bookmarkEnd w:id="48"/>
    </w:p>
    <w:p w14:paraId="0BEEF7E5" w14:textId="77777777" w:rsidR="00FA1FA9" w:rsidRDefault="00FA1FA9" w:rsidP="00FA1FA9">
      <w:r>
        <w:t>Bitmapový grafický editor nebo také rastrový grafický editor je počítačový program umožňující uživateli prostřednictvím grafického rozhraní vytvářet a upravovat soubory s rastrovou grafikou. Data jsou zaznamenávána v některém z formátů vhodných pro bitmapovou grafiku jako např. JPEG, PNG, GIF a TIFF.</w:t>
      </w:r>
    </w:p>
    <w:p w14:paraId="69A8BB05" w14:textId="77777777" w:rsidR="00FA1FA9" w:rsidRDefault="00FA1FA9" w:rsidP="00FA1FA9"/>
    <w:p w14:paraId="091B9CD1" w14:textId="67F299BA" w:rsidR="00FA1FA9" w:rsidRPr="00FA1FA9" w:rsidRDefault="00FA1FA9" w:rsidP="00FA1FA9">
      <w:r>
        <w:t xml:space="preserve">Mezi nejznámější bitmapové editory patří Adobe </w:t>
      </w:r>
      <w:proofErr w:type="spellStart"/>
      <w:r>
        <w:t>Photoshop</w:t>
      </w:r>
      <w:proofErr w:type="spellEnd"/>
      <w:r>
        <w:t>, G</w:t>
      </w:r>
      <w:r w:rsidR="008721E9">
        <w:t xml:space="preserve">IMP, nebo také Microsoft </w:t>
      </w:r>
      <w:proofErr w:type="spellStart"/>
      <w:r w:rsidR="008721E9">
        <w:t>Paint</w:t>
      </w:r>
      <w:proofErr w:type="spellEnd"/>
    </w:p>
    <w:p w14:paraId="035BA3EB" w14:textId="77777777" w:rsidR="00821D5F" w:rsidRDefault="00496426" w:rsidP="00496426">
      <w:pPr>
        <w:pStyle w:val="Nadpis1"/>
      </w:pPr>
      <w:bookmarkStart w:id="49" w:name="_Toc504373093"/>
      <w:bookmarkStart w:id="50" w:name="_Toc508607482"/>
      <w:bookmarkStart w:id="51" w:name="_Toc510515360"/>
      <w:r>
        <w:lastRenderedPageBreak/>
        <w:t xml:space="preserve">Microsoft </w:t>
      </w:r>
      <w:proofErr w:type="spellStart"/>
      <w:r>
        <w:t>Visual</w:t>
      </w:r>
      <w:proofErr w:type="spellEnd"/>
      <w:r>
        <w:t xml:space="preserve"> Studio</w:t>
      </w:r>
      <w:bookmarkEnd w:id="49"/>
      <w:bookmarkEnd w:id="50"/>
      <w:bookmarkEnd w:id="51"/>
    </w:p>
    <w:p w14:paraId="6DAC255E" w14:textId="6459ED70" w:rsidR="00496426" w:rsidRDefault="00496426" w:rsidP="00496426">
      <w:r>
        <w:t xml:space="preserve">Microsoft </w:t>
      </w:r>
      <w:proofErr w:type="spellStart"/>
      <w:r>
        <w:t>Visual</w:t>
      </w:r>
      <w:proofErr w:type="spellEnd"/>
      <w:r>
        <w:t xml:space="preserve"> Studio je vývojové prostředí (IDE) od Microsoftu. Může být použito pro vývoj konzolových aplikací a aplikací s grafickým rozhraním spolu s aplikacemi Windows </w:t>
      </w:r>
      <w:proofErr w:type="spellStart"/>
      <w:r>
        <w:t>Forms</w:t>
      </w:r>
      <w:proofErr w:type="spellEnd"/>
      <w:r>
        <w:t xml:space="preserve">, webovými stránkami, webovými aplikacemi a webovými službami jak ve strojovém kódu, tak v řízeném kódu na platformách Microsoft Windows, Windows </w:t>
      </w:r>
      <w:proofErr w:type="gramStart"/>
      <w:r>
        <w:t>Mobile,</w:t>
      </w:r>
      <w:r w:rsidR="00321C55">
        <w:t xml:space="preserve"> </w:t>
      </w:r>
      <w:r>
        <w:t>.NET</w:t>
      </w:r>
      <w:proofErr w:type="gramEnd"/>
      <w:r>
        <w:t xml:space="preserve"> </w:t>
      </w:r>
      <w:proofErr w:type="spellStart"/>
      <w:r>
        <w:t>Compact</w:t>
      </w:r>
      <w:proofErr w:type="spellEnd"/>
      <w:r>
        <w:t xml:space="preserve"> Framework a Microsoft </w:t>
      </w:r>
      <w:proofErr w:type="spellStart"/>
      <w:r>
        <w:t>Silverlight</w:t>
      </w:r>
      <w:proofErr w:type="spellEnd"/>
      <w:r>
        <w:t>.</w:t>
      </w:r>
    </w:p>
    <w:p w14:paraId="00226D6E" w14:textId="77777777" w:rsidR="00496426" w:rsidRDefault="00496426" w:rsidP="00496426"/>
    <w:p w14:paraId="43CCC630" w14:textId="77777777" w:rsidR="00496426" w:rsidRDefault="00496426" w:rsidP="00496426">
      <w:proofErr w:type="spellStart"/>
      <w:r>
        <w:t>Visual</w:t>
      </w:r>
      <w:proofErr w:type="spellEnd"/>
      <w:r>
        <w:t xml:space="preserve"> Studio obsahuje editor kódu podporující </w:t>
      </w:r>
      <w:proofErr w:type="spellStart"/>
      <w:r>
        <w:t>IntelliSense</w:t>
      </w:r>
      <w:proofErr w:type="spellEnd"/>
      <w:r>
        <w:t xml:space="preserve"> a </w:t>
      </w:r>
      <w:proofErr w:type="spellStart"/>
      <w:r>
        <w:t>refaktorování</w:t>
      </w:r>
      <w:proofErr w:type="spellEnd"/>
      <w:r>
        <w:t xml:space="preserve">. Integrovaný debugger pracuje jak na úrovni kódu, tak na úrovni stroje. Další vestavěné nástroje zahrnují designer formulářů pro tvorbu aplikací s GUI, designer webu, tříd a databázových schémat. Je možné přidávat rozšíření, což vylepšuje funkčnost na téměř každé úrovni – od doplnění podpory pro </w:t>
      </w:r>
      <w:proofErr w:type="spellStart"/>
      <w:r>
        <w:t>verzovací</w:t>
      </w:r>
      <w:proofErr w:type="spellEnd"/>
      <w:r>
        <w:t xml:space="preserve"> systémy (jako </w:t>
      </w:r>
      <w:proofErr w:type="spellStart"/>
      <w:r>
        <w:t>Subversion</w:t>
      </w:r>
      <w:proofErr w:type="spellEnd"/>
      <w:r>
        <w:t xml:space="preserve"> a Microsoft Team </w:t>
      </w:r>
      <w:proofErr w:type="spellStart"/>
      <w:r>
        <w:t>Foundation</w:t>
      </w:r>
      <w:proofErr w:type="spellEnd"/>
      <w:r>
        <w:t xml:space="preserve"> Server) po nové nástroje jako editory a vizuální designery pro doménově specifické jazyky nebo nástroje pro další aspekty návrhu programu (jako klient Team </w:t>
      </w:r>
      <w:proofErr w:type="spellStart"/>
      <w:r>
        <w:t>Foundation</w:t>
      </w:r>
      <w:proofErr w:type="spellEnd"/>
      <w:r>
        <w:t xml:space="preserve"> Serveru Team Explorer).</w:t>
      </w:r>
    </w:p>
    <w:p w14:paraId="21DC063E" w14:textId="77777777" w:rsidR="00496426" w:rsidRDefault="00496426" w:rsidP="00496426"/>
    <w:p w14:paraId="10E8427B" w14:textId="77777777" w:rsidR="00496426" w:rsidRDefault="00496426" w:rsidP="00496426">
      <w:proofErr w:type="spellStart"/>
      <w:r>
        <w:t>Visual</w:t>
      </w:r>
      <w:proofErr w:type="spellEnd"/>
      <w:r>
        <w:t xml:space="preserve"> Studio podporuje jazyky prostřednictvím jazykových služeb, což umožňuje, aby editor kódu a debugger podporoval jakýkoliv programovací jazyk. Mezi vestavěné jazyky patří C/C++ (použitím </w:t>
      </w:r>
      <w:proofErr w:type="spellStart"/>
      <w:r>
        <w:t>Visual</w:t>
      </w:r>
      <w:proofErr w:type="spellEnd"/>
      <w:r>
        <w:t xml:space="preserve"> C++), VB.NET (použitím </w:t>
      </w:r>
      <w:proofErr w:type="spellStart"/>
      <w:r>
        <w:t>Visual</w:t>
      </w:r>
      <w:proofErr w:type="spellEnd"/>
      <w:r>
        <w:t xml:space="preserve"> </w:t>
      </w:r>
      <w:proofErr w:type="gramStart"/>
      <w:r>
        <w:t>Basic .NET</w:t>
      </w:r>
      <w:proofErr w:type="gramEnd"/>
      <w:r>
        <w:t xml:space="preserve">) a C# (použitím </w:t>
      </w:r>
      <w:proofErr w:type="spellStart"/>
      <w:r>
        <w:t>Visual</w:t>
      </w:r>
      <w:proofErr w:type="spellEnd"/>
      <w:r>
        <w:t xml:space="preserve"> C#). Podpora dalších jazyků jako Oxygene, F#, Python a Ruby spolu s ostatními může být přidána jazykovými službami, které musí být nainstalovány zvlášť. Také je podporováno XML/XSLT, HTML/XHTML, </w:t>
      </w:r>
      <w:proofErr w:type="spellStart"/>
      <w:r>
        <w:t>JavaScript</w:t>
      </w:r>
      <w:proofErr w:type="spellEnd"/>
      <w:r>
        <w:t xml:space="preserve"> a CSS. Existují i verze </w:t>
      </w:r>
      <w:proofErr w:type="spellStart"/>
      <w:r>
        <w:t>Visual</w:t>
      </w:r>
      <w:proofErr w:type="spellEnd"/>
      <w:r>
        <w:t xml:space="preserve"> Studia pro určitý jazyk, které uživateli poskytují omezenější jazykové služby. Tyto individuální balíčky jsou Microsoft </w:t>
      </w:r>
      <w:proofErr w:type="spellStart"/>
      <w:r>
        <w:t>Visual</w:t>
      </w:r>
      <w:proofErr w:type="spellEnd"/>
      <w:r>
        <w:t xml:space="preserve"> Basic, </w:t>
      </w:r>
      <w:proofErr w:type="spellStart"/>
      <w:r>
        <w:t>Visual</w:t>
      </w:r>
      <w:proofErr w:type="spellEnd"/>
      <w:r>
        <w:t xml:space="preserve"> J#, </w:t>
      </w:r>
      <w:proofErr w:type="spellStart"/>
      <w:r>
        <w:t>Visual</w:t>
      </w:r>
      <w:proofErr w:type="spellEnd"/>
      <w:r>
        <w:t xml:space="preserve"> C# a </w:t>
      </w:r>
      <w:proofErr w:type="spellStart"/>
      <w:r>
        <w:t>Visual</w:t>
      </w:r>
      <w:proofErr w:type="spellEnd"/>
      <w:r>
        <w:t xml:space="preserve"> C++.</w:t>
      </w:r>
    </w:p>
    <w:p w14:paraId="394B26E0" w14:textId="77777777" w:rsidR="00496426" w:rsidRDefault="00496426" w:rsidP="00496426"/>
    <w:p w14:paraId="131F3013" w14:textId="77777777" w:rsidR="00496426" w:rsidRDefault="00496426" w:rsidP="00496426">
      <w:r>
        <w:lastRenderedPageBreak/>
        <w:t xml:space="preserve">Aktuálně je na trhu </w:t>
      </w:r>
      <w:proofErr w:type="spellStart"/>
      <w:r>
        <w:t>Visual</w:t>
      </w:r>
      <w:proofErr w:type="spellEnd"/>
      <w:r>
        <w:t xml:space="preserve"> Studio 2013 spolu s omezenými balíčky </w:t>
      </w:r>
      <w:proofErr w:type="spellStart"/>
      <w:r>
        <w:t>Visual</w:t>
      </w:r>
      <w:proofErr w:type="spellEnd"/>
      <w:r>
        <w:t xml:space="preserve"> Studio 2013 Express </w:t>
      </w:r>
      <w:proofErr w:type="spellStart"/>
      <w:r>
        <w:t>Editions</w:t>
      </w:r>
      <w:proofErr w:type="spellEnd"/>
      <w:r>
        <w:t>.</w:t>
      </w:r>
    </w:p>
    <w:p w14:paraId="2E84146E" w14:textId="77777777" w:rsidR="00496426" w:rsidRDefault="00496426" w:rsidP="00496426">
      <w:pPr>
        <w:pStyle w:val="Nadpis2"/>
      </w:pPr>
      <w:bookmarkStart w:id="52" w:name="_Toc498715810"/>
      <w:bookmarkStart w:id="53" w:name="_Toc504373094"/>
      <w:bookmarkStart w:id="54" w:name="_Toc508607483"/>
      <w:bookmarkStart w:id="55" w:name="_Toc510515361"/>
      <w:r>
        <w:t xml:space="preserve">Architektura Microsoft </w:t>
      </w:r>
      <w:proofErr w:type="spellStart"/>
      <w:r>
        <w:t>Visual</w:t>
      </w:r>
      <w:proofErr w:type="spellEnd"/>
      <w:r>
        <w:t xml:space="preserve"> Studia</w:t>
      </w:r>
      <w:bookmarkEnd w:id="52"/>
      <w:bookmarkEnd w:id="53"/>
      <w:bookmarkEnd w:id="54"/>
      <w:bookmarkEnd w:id="55"/>
    </w:p>
    <w:p w14:paraId="1C109D66" w14:textId="3EEA320E" w:rsidR="00496426" w:rsidRDefault="00496426" w:rsidP="00496426">
      <w:proofErr w:type="spellStart"/>
      <w:r>
        <w:t>Visual</w:t>
      </w:r>
      <w:proofErr w:type="spellEnd"/>
      <w:r>
        <w:t xml:space="preserve"> Studio nepodporuje žádný programovací jazyk nebo nástroj samo o sobě. Místo toho je mu možno přidat různá rozšíření funkčnosti. Každá funkčnost je zabalena do balíčku </w:t>
      </w:r>
      <w:proofErr w:type="spellStart"/>
      <w:r>
        <w:t>VSPackage</w:t>
      </w:r>
      <w:proofErr w:type="spellEnd"/>
      <w:r>
        <w:t>. Když je nainstalována, je dostupná jako s</w:t>
      </w:r>
      <w:r w:rsidR="00F212F3">
        <w:t xml:space="preserve">lužba </w:t>
      </w:r>
      <w:r>
        <w:t>IDE</w:t>
      </w:r>
      <w:r w:rsidR="00F212F3">
        <w:t xml:space="preserve"> a</w:t>
      </w:r>
      <w:r>
        <w:t xml:space="preserve"> poskytuje tři služby: </w:t>
      </w:r>
      <w:proofErr w:type="spellStart"/>
      <w:r>
        <w:t>SVsSolution</w:t>
      </w:r>
      <w:proofErr w:type="spellEnd"/>
      <w:r>
        <w:t xml:space="preserve">, která umožňuje očíslovat projekty a sestavy; </w:t>
      </w:r>
      <w:proofErr w:type="spellStart"/>
      <w:r>
        <w:t>SVsUIShell</w:t>
      </w:r>
      <w:proofErr w:type="spellEnd"/>
      <w:r>
        <w:t xml:space="preserve">, který poskytuje rozdělování na okna a UI funkce (jako panely, nástrojové lišty a okna nástrojů); a </w:t>
      </w:r>
      <w:proofErr w:type="spellStart"/>
      <w:r>
        <w:t>SVsShell</w:t>
      </w:r>
      <w:proofErr w:type="spellEnd"/>
      <w:r>
        <w:t xml:space="preserve">, který se stará o registraci balíčků </w:t>
      </w:r>
      <w:proofErr w:type="spellStart"/>
      <w:r>
        <w:t>VSPackage</w:t>
      </w:r>
      <w:proofErr w:type="spellEnd"/>
      <w:r>
        <w:t xml:space="preserve">. IDE je také odpovědné za koordinaci služeb a umožnění komunikace mezi nimi. Všechny editory, designery, typy projektů a další nástroje jsou implementovány jako balíčky </w:t>
      </w:r>
      <w:proofErr w:type="spellStart"/>
      <w:r>
        <w:t>VSPackage</w:t>
      </w:r>
      <w:proofErr w:type="spellEnd"/>
      <w:r>
        <w:t xml:space="preserve">. </w:t>
      </w:r>
      <w:proofErr w:type="spellStart"/>
      <w:r>
        <w:t>Visual</w:t>
      </w:r>
      <w:proofErr w:type="spellEnd"/>
      <w:r>
        <w:t xml:space="preserve"> Studio používá COM pro přístup k balíčkům. SDK také obsahuje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Framework (MPF), což je sada spravovaných obalů okolo rozhraní COM, které umožňují, aby mohly být balíčky psány v </w:t>
      </w:r>
      <w:proofErr w:type="gramStart"/>
      <w:r>
        <w:t>jazycích .NET</w:t>
      </w:r>
      <w:proofErr w:type="gramEnd"/>
      <w:r>
        <w:t xml:space="preserve">. Nicméně, MPF neposkytuje veškerou funkčnost představenou COM rozhraními </w:t>
      </w:r>
      <w:proofErr w:type="spellStart"/>
      <w:r>
        <w:t>Visual</w:t>
      </w:r>
      <w:proofErr w:type="spellEnd"/>
      <w:r>
        <w:t xml:space="preserve"> Studia. Služby mohou být použity pro tvorbu dalších balíčků, což přidá funkčnost do IDE </w:t>
      </w:r>
      <w:proofErr w:type="spellStart"/>
      <w:r>
        <w:t>Visual</w:t>
      </w:r>
      <w:proofErr w:type="spellEnd"/>
      <w:r>
        <w:t xml:space="preserve"> Studia.</w:t>
      </w:r>
    </w:p>
    <w:p w14:paraId="447318F0" w14:textId="77777777" w:rsidR="00496426" w:rsidRDefault="00496426" w:rsidP="00496426"/>
    <w:p w14:paraId="0E908296" w14:textId="77777777" w:rsidR="00496426" w:rsidRDefault="00496426" w:rsidP="00496426">
      <w:r>
        <w:t xml:space="preserve">Podpora programovacích jazyků je přidána balíčkem zvaným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(jazyková služba). Jazyková služba definuje různá rozhraní, která může implementace </w:t>
      </w:r>
      <w:proofErr w:type="spellStart"/>
      <w:r>
        <w:t>VSPackage</w:t>
      </w:r>
      <w:proofErr w:type="spellEnd"/>
      <w:r>
        <w:t xml:space="preserve"> implementovat pro přidání podpory různé funkčnosti. Funkčnost, která může být tímto způsobem přidána, zahrnuje zvýraznění syntaxe, doplňování příkazů, zvýrazňování párů závorek, tipy parametrů informací, seznamy členů a chybové značky pro kompilaci na pozadí. Pokud je rozhraní implementováno, funkčnost bude pro jazyk dostupná. Implementace jazykových služeb mohou použít kód z překladače nebo editoru jazyka. Jazykové služby mohou být implementovány jak ve strojovém kódu, tak v řízeném kódu. Pro strojový kód mohou být použity jak rozhraní COM, tak Babel Framework (součást SDK). Pro spravovaný kód obsahuje MPF obaly pro psaní spravovaných jazykových služeb.</w:t>
      </w:r>
    </w:p>
    <w:p w14:paraId="58EE6E56" w14:textId="77777777" w:rsidR="00496426" w:rsidRDefault="00496426" w:rsidP="00496426"/>
    <w:p w14:paraId="4E0BBBC6" w14:textId="77777777" w:rsidR="00496426" w:rsidRDefault="00496426" w:rsidP="00496426">
      <w:proofErr w:type="spellStart"/>
      <w:r>
        <w:t>Visual</w:t>
      </w:r>
      <w:proofErr w:type="spellEnd"/>
      <w:r>
        <w:t xml:space="preserve"> Studio neobsahuje žádnou vestavěnou podporu </w:t>
      </w:r>
      <w:proofErr w:type="spellStart"/>
      <w:r>
        <w:t>verzování</w:t>
      </w:r>
      <w:proofErr w:type="spellEnd"/>
      <w:r>
        <w:t xml:space="preserve">, ale definuje MSSCCI (Microsoft Source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Interface) implementováním toho, které </w:t>
      </w:r>
      <w:proofErr w:type="spellStart"/>
      <w:r>
        <w:t>verzovací</w:t>
      </w:r>
      <w:proofErr w:type="spellEnd"/>
      <w:r>
        <w:t xml:space="preserve"> systémy mohou být integrovány s IDE. MSSCCI definuje sadu funkcí, které jsou použity pro implementaci různé funkčnosti </w:t>
      </w:r>
      <w:proofErr w:type="spellStart"/>
      <w:r>
        <w:t>verzování</w:t>
      </w:r>
      <w:proofErr w:type="spellEnd"/>
      <w:r>
        <w:t xml:space="preserve">. MSSCCI bylo poprvé použito pro integraci </w:t>
      </w:r>
      <w:proofErr w:type="spellStart"/>
      <w:r>
        <w:t>Visual</w:t>
      </w:r>
      <w:proofErr w:type="spellEnd"/>
      <w:r>
        <w:t xml:space="preserve"> SourceSafe s </w:t>
      </w:r>
      <w:proofErr w:type="spellStart"/>
      <w:r>
        <w:t>Visual</w:t>
      </w:r>
      <w:proofErr w:type="spellEnd"/>
      <w:r>
        <w:t xml:space="preserve"> Studiem 6.0, ale později bylo zpřístupněno přes </w:t>
      </w:r>
      <w:proofErr w:type="spellStart"/>
      <w:r>
        <w:t>Visual</w:t>
      </w:r>
      <w:proofErr w:type="spellEnd"/>
      <w:r>
        <w:t xml:space="preserve"> Studio SDK. </w:t>
      </w:r>
      <w:proofErr w:type="spellStart"/>
      <w:r>
        <w:t>Visual</w:t>
      </w:r>
      <w:proofErr w:type="spellEnd"/>
      <w:r>
        <w:t xml:space="preserve"> </w:t>
      </w:r>
      <w:proofErr w:type="gramStart"/>
      <w:r>
        <w:t>Studio .NET</w:t>
      </w:r>
      <w:proofErr w:type="gramEnd"/>
      <w:r>
        <w:t xml:space="preserve"> 2002 používalo MSSCCI 1.1 a </w:t>
      </w:r>
      <w:proofErr w:type="spellStart"/>
      <w:r>
        <w:t>Visual</w:t>
      </w:r>
      <w:proofErr w:type="spellEnd"/>
      <w:r>
        <w:t xml:space="preserve"> Studio .NET 2003 používalo MSSCCI 1.2. </w:t>
      </w:r>
      <w:proofErr w:type="spellStart"/>
      <w:r>
        <w:t>Visual</w:t>
      </w:r>
      <w:proofErr w:type="spellEnd"/>
      <w:r>
        <w:t xml:space="preserve"> Studio 2005 i 2008 používají MSSCCI verze 1.3, která přidává podporu přejmenovávání a mazání propagace, stejně jako asynchronní otevírání.</w:t>
      </w:r>
    </w:p>
    <w:p w14:paraId="332F6F4D" w14:textId="77777777" w:rsidR="00496426" w:rsidRDefault="00496426" w:rsidP="00496426"/>
    <w:p w14:paraId="3DCDA4AE" w14:textId="3B3EA58D" w:rsidR="00496426" w:rsidRDefault="00496426" w:rsidP="00496426">
      <w:proofErr w:type="spellStart"/>
      <w:r>
        <w:t>Visual</w:t>
      </w:r>
      <w:proofErr w:type="spellEnd"/>
      <w:r>
        <w:t xml:space="preserve"> Studio podporuje spuštění více instancí prostředí (každé s vlastní sadou balíčků). Instance používají jiné větve registrů (viz definici MSDN pojmu „registry </w:t>
      </w:r>
      <w:proofErr w:type="spellStart"/>
      <w:r>
        <w:t>hive</w:t>
      </w:r>
      <w:proofErr w:type="spellEnd"/>
      <w:r>
        <w:t xml:space="preserve">“ použité v tomto smyslu) k uložení stavu konfigurace a jsou rozlišeny </w:t>
      </w:r>
      <w:proofErr w:type="spellStart"/>
      <w:r>
        <w:t>AppId</w:t>
      </w:r>
      <w:proofErr w:type="spellEnd"/>
      <w:r>
        <w:t xml:space="preserve"> (</w:t>
      </w:r>
      <w:proofErr w:type="spellStart"/>
      <w:r>
        <w:t>Application</w:t>
      </w:r>
      <w:proofErr w:type="spellEnd"/>
      <w:r>
        <w:t xml:space="preserve"> ID). Insta</w:t>
      </w:r>
      <w:r w:rsidR="00F212F3">
        <w:t xml:space="preserve">nce jsou spuštěny specifickými </w:t>
      </w:r>
      <w:proofErr w:type="spellStart"/>
      <w:r>
        <w:t>exe</w:t>
      </w:r>
      <w:proofErr w:type="spellEnd"/>
      <w:r>
        <w:t xml:space="preserve">, které vyberou </w:t>
      </w:r>
      <w:proofErr w:type="spellStart"/>
      <w:r>
        <w:t>AppId</w:t>
      </w:r>
      <w:proofErr w:type="spellEnd"/>
      <w:r>
        <w:t xml:space="preserve">, nastaví kořenovou větev a spustí IDE. Balíčky registrované pro jedno </w:t>
      </w:r>
      <w:proofErr w:type="spellStart"/>
      <w:r>
        <w:t>AppId</w:t>
      </w:r>
      <w:proofErr w:type="spellEnd"/>
      <w:r>
        <w:t xml:space="preserve"> jsou integrovány s ostatními balíčky pro toto </w:t>
      </w:r>
      <w:proofErr w:type="spellStart"/>
      <w:r>
        <w:t>AppId</w:t>
      </w:r>
      <w:proofErr w:type="spellEnd"/>
      <w:r>
        <w:t xml:space="preserve">. Různé edice </w:t>
      </w:r>
      <w:proofErr w:type="spellStart"/>
      <w:r>
        <w:t>Visual</w:t>
      </w:r>
      <w:proofErr w:type="spellEnd"/>
      <w:r>
        <w:t xml:space="preserve"> Studia používají jiná </w:t>
      </w:r>
      <w:proofErr w:type="spellStart"/>
      <w:r>
        <w:t>AppId</w:t>
      </w:r>
      <w:proofErr w:type="spellEnd"/>
      <w:r>
        <w:t xml:space="preserve">. Produkty edice </w:t>
      </w:r>
      <w:proofErr w:type="spellStart"/>
      <w:r>
        <w:t>Visual</w:t>
      </w:r>
      <w:proofErr w:type="spellEnd"/>
      <w:r>
        <w:t xml:space="preserve"> Studio Express jsou nainstalovány se svými vlastními </w:t>
      </w:r>
      <w:proofErr w:type="spellStart"/>
      <w:r>
        <w:t>AppId</w:t>
      </w:r>
      <w:proofErr w:type="spellEnd"/>
      <w:r>
        <w:t xml:space="preserve">, ale produkty Standard, Professional a Team </w:t>
      </w:r>
      <w:proofErr w:type="spellStart"/>
      <w:r>
        <w:t>Suite</w:t>
      </w:r>
      <w:proofErr w:type="spellEnd"/>
      <w:r>
        <w:t xml:space="preserve"> sdílí stejné </w:t>
      </w:r>
      <w:proofErr w:type="spellStart"/>
      <w:r>
        <w:t>AppId</w:t>
      </w:r>
      <w:proofErr w:type="spellEnd"/>
      <w:r>
        <w:t xml:space="preserve">. Proto mohou být edice Express nainstalovány souběžně s ostatními edicemi, na rozdíl od ostatních edic, které aktualizují stejnou instalaci. Profesionální edice obsahuje </w:t>
      </w:r>
      <w:proofErr w:type="spellStart"/>
      <w:r>
        <w:t>supersadu</w:t>
      </w:r>
      <w:proofErr w:type="spellEnd"/>
      <w:r>
        <w:t xml:space="preserve"> balíčků ve standardní edici a Team </w:t>
      </w:r>
      <w:proofErr w:type="spellStart"/>
      <w:r>
        <w:t>Suite</w:t>
      </w:r>
      <w:proofErr w:type="spellEnd"/>
      <w:r>
        <w:t xml:space="preserve"> obsahuje </w:t>
      </w:r>
      <w:proofErr w:type="spellStart"/>
      <w:r>
        <w:t>supersadu</w:t>
      </w:r>
      <w:proofErr w:type="spellEnd"/>
      <w:r>
        <w:t xml:space="preserve"> balíčků v obou ostatních edicích. Systém </w:t>
      </w:r>
      <w:proofErr w:type="spellStart"/>
      <w:r>
        <w:t>AppId</w:t>
      </w:r>
      <w:proofErr w:type="spellEnd"/>
      <w:r>
        <w:t xml:space="preserve"> je ovlivněn systémem </w:t>
      </w:r>
      <w:proofErr w:type="spellStart"/>
      <w:r>
        <w:t>Visual</w:t>
      </w:r>
      <w:proofErr w:type="spellEnd"/>
      <w:r>
        <w:t xml:space="preserve"> Studio Shell ve </w:t>
      </w:r>
      <w:proofErr w:type="spellStart"/>
      <w:r>
        <w:t>Visual</w:t>
      </w:r>
      <w:proofErr w:type="spellEnd"/>
      <w:r>
        <w:t xml:space="preserve"> Studiu 2008.</w:t>
      </w:r>
    </w:p>
    <w:p w14:paraId="15337A89" w14:textId="77777777" w:rsidR="00F32FD6" w:rsidRDefault="00F32FD6" w:rsidP="00F32FD6">
      <w:pPr>
        <w:pStyle w:val="Nadpis1"/>
      </w:pPr>
      <w:bookmarkStart w:id="56" w:name="_Toc504373095"/>
      <w:bookmarkStart w:id="57" w:name="_Toc508607484"/>
      <w:bookmarkStart w:id="58" w:name="_Toc510515362"/>
      <w:r>
        <w:lastRenderedPageBreak/>
        <w:t>Rastrová grafika</w:t>
      </w:r>
      <w:bookmarkEnd w:id="56"/>
      <w:bookmarkEnd w:id="57"/>
      <w:bookmarkEnd w:id="58"/>
    </w:p>
    <w:p w14:paraId="72F08CA5" w14:textId="77777777" w:rsidR="00F32FD6" w:rsidRDefault="00F32FD6" w:rsidP="00F32FD6">
      <w:r>
        <w:t>Bitmapová grafika (rastrová grafika) je jeden ze dvou základních způsobů, jakým počítače ukládají a zpracovávají obrazové informace (druhý způsob je vektorová grafika).</w:t>
      </w:r>
    </w:p>
    <w:p w14:paraId="11507C99" w14:textId="77777777" w:rsidR="00F32FD6" w:rsidRDefault="00F32FD6" w:rsidP="00F32FD6"/>
    <w:p w14:paraId="57C8A75D" w14:textId="77777777" w:rsidR="00F32FD6" w:rsidRDefault="00F32FD6" w:rsidP="00F32FD6">
      <w:r>
        <w:t>V bitmapové grafice je celý obrázek popsán pomocí jednotlivých barevných bodů (pixelů). Body jsou uspořádány do mřížky. Každý bod má určen svou přesnou polohu a barvu v nějakém barevném modelu (např. RGB). Tento způsob popisu obrázků používá např. televize nebo digitální fotoaparát. Kvalitu záznamu obrázku ovlivňuje především rozlišení a barevná hloubka.</w:t>
      </w:r>
    </w:p>
    <w:p w14:paraId="47C973F3" w14:textId="77777777" w:rsidR="00F32FD6" w:rsidRDefault="00F32FD6" w:rsidP="00F32FD6"/>
    <w:p w14:paraId="167210F7" w14:textId="77777777" w:rsidR="00F32FD6" w:rsidRDefault="00F32FD6" w:rsidP="00F32FD6">
      <w:r>
        <w:t>Rozmístění a počet barevných bodů obvykle odpovídají zařízení, na kterém se obrázek zobrazuje (monitor, papír). Pokud se obrázek zobrazuje na monitoru, stačí rozlišení 72 DPI, pro tisk na tiskárně 300 DPI.</w:t>
      </w:r>
    </w:p>
    <w:p w14:paraId="3101857C" w14:textId="77777777" w:rsidR="00F32FD6" w:rsidRDefault="00F32FD6" w:rsidP="00F32FD6"/>
    <w:p w14:paraId="226AB0E7" w14:textId="77777777" w:rsidR="00F32FD6" w:rsidRDefault="00F32FD6" w:rsidP="00F32FD6">
      <w:r>
        <w:t>Pro převod obrazových předloh (klasické fotografie, kreseb a dalších) do bitmapové grafiky slouží zařízení nazývané skener nebo digitální fotoaparát.</w:t>
      </w:r>
    </w:p>
    <w:p w14:paraId="72115300" w14:textId="77777777" w:rsidR="00F32FD6" w:rsidRDefault="00F32FD6" w:rsidP="00F32FD6"/>
    <w:p w14:paraId="1DAA12F9" w14:textId="77777777" w:rsidR="00F32FD6" w:rsidRDefault="00F32FD6" w:rsidP="00F32FD6">
      <w:r>
        <w:t>Další možností pro ukládání a zpracování obrazů je vektorová grafika, kde se obrázek popisuje pomocí geometrických objektů - křivek a mnohoúhelníků.</w:t>
      </w:r>
    </w:p>
    <w:p w14:paraId="20A6AA8F" w14:textId="77777777" w:rsidR="00F32FD6" w:rsidRDefault="00F32FD6" w:rsidP="00F32FD6">
      <w:pPr>
        <w:pStyle w:val="Nadpis2"/>
      </w:pPr>
      <w:bookmarkStart w:id="59" w:name="_Toc504373096"/>
      <w:bookmarkStart w:id="60" w:name="_Toc508607485"/>
      <w:bookmarkStart w:id="61" w:name="_Toc510515363"/>
      <w:r>
        <w:t>Výhody rastrové grafiky</w:t>
      </w:r>
      <w:bookmarkEnd w:id="59"/>
      <w:bookmarkEnd w:id="60"/>
      <w:bookmarkEnd w:id="61"/>
    </w:p>
    <w:p w14:paraId="34E9EA18" w14:textId="77777777" w:rsidR="00F32FD6" w:rsidRDefault="00F32FD6" w:rsidP="00F32FD6">
      <w:pPr>
        <w:pStyle w:val="Odstavecseseznamem"/>
        <w:numPr>
          <w:ilvl w:val="0"/>
          <w:numId w:val="24"/>
        </w:numPr>
      </w:pPr>
      <w:r>
        <w:t>jediná rozumná volba pro digitální fotografii (a některé další typy grafiky)</w:t>
      </w:r>
    </w:p>
    <w:p w14:paraId="0CC672C3" w14:textId="77777777" w:rsidR="00F32FD6" w:rsidRDefault="00F32FD6" w:rsidP="00F32FD6">
      <w:pPr>
        <w:pStyle w:val="Odstavecseseznamem"/>
        <w:numPr>
          <w:ilvl w:val="0"/>
          <w:numId w:val="24"/>
        </w:numPr>
      </w:pPr>
      <w:r>
        <w:t>pořízení obrázku je velmi snadné například pomocí fotoaparátu nebo pomocí skeneru.</w:t>
      </w:r>
    </w:p>
    <w:p w14:paraId="342D66BA" w14:textId="77777777" w:rsidR="00F32FD6" w:rsidRDefault="00F32FD6" w:rsidP="00F32FD6">
      <w:pPr>
        <w:pStyle w:val="Nadpis2"/>
      </w:pPr>
      <w:bookmarkStart w:id="62" w:name="_Toc504373097"/>
      <w:bookmarkStart w:id="63" w:name="_Toc508607486"/>
      <w:bookmarkStart w:id="64" w:name="_Toc510515364"/>
      <w:r>
        <w:lastRenderedPageBreak/>
        <w:t>Nevýhody rastrové grafiky</w:t>
      </w:r>
      <w:bookmarkEnd w:id="62"/>
      <w:bookmarkEnd w:id="63"/>
      <w:bookmarkEnd w:id="64"/>
    </w:p>
    <w:p w14:paraId="4CCAB6C6" w14:textId="77777777" w:rsidR="00F32FD6" w:rsidRDefault="00F32FD6" w:rsidP="00F32FD6">
      <w:pPr>
        <w:pStyle w:val="Odstavecseseznamem"/>
        <w:numPr>
          <w:ilvl w:val="0"/>
          <w:numId w:val="25"/>
        </w:numPr>
      </w:pPr>
      <w:r>
        <w:t>velké nároky na paměťové zdroje (při vysokém rozlišení a barevné hloubce velikost obrázku dosahuje i jednotek megabytů, v profesionální grafice se běžně operuje i s podklady o desítkách megabytů)</w:t>
      </w:r>
    </w:p>
    <w:p w14:paraId="17D2B588" w14:textId="77777777" w:rsidR="00F32FD6" w:rsidRDefault="00F32FD6" w:rsidP="00F32FD6">
      <w:pPr>
        <w:pStyle w:val="Odstavecseseznamem"/>
        <w:numPr>
          <w:ilvl w:val="0"/>
          <w:numId w:val="25"/>
        </w:numPr>
      </w:pPr>
      <w:r>
        <w:t>změna velikosti (zvětšování nebo zmenšování) vede ke zhoršení obrazové kvality obrázku</w:t>
      </w:r>
    </w:p>
    <w:p w14:paraId="098ACF97" w14:textId="77777777" w:rsidR="00F32FD6" w:rsidRDefault="00F32FD6" w:rsidP="00F32FD6">
      <w:pPr>
        <w:pStyle w:val="Odstavecseseznamem"/>
        <w:numPr>
          <w:ilvl w:val="0"/>
          <w:numId w:val="25"/>
        </w:numPr>
      </w:pPr>
      <w:r>
        <w:t>zvětšování obrázku je možné jen v omezené míře, neboť při větším zvětšení je na výsledném obrázku patrný rastr</w:t>
      </w:r>
      <w:r w:rsidR="00885BD1">
        <w:t>¨</w:t>
      </w:r>
    </w:p>
    <w:p w14:paraId="2D4A9BA3" w14:textId="6115229A" w:rsidR="00885BD1" w:rsidRDefault="00CE7CCA" w:rsidP="00885BD1">
      <w:pPr>
        <w:pStyle w:val="Nadpis1"/>
      </w:pPr>
      <w:bookmarkStart w:id="65" w:name="_Toc504373098"/>
      <w:bookmarkStart w:id="66" w:name="_Toc508607487"/>
      <w:bookmarkStart w:id="67" w:name="_Toc510515365"/>
      <w:r>
        <w:lastRenderedPageBreak/>
        <w:t>Existující f</w:t>
      </w:r>
      <w:r w:rsidR="00885BD1">
        <w:t>ormáty rastrové grafiky</w:t>
      </w:r>
      <w:bookmarkEnd w:id="65"/>
      <w:bookmarkEnd w:id="66"/>
      <w:bookmarkEnd w:id="67"/>
    </w:p>
    <w:p w14:paraId="22419681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APNG</w:t>
      </w:r>
    </w:p>
    <w:p w14:paraId="4937A7FB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BMP</w:t>
      </w:r>
    </w:p>
    <w:p w14:paraId="77342F35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FLIF</w:t>
      </w:r>
    </w:p>
    <w:p w14:paraId="2803FB18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GIF</w:t>
      </w:r>
    </w:p>
    <w:p w14:paraId="3BC47E7E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HDP</w:t>
      </w:r>
    </w:p>
    <w:p w14:paraId="7C357924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JPEG</w:t>
      </w:r>
    </w:p>
    <w:p w14:paraId="2A756453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JPEG 2000</w:t>
      </w:r>
    </w:p>
    <w:p w14:paraId="74967C92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MNG</w:t>
      </w:r>
    </w:p>
    <w:p w14:paraId="4C35E4A0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PCX</w:t>
      </w:r>
    </w:p>
    <w:p w14:paraId="4A90A411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PNG</w:t>
      </w:r>
    </w:p>
    <w:p w14:paraId="29F30721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TIFF</w:t>
      </w:r>
    </w:p>
    <w:p w14:paraId="6B65467E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WBMP</w:t>
      </w:r>
    </w:p>
    <w:p w14:paraId="274E30E2" w14:textId="77777777" w:rsidR="00885BD1" w:rsidRDefault="00885BD1" w:rsidP="00885BD1">
      <w:pPr>
        <w:pStyle w:val="Odstavecseseznamem"/>
        <w:numPr>
          <w:ilvl w:val="0"/>
          <w:numId w:val="26"/>
        </w:numPr>
      </w:pPr>
      <w:proofErr w:type="spellStart"/>
      <w:r>
        <w:t>WebP</w:t>
      </w:r>
      <w:proofErr w:type="spellEnd"/>
    </w:p>
    <w:p w14:paraId="7DB61129" w14:textId="77777777" w:rsidR="00885BD1" w:rsidRDefault="00885BD1" w:rsidP="00885BD1">
      <w:pPr>
        <w:pStyle w:val="Odstavecseseznamem"/>
        <w:numPr>
          <w:ilvl w:val="0"/>
          <w:numId w:val="26"/>
        </w:numPr>
      </w:pPr>
      <w:r>
        <w:t>XPM</w:t>
      </w:r>
    </w:p>
    <w:p w14:paraId="4CBD418A" w14:textId="40FA7D9F" w:rsidR="00885BD1" w:rsidRDefault="00CE7CCA" w:rsidP="00885BD1">
      <w:pPr>
        <w:pStyle w:val="Nadpis2"/>
      </w:pPr>
      <w:bookmarkStart w:id="68" w:name="_Toc504373099"/>
      <w:bookmarkStart w:id="69" w:name="_Toc508607488"/>
      <w:bookmarkStart w:id="70" w:name="_Toc510515366"/>
      <w:r>
        <w:t>Podporované formáty rastrové grafiky</w:t>
      </w:r>
      <w:bookmarkEnd w:id="68"/>
      <w:bookmarkEnd w:id="69"/>
      <w:bookmarkEnd w:id="70"/>
    </w:p>
    <w:p w14:paraId="1388177D" w14:textId="77777777" w:rsidR="00E94B93" w:rsidRDefault="00E94B93" w:rsidP="00E94B93">
      <w:pPr>
        <w:pStyle w:val="Odstavecseseznamem"/>
        <w:numPr>
          <w:ilvl w:val="0"/>
          <w:numId w:val="26"/>
        </w:numPr>
      </w:pPr>
      <w:r>
        <w:t>BMP</w:t>
      </w:r>
    </w:p>
    <w:p w14:paraId="66F9CD68" w14:textId="77777777" w:rsidR="00E94B93" w:rsidRDefault="00E94B93" w:rsidP="00E94B93">
      <w:pPr>
        <w:pStyle w:val="Odstavecseseznamem"/>
        <w:numPr>
          <w:ilvl w:val="0"/>
          <w:numId w:val="26"/>
        </w:numPr>
      </w:pPr>
      <w:r>
        <w:t>JPEG</w:t>
      </w:r>
    </w:p>
    <w:p w14:paraId="1849F510" w14:textId="58B019E7" w:rsidR="00E94B93" w:rsidRDefault="00E94B93" w:rsidP="00E94B93">
      <w:pPr>
        <w:pStyle w:val="Odstavecseseznamem"/>
        <w:numPr>
          <w:ilvl w:val="0"/>
          <w:numId w:val="26"/>
        </w:numPr>
      </w:pPr>
      <w:r>
        <w:t>PNG</w:t>
      </w:r>
    </w:p>
    <w:p w14:paraId="76DE88DC" w14:textId="5DC3B120" w:rsidR="00210350" w:rsidRDefault="00210350" w:rsidP="00E94B93">
      <w:pPr>
        <w:pStyle w:val="Odstavecseseznamem"/>
        <w:numPr>
          <w:ilvl w:val="0"/>
          <w:numId w:val="26"/>
        </w:numPr>
      </w:pPr>
      <w:r>
        <w:t>TIFF</w:t>
      </w:r>
    </w:p>
    <w:p w14:paraId="684B17F7" w14:textId="77777777" w:rsidR="00E94B93" w:rsidRDefault="00E94B93" w:rsidP="00E94B93">
      <w:pPr>
        <w:pStyle w:val="Nadpis1"/>
      </w:pPr>
      <w:bookmarkStart w:id="71" w:name="_Toc504373100"/>
      <w:bookmarkStart w:id="72" w:name="_Toc508607489"/>
      <w:bookmarkStart w:id="73" w:name="_Toc510515367"/>
      <w:r>
        <w:lastRenderedPageBreak/>
        <w:t>C#</w:t>
      </w:r>
      <w:bookmarkEnd w:id="71"/>
      <w:bookmarkEnd w:id="72"/>
      <w:bookmarkEnd w:id="73"/>
      <w:r>
        <w:t xml:space="preserve"> </w:t>
      </w:r>
    </w:p>
    <w:p w14:paraId="23E33E91" w14:textId="1D58DE21" w:rsidR="00E94B93" w:rsidRDefault="00E94B93" w:rsidP="00E94B93">
      <w:r>
        <w:t>C# (vyslovované anglicky jako C Sharp, doslova to označuje notu cis) je vysokoúrovňový objektově orientovaný programovací jazyk vyvinutý firmou</w:t>
      </w:r>
      <w:r w:rsidR="00BA2A10">
        <w:t xml:space="preserve"> Microsoft zároveň s </w:t>
      </w:r>
      <w:proofErr w:type="gramStart"/>
      <w:r w:rsidR="00BA2A10">
        <w:t>platformou .</w:t>
      </w:r>
      <w:r>
        <w:t>NET</w:t>
      </w:r>
      <w:proofErr w:type="gramEnd"/>
      <w:r>
        <w:t xml:space="preserve"> Framework, později schválený standardizačními komisemi ECMA (ECMA-334) a ISO (ISO/IEC 23270). Microsoft založil C# na jazycích C++ a Java (a je tedy nepřímým potomkem jazyka C, ze kterého čerpá syntaxi).</w:t>
      </w:r>
    </w:p>
    <w:p w14:paraId="5FE4005D" w14:textId="77777777" w:rsidR="00E94B93" w:rsidRDefault="00E94B93" w:rsidP="00E94B93"/>
    <w:p w14:paraId="48EED8C2" w14:textId="77777777" w:rsidR="00E94B93" w:rsidRDefault="00E94B93" w:rsidP="00E94B93">
      <w:r>
        <w:t>C# lze využít k tvorbě databázových programů, webových aplikací a stránek, webových služeb, formulářových aplikací ve Windows, softwaru pro mobilní zařízení (PDA a mobilní telefony) atd.</w:t>
      </w:r>
    </w:p>
    <w:p w14:paraId="0DFE76AD" w14:textId="77777777" w:rsidR="00E94B93" w:rsidRPr="00E94B93" w:rsidRDefault="00E94B93" w:rsidP="00E94B93">
      <w:pPr>
        <w:pStyle w:val="Nadpis2"/>
      </w:pPr>
      <w:bookmarkStart w:id="74" w:name="_Toc504373101"/>
      <w:bookmarkStart w:id="75" w:name="_Toc508607490"/>
      <w:bookmarkStart w:id="76" w:name="_Toc510515368"/>
      <w:r>
        <w:t>Výhody jazyka C#</w:t>
      </w:r>
      <w:bookmarkEnd w:id="74"/>
      <w:bookmarkEnd w:id="75"/>
      <w:bookmarkEnd w:id="76"/>
    </w:p>
    <w:p w14:paraId="761B8969" w14:textId="77777777" w:rsidR="00E94B93" w:rsidRDefault="00E94B93" w:rsidP="00E94B93">
      <w:pPr>
        <w:pStyle w:val="Odstavecseseznamem"/>
        <w:numPr>
          <w:ilvl w:val="0"/>
          <w:numId w:val="27"/>
        </w:numPr>
      </w:pPr>
      <w:r>
        <w:t>C# je jednoduchý, moderní, mnohoúčelový a objektově orientovaný programovací jazyk.</w:t>
      </w:r>
    </w:p>
    <w:p w14:paraId="197374B0" w14:textId="77777777" w:rsidR="00E94B93" w:rsidRDefault="00E94B93" w:rsidP="00E94B93">
      <w:pPr>
        <w:pStyle w:val="Odstavecseseznamem"/>
        <w:numPr>
          <w:ilvl w:val="0"/>
          <w:numId w:val="27"/>
        </w:numPr>
      </w:pPr>
      <w:r>
        <w:t xml:space="preserve">Jazyk a jeho implementace poskytuje podporu pro principy softwarového inženýrství, jakými jsou kupř. hlídání hranic polí, detekce použití neinicializovaných proměnných a automatický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. Důležité jsou také jeho vlastnosti jako robustnost, trvanlivost a programátorská produktivita.</w:t>
      </w:r>
    </w:p>
    <w:p w14:paraId="7D503B02" w14:textId="77777777" w:rsidR="00E94B93" w:rsidRDefault="00E94B93" w:rsidP="00E94B93">
      <w:pPr>
        <w:pStyle w:val="Odstavecseseznamem"/>
        <w:numPr>
          <w:ilvl w:val="0"/>
          <w:numId w:val="27"/>
        </w:numPr>
      </w:pPr>
      <w:r>
        <w:t>Jazyk je vhodný pro vývoj softwarových komponent distribuovaných v různých prostředích.</w:t>
      </w:r>
    </w:p>
    <w:p w14:paraId="09F4A8FA" w14:textId="77777777" w:rsidR="00E94B93" w:rsidRDefault="00E94B93" w:rsidP="00E94B93">
      <w:pPr>
        <w:pStyle w:val="Odstavecseseznamem"/>
        <w:numPr>
          <w:ilvl w:val="0"/>
          <w:numId w:val="27"/>
        </w:numPr>
      </w:pPr>
      <w:r>
        <w:t>Přenositelnost zdrojového kódu je velmi důležitá, obzvláště pro ty programátory, kteří jsou obeznámeni s C a C++.</w:t>
      </w:r>
    </w:p>
    <w:p w14:paraId="0A032C01" w14:textId="77777777" w:rsidR="00E94B93" w:rsidRDefault="00E94B93" w:rsidP="00E94B93">
      <w:pPr>
        <w:pStyle w:val="Odstavecseseznamem"/>
        <w:numPr>
          <w:ilvl w:val="0"/>
          <w:numId w:val="27"/>
        </w:numPr>
      </w:pPr>
      <w:r>
        <w:t>Mezinárodní podpora je též velmi důležitá.</w:t>
      </w:r>
    </w:p>
    <w:p w14:paraId="36BBEA25" w14:textId="77777777" w:rsidR="00E94B93" w:rsidRDefault="00E94B93" w:rsidP="00E94B93">
      <w:pPr>
        <w:pStyle w:val="Odstavecseseznamem"/>
        <w:numPr>
          <w:ilvl w:val="0"/>
          <w:numId w:val="27"/>
        </w:numPr>
      </w:pPr>
      <w:r>
        <w:t>C# je navržen pro psaní aplikací jak pro zařízení se sofistikovanými operačními systémy, tak pro zařízení s omezenými možnostmi.</w:t>
      </w:r>
    </w:p>
    <w:p w14:paraId="621267BA" w14:textId="40586EDF" w:rsidR="00E94B93" w:rsidRDefault="00E94B93" w:rsidP="00E94B93">
      <w:pPr>
        <w:pStyle w:val="Odstavecseseznamem"/>
        <w:numPr>
          <w:ilvl w:val="0"/>
          <w:numId w:val="27"/>
        </w:numPr>
      </w:pPr>
      <w:r>
        <w:lastRenderedPageBreak/>
        <w:t>Přestože by programy psané v C# neměly plýtvat s přiděleným procesorovým časem a pamětí, nemohou se měřit s aplikacemi psanými v C nebo jazyce symbolických adres.</w:t>
      </w:r>
    </w:p>
    <w:p w14:paraId="57D9EB1C" w14:textId="497D23E5" w:rsidR="00BD305A" w:rsidRDefault="00BD305A" w:rsidP="00BD305A">
      <w:pPr>
        <w:pStyle w:val="Nzev"/>
      </w:pPr>
      <w:bookmarkStart w:id="77" w:name="_Toc504373102"/>
      <w:bookmarkStart w:id="78" w:name="_Toc508607491"/>
      <w:bookmarkStart w:id="79" w:name="_Toc510515369"/>
      <w:r>
        <w:lastRenderedPageBreak/>
        <w:t>Praktická část</w:t>
      </w:r>
      <w:bookmarkEnd w:id="77"/>
      <w:bookmarkEnd w:id="78"/>
      <w:bookmarkEnd w:id="79"/>
    </w:p>
    <w:p w14:paraId="1BA2360F" w14:textId="3C80DAA0" w:rsidR="00AF3228" w:rsidRDefault="00AF3228" w:rsidP="00AF3228">
      <w:r>
        <w:t>Tato část obsahuje popis</w:t>
      </w:r>
      <w:r w:rsidR="00BD305A">
        <w:t xml:space="preserve"> řešení jednotlivých problémů a průběh vývoje aplikace.</w:t>
      </w:r>
    </w:p>
    <w:p w14:paraId="36501194" w14:textId="40FE8999" w:rsidR="008721E9" w:rsidRDefault="008721E9">
      <w:pPr>
        <w:spacing w:after="0" w:line="240" w:lineRule="auto"/>
        <w:jc w:val="left"/>
      </w:pPr>
      <w:r>
        <w:br w:type="page"/>
      </w:r>
    </w:p>
    <w:p w14:paraId="7FF1768A" w14:textId="26FD08B4" w:rsidR="008721E9" w:rsidRDefault="0059187A" w:rsidP="008721E9">
      <w:pPr>
        <w:pStyle w:val="Nadpis1"/>
      </w:pPr>
      <w:bookmarkStart w:id="80" w:name="_Toc504373103"/>
      <w:bookmarkStart w:id="81" w:name="_Toc508607492"/>
      <w:bookmarkStart w:id="82" w:name="_Toc510515370"/>
      <w:r>
        <w:lastRenderedPageBreak/>
        <w:t>Nástroje</w:t>
      </w:r>
      <w:bookmarkEnd w:id="80"/>
      <w:bookmarkEnd w:id="81"/>
      <w:bookmarkEnd w:id="82"/>
    </w:p>
    <w:p w14:paraId="62259D66" w14:textId="13978409" w:rsidR="006F33CB" w:rsidRDefault="003469A8" w:rsidP="00334231">
      <w:r>
        <w:t>Pro vytváření nástrojů jsem vytvořil abstraktní třídu</w:t>
      </w:r>
      <w:r w:rsidR="0059187A">
        <w:t>, která obsahuje tři abstraktní metody</w:t>
      </w:r>
      <w:r w:rsidR="00F0188A">
        <w:t xml:space="preserve"> pro akce tlačítek myši</w:t>
      </w:r>
      <w:r w:rsidR="0059187A">
        <w:t>, které jsou požívány jednotlivými nástroji.</w:t>
      </w:r>
    </w:p>
    <w:p w14:paraId="18981E8F" w14:textId="4BE9C489" w:rsidR="006F33CB" w:rsidRDefault="006F33CB" w:rsidP="006F33CB">
      <w:pPr>
        <w:keepNext/>
      </w:pPr>
      <w:r>
        <w:rPr>
          <w:noProof/>
        </w:rPr>
        <w:drawing>
          <wp:inline distT="0" distB="0" distL="0" distR="0" wp14:anchorId="66D86744" wp14:editId="3FAABFF0">
            <wp:extent cx="4971026" cy="269251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ímek obrazovky (1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1" t="1573"/>
                    <a:stretch/>
                  </pic:blipFill>
                  <pic:spPr bwMode="auto">
                    <a:xfrm>
                      <a:off x="0" y="0"/>
                      <a:ext cx="4972261" cy="269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1DA98" w14:textId="3A816695" w:rsidR="00DF009E" w:rsidRDefault="006F33CB" w:rsidP="006F33CB">
      <w:pPr>
        <w:pStyle w:val="Titulek"/>
      </w:pPr>
      <w:bookmarkStart w:id="83" w:name="_Toc510515129"/>
      <w:r>
        <w:t xml:space="preserve">Obrázek </w:t>
      </w:r>
      <w:fldSimple w:instr=" SEQ Obrázek \* ARABIC ">
        <w:r w:rsidR="004710F0">
          <w:rPr>
            <w:noProof/>
          </w:rPr>
          <w:t>1</w:t>
        </w:r>
      </w:fldSimple>
      <w:r>
        <w:t xml:space="preserve"> - Abstraktní třída nástrojů</w:t>
      </w:r>
      <w:bookmarkEnd w:id="83"/>
    </w:p>
    <w:p w14:paraId="4CEA6785" w14:textId="7A4CF18B" w:rsidR="0059187A" w:rsidRDefault="0059187A" w:rsidP="0059187A">
      <w:pPr>
        <w:pStyle w:val="Nadpis2"/>
      </w:pPr>
      <w:bookmarkStart w:id="84" w:name="_Toc504373104"/>
      <w:bookmarkStart w:id="85" w:name="_Toc508607493"/>
      <w:bookmarkStart w:id="86" w:name="_Toc510515371"/>
      <w:r>
        <w:t xml:space="preserve">Metoda </w:t>
      </w:r>
      <w:proofErr w:type="spellStart"/>
      <w:r>
        <w:t>OnMouseDown</w:t>
      </w:r>
      <w:bookmarkEnd w:id="84"/>
      <w:bookmarkEnd w:id="85"/>
      <w:bookmarkEnd w:id="86"/>
      <w:proofErr w:type="spellEnd"/>
    </w:p>
    <w:p w14:paraId="74DB4F6A" w14:textId="0A8CAFBB" w:rsidR="0059187A" w:rsidRDefault="0059187A" w:rsidP="0059187A">
      <w:r>
        <w:t>Tato metoda řeší použití nástroje při stisku levého tlačítka myši</w:t>
      </w:r>
      <w:r w:rsidR="00A10503">
        <w:t>.</w:t>
      </w:r>
      <w:r>
        <w:t xml:space="preserve"> </w:t>
      </w:r>
    </w:p>
    <w:p w14:paraId="523E533A" w14:textId="7D9411AB" w:rsidR="007E0350" w:rsidRDefault="007E0350" w:rsidP="0059187A">
      <w:r>
        <w:t xml:space="preserve">Jako parametr této metody je celá nadřazená třída </w:t>
      </w:r>
      <w:proofErr w:type="spellStart"/>
      <w:r>
        <w:t>ActionManager</w:t>
      </w:r>
      <w:proofErr w:type="spellEnd"/>
      <w:r>
        <w:t>, která obsahuje veškerá data pro</w:t>
      </w:r>
      <w:r w:rsidR="000908AC">
        <w:t xml:space="preserve"> správnou</w:t>
      </w:r>
      <w:r>
        <w:t xml:space="preserve"> funkci nástroje.</w:t>
      </w:r>
    </w:p>
    <w:p w14:paraId="2861E5BA" w14:textId="226E0808" w:rsidR="00F74769" w:rsidRDefault="00F74769" w:rsidP="00F74769">
      <w:pPr>
        <w:pStyle w:val="Nadpis2"/>
      </w:pPr>
      <w:bookmarkStart w:id="87" w:name="_Toc504373105"/>
      <w:bookmarkStart w:id="88" w:name="_Toc508607494"/>
      <w:bookmarkStart w:id="89" w:name="_Toc510515372"/>
      <w:r>
        <w:t xml:space="preserve">Metoda </w:t>
      </w:r>
      <w:proofErr w:type="spellStart"/>
      <w:r>
        <w:t>OnMouseMove</w:t>
      </w:r>
      <w:bookmarkEnd w:id="87"/>
      <w:bookmarkEnd w:id="88"/>
      <w:bookmarkEnd w:id="89"/>
      <w:proofErr w:type="spellEnd"/>
    </w:p>
    <w:p w14:paraId="4EB6DA26" w14:textId="1A25E1B1" w:rsidR="00F74769" w:rsidRDefault="00F74769" w:rsidP="00F74769">
      <w:r>
        <w:t>Tato metoda řeší použití nástroje mezi stisknutím levého tlačítka myši až do chvíle, kdy uživatel tlačítko pustí.</w:t>
      </w:r>
    </w:p>
    <w:p w14:paraId="00B3A04E" w14:textId="21FE17C5" w:rsidR="007E0350" w:rsidRDefault="007E0350" w:rsidP="007E0350">
      <w:r>
        <w:t xml:space="preserve">Jako parametr této metody je celá nadřazená třída </w:t>
      </w:r>
      <w:proofErr w:type="spellStart"/>
      <w:r>
        <w:t>ActionManager</w:t>
      </w:r>
      <w:proofErr w:type="spellEnd"/>
      <w:r>
        <w:t xml:space="preserve">, která obsahuje veškerá data pro </w:t>
      </w:r>
      <w:r w:rsidR="000908AC">
        <w:t xml:space="preserve">správnou </w:t>
      </w:r>
      <w:r>
        <w:t>funkci nástroje.</w:t>
      </w:r>
    </w:p>
    <w:p w14:paraId="3A500610" w14:textId="77777777" w:rsidR="007E0350" w:rsidRPr="0059187A" w:rsidRDefault="007E0350" w:rsidP="00F74769"/>
    <w:p w14:paraId="3733B8AE" w14:textId="2015CFCF" w:rsidR="00F74769" w:rsidRDefault="00F74769" w:rsidP="00F74769">
      <w:pPr>
        <w:pStyle w:val="Nadpis2"/>
      </w:pPr>
      <w:bookmarkStart w:id="90" w:name="_Toc504373106"/>
      <w:bookmarkStart w:id="91" w:name="_Toc508607495"/>
      <w:bookmarkStart w:id="92" w:name="_Toc510515373"/>
      <w:r>
        <w:lastRenderedPageBreak/>
        <w:t xml:space="preserve">Metoda </w:t>
      </w:r>
      <w:proofErr w:type="spellStart"/>
      <w:r>
        <w:t>OnMouseUp</w:t>
      </w:r>
      <w:bookmarkEnd w:id="90"/>
      <w:bookmarkEnd w:id="91"/>
      <w:bookmarkEnd w:id="92"/>
      <w:proofErr w:type="spellEnd"/>
    </w:p>
    <w:p w14:paraId="5640ADF9" w14:textId="5BE3C731" w:rsidR="00F74769" w:rsidRPr="0059187A" w:rsidRDefault="00F74769" w:rsidP="00F74769">
      <w:r>
        <w:t xml:space="preserve">Tato metoda řeší použití nástroje při </w:t>
      </w:r>
      <w:r w:rsidR="007E0350">
        <w:t>puštění levého tlačítka myši</w:t>
      </w:r>
    </w:p>
    <w:p w14:paraId="09CEA695" w14:textId="20F8BD84" w:rsidR="007E0350" w:rsidRDefault="007E0350" w:rsidP="007E0350">
      <w:r>
        <w:t xml:space="preserve">Jako parametr této metody je celá nadřazená třída </w:t>
      </w:r>
      <w:proofErr w:type="spellStart"/>
      <w:r>
        <w:t>ActionManager</w:t>
      </w:r>
      <w:proofErr w:type="spellEnd"/>
      <w:r>
        <w:t>, která obsahuje veškerá data pro</w:t>
      </w:r>
      <w:r w:rsidR="000908AC">
        <w:t xml:space="preserve"> správnou</w:t>
      </w:r>
      <w:r>
        <w:t xml:space="preserve"> funkci nástroje.</w:t>
      </w:r>
    </w:p>
    <w:p w14:paraId="018B2A47" w14:textId="0C969AA3" w:rsidR="00B75FBB" w:rsidRDefault="00B75FBB" w:rsidP="00D3034C">
      <w:pPr>
        <w:pStyle w:val="Nadpis2"/>
      </w:pPr>
      <w:bookmarkStart w:id="93" w:name="_Toc508607496"/>
      <w:bookmarkStart w:id="94" w:name="_Toc510515374"/>
      <w:r>
        <w:t>Nástroj tužka</w:t>
      </w:r>
      <w:bookmarkEnd w:id="93"/>
      <w:bookmarkEnd w:id="94"/>
    </w:p>
    <w:p w14:paraId="08B71FF5" w14:textId="4B05242D" w:rsidR="00B75FBB" w:rsidRDefault="00D83320" w:rsidP="00B75FBB">
      <w:r>
        <w:t xml:space="preserve">Při stisku myši s tímto </w:t>
      </w:r>
      <w:r w:rsidR="001C1FF4">
        <w:t xml:space="preserve">zvoleným nástrojem </w:t>
      </w:r>
      <w:r w:rsidR="00DB53CD">
        <w:t>se na plátno začne vykreslovat čára zvolené barvy, která následuje myš až do uvolnění levého tlačítka.</w:t>
      </w:r>
    </w:p>
    <w:p w14:paraId="1F49BEB2" w14:textId="4FB4CBB0" w:rsidR="00D3034C" w:rsidRDefault="00D3034C" w:rsidP="00D3034C">
      <w:pPr>
        <w:pStyle w:val="Nadpis2"/>
      </w:pPr>
      <w:bookmarkStart w:id="95" w:name="_Toc508607497"/>
      <w:bookmarkStart w:id="96" w:name="_Toc510515375"/>
      <w:r>
        <w:t>Nástroj štětec</w:t>
      </w:r>
      <w:bookmarkEnd w:id="95"/>
      <w:bookmarkEnd w:id="96"/>
    </w:p>
    <w:p w14:paraId="65F6FCD2" w14:textId="4A971FEB" w:rsidR="00D3034C" w:rsidRDefault="00D31366" w:rsidP="00D3034C">
      <w:r>
        <w:t>Po</w:t>
      </w:r>
      <w:r w:rsidR="00CC2BFE">
        <w:t xml:space="preserve"> stisku levého tlačítka myši vykreslí kruh okolo kurzoru na plátně a následně, při držení tlačítka, sleduje pohyb kurzoru myši a v intervalu akce </w:t>
      </w:r>
      <w:proofErr w:type="spellStart"/>
      <w:r w:rsidR="00CC2BFE">
        <w:t>OnMouseMove</w:t>
      </w:r>
      <w:proofErr w:type="spellEnd"/>
      <w:r w:rsidR="00CC2BFE">
        <w:t xml:space="preserve"> na plátně spojuje aktuální a poslední pozici kurzoru křížem a zvolenou barvou.</w:t>
      </w:r>
      <w:r w:rsidR="003F7C87">
        <w:t xml:space="preserve"> Při uvolnění levého tlačítka vykreslí další kruh, kterým překryje křížovou dráhu pohybu myši.</w:t>
      </w:r>
    </w:p>
    <w:p w14:paraId="22B058C8" w14:textId="7281D708" w:rsidR="00950CA0" w:rsidRDefault="00950CA0" w:rsidP="00950CA0">
      <w:pPr>
        <w:pStyle w:val="Nadpis2"/>
      </w:pPr>
      <w:bookmarkStart w:id="97" w:name="_Toc508607498"/>
      <w:bookmarkStart w:id="98" w:name="_Toc510515376"/>
      <w:r>
        <w:t>Nástroj guma</w:t>
      </w:r>
      <w:bookmarkEnd w:id="97"/>
      <w:bookmarkEnd w:id="98"/>
    </w:p>
    <w:p w14:paraId="7D21CBD9" w14:textId="5C1BB9F7" w:rsidR="00950CA0" w:rsidRDefault="00950CA0" w:rsidP="00950CA0">
      <w:r>
        <w:t>Po stisku levého tlačítka myši vykreslí čtver okolo kurzoru na plátně bílou barvou (0xFFFFFF) a spojuje úseky pohybu myši.</w:t>
      </w:r>
    </w:p>
    <w:p w14:paraId="2EBA2A79" w14:textId="6467448F" w:rsidR="00A72ED1" w:rsidRDefault="00A72ED1" w:rsidP="00A72ED1">
      <w:pPr>
        <w:pStyle w:val="Nadpis2"/>
      </w:pPr>
      <w:bookmarkStart w:id="99" w:name="_Toc508607499"/>
      <w:bookmarkStart w:id="100" w:name="_Toc510515377"/>
      <w:r>
        <w:t>Nástroj ukazovátko</w:t>
      </w:r>
      <w:bookmarkEnd w:id="99"/>
      <w:bookmarkEnd w:id="100"/>
    </w:p>
    <w:p w14:paraId="68BE1A6F" w14:textId="4AA8F475" w:rsidR="00A72ED1" w:rsidRDefault="00A72ED1" w:rsidP="00A72ED1">
      <w:r>
        <w:t>Tento nástroj je zvolen jako defaultní nástroj při spuštění programu.</w:t>
      </w:r>
    </w:p>
    <w:p w14:paraId="4EB70512" w14:textId="0D81CD4F" w:rsidR="001024B1" w:rsidRDefault="001024B1" w:rsidP="001024B1">
      <w:pPr>
        <w:pStyle w:val="Nadpis2"/>
      </w:pPr>
      <w:bookmarkStart w:id="101" w:name="_Toc508607500"/>
      <w:bookmarkStart w:id="102" w:name="_Toc510515378"/>
      <w:r>
        <w:t>Nástroj kyblík</w:t>
      </w:r>
      <w:bookmarkEnd w:id="101"/>
      <w:bookmarkEnd w:id="102"/>
    </w:p>
    <w:p w14:paraId="47AE0952" w14:textId="76B76AB2" w:rsidR="00CC1B06" w:rsidRDefault="00CC1B06" w:rsidP="00CC1B06">
      <w:r>
        <w:t>Tento nástroj při stisknutí tlačítka nad plátnem bude od tohoto místa hledat sousední, stejně barevná místa a bude je vykreslovat zvolenou barvou.</w:t>
      </w:r>
    </w:p>
    <w:p w14:paraId="758530E3" w14:textId="04BBACD5" w:rsidR="00620B73" w:rsidRPr="00CC1B06" w:rsidRDefault="00620B73" w:rsidP="00CC1B06">
      <w:r>
        <w:t>Algoritmus pro tento nástroj (</w:t>
      </w:r>
      <w:proofErr w:type="spellStart"/>
      <w:r>
        <w:t>Flood</w:t>
      </w:r>
      <w:proofErr w:type="spellEnd"/>
      <w:r>
        <w:t xml:space="preserve"> Fill) byl vytvořen </w:t>
      </w:r>
      <w:r w:rsidR="007E4AAB">
        <w:t xml:space="preserve">dle internetového tutoriálu z portálu </w:t>
      </w:r>
      <w:proofErr w:type="spellStart"/>
      <w:r w:rsidR="007E4AAB">
        <w:t>simpledevcode</w:t>
      </w:r>
      <w:proofErr w:type="spellEnd"/>
      <w:r w:rsidR="007E4AAB">
        <w:t>, který poskytuje tutoriály a kódy pro výukové účely.</w:t>
      </w:r>
    </w:p>
    <w:p w14:paraId="4C4D32A2" w14:textId="7A4D1FC1" w:rsidR="001024B1" w:rsidRDefault="001024B1" w:rsidP="001024B1">
      <w:pPr>
        <w:pStyle w:val="Nadpis2"/>
      </w:pPr>
      <w:bookmarkStart w:id="103" w:name="_Toc508607501"/>
      <w:bookmarkStart w:id="104" w:name="_Toc510515379"/>
      <w:r>
        <w:lastRenderedPageBreak/>
        <w:t>Nástroj kapátko</w:t>
      </w:r>
      <w:bookmarkEnd w:id="103"/>
      <w:bookmarkEnd w:id="104"/>
    </w:p>
    <w:p w14:paraId="7BC83741" w14:textId="3D45828C" w:rsidR="00CC1B06" w:rsidRPr="00CC1B06" w:rsidRDefault="00CC1B06" w:rsidP="00CC1B06">
      <w:r>
        <w:t xml:space="preserve">Při stisku na určité místo na plátnu tento nástroj z tohoto </w:t>
      </w:r>
      <w:r w:rsidR="00696039">
        <w:t>místa zjistí barvu a tuto barvu uživateli zvolí pro další používání jinými nástroji.</w:t>
      </w:r>
    </w:p>
    <w:p w14:paraId="7B169770" w14:textId="1CD238FE" w:rsidR="00A4429B" w:rsidRDefault="00A4429B" w:rsidP="00A4429B">
      <w:pPr>
        <w:pStyle w:val="Nadpis2"/>
      </w:pPr>
      <w:bookmarkStart w:id="105" w:name="_Toc508607502"/>
      <w:bookmarkStart w:id="106" w:name="_Toc510515380"/>
      <w:r>
        <w:t>Nástroj pohyb</w:t>
      </w:r>
      <w:bookmarkEnd w:id="105"/>
      <w:bookmarkEnd w:id="106"/>
    </w:p>
    <w:p w14:paraId="47E13021" w14:textId="7160EF4F" w:rsidR="00E34CA7" w:rsidRDefault="00E34CA7" w:rsidP="00E34CA7">
      <w:r>
        <w:t>Tento nástroj slouží k libovolnému  posouvání plátna po vyhrazené pozici ve formuláři.</w:t>
      </w:r>
    </w:p>
    <w:p w14:paraId="2EC99CCA" w14:textId="19CD29A1" w:rsidR="00787AA3" w:rsidRDefault="00787AA3" w:rsidP="00787AA3">
      <w:pPr>
        <w:pStyle w:val="Nadpis1"/>
      </w:pPr>
      <w:bookmarkStart w:id="107" w:name="_Toc508607503"/>
      <w:bookmarkStart w:id="108" w:name="_Toc510515381"/>
      <w:r>
        <w:lastRenderedPageBreak/>
        <w:t>Menu</w:t>
      </w:r>
      <w:bookmarkEnd w:id="107"/>
      <w:bookmarkEnd w:id="108"/>
    </w:p>
    <w:p w14:paraId="6EC2D0A4" w14:textId="272802AB" w:rsidR="00787AA3" w:rsidRDefault="00787AA3" w:rsidP="00787AA3">
      <w:r>
        <w:t>Ve formuláři aplikace s</w:t>
      </w:r>
      <w:r w:rsidR="00097691">
        <w:t>e nachází hlavní menu programu, při horní liště formuláře.</w:t>
      </w:r>
    </w:p>
    <w:p w14:paraId="6235D565" w14:textId="56D7E94D" w:rsidR="009950EA" w:rsidRDefault="009950EA" w:rsidP="009950EA">
      <w:pPr>
        <w:pStyle w:val="Nadpis2"/>
      </w:pPr>
      <w:bookmarkStart w:id="109" w:name="_Toc508607504"/>
      <w:bookmarkStart w:id="110" w:name="_Toc510515382"/>
      <w:r>
        <w:t xml:space="preserve">Položka </w:t>
      </w:r>
      <w:proofErr w:type="spellStart"/>
      <w:r>
        <w:t>File</w:t>
      </w:r>
      <w:bookmarkEnd w:id="109"/>
      <w:bookmarkEnd w:id="110"/>
      <w:proofErr w:type="spellEnd"/>
    </w:p>
    <w:p w14:paraId="341E237D" w14:textId="21CE271D" w:rsidR="009950EA" w:rsidRDefault="009950EA" w:rsidP="009950EA">
      <w:r>
        <w:t>Po otevření této položky můžeme najít volbu pro vytvoření nového plátna, otevření již existujícího obrázku, rychlé uložení obrázku, uložení obrázku s jinou cestou, a možnost ukončení programu.</w:t>
      </w:r>
    </w:p>
    <w:p w14:paraId="7CBF4DA3" w14:textId="77441053" w:rsidR="007B2A51" w:rsidRDefault="007B2A51" w:rsidP="007B2A51">
      <w:pPr>
        <w:pStyle w:val="Nadpis2"/>
      </w:pPr>
      <w:bookmarkStart w:id="111" w:name="_Toc508607505"/>
      <w:bookmarkStart w:id="112" w:name="_Toc510515383"/>
      <w:r>
        <w:t>Položka Edit</w:t>
      </w:r>
      <w:bookmarkEnd w:id="111"/>
      <w:bookmarkEnd w:id="112"/>
    </w:p>
    <w:p w14:paraId="09334AC6" w14:textId="22A4266D" w:rsidR="00C87B53" w:rsidRPr="00C87B53" w:rsidRDefault="00C87B53" w:rsidP="00C87B53">
      <w:r>
        <w:t>Při otevření této položky můžeme najít veškeré nástroje editoru.</w:t>
      </w:r>
    </w:p>
    <w:p w14:paraId="20E446C0" w14:textId="3BC9E0E4" w:rsidR="007B2A51" w:rsidRPr="009950EA" w:rsidRDefault="007B2A51" w:rsidP="007B2A51">
      <w:pPr>
        <w:pStyle w:val="Nadpis2"/>
      </w:pPr>
      <w:bookmarkStart w:id="113" w:name="_Toc508607506"/>
      <w:bookmarkStart w:id="114" w:name="_Toc510515384"/>
      <w:r>
        <w:t>Položka Image</w:t>
      </w:r>
      <w:bookmarkEnd w:id="113"/>
      <w:bookmarkEnd w:id="114"/>
    </w:p>
    <w:p w14:paraId="7A23390D" w14:textId="2446BCA4" w:rsidR="00950CA0" w:rsidRPr="00950CA0" w:rsidRDefault="00225FD1" w:rsidP="00950CA0">
      <w:r>
        <w:t>Při otevření této položky můžeme najít možnosti otáčení obrázku o 90 stupňů nalevo či napravo, otočení obrázku o 180 stupňů, možnost obrázek zrcadlově převrát</w:t>
      </w:r>
      <w:r w:rsidR="00375C44">
        <w:t>it horizontálně</w:t>
      </w:r>
      <w:r w:rsidR="00B647D6">
        <w:t>,</w:t>
      </w:r>
      <w:r w:rsidR="00375C44">
        <w:t xml:space="preserve"> </w:t>
      </w:r>
      <w:r w:rsidR="00B647D6">
        <w:t>č</w:t>
      </w:r>
      <w:r w:rsidR="00334231">
        <w:t>i vertikálně a</w:t>
      </w:r>
      <w:r>
        <w:t xml:space="preserve"> možnost vyč</w:t>
      </w:r>
      <w:r w:rsidR="00375C44">
        <w:t>istit celé plátno bílou barvou.</w:t>
      </w:r>
      <w:r w:rsidR="0042367D">
        <w:t xml:space="preserve"> </w:t>
      </w:r>
      <w:r w:rsidR="006A215F">
        <w:t>Dále se zde nachází možnost vycentrovat plátno do formuláře, v případě že jej uživatel, pomocí nástroje posun, posunul mimo formulář.</w:t>
      </w:r>
    </w:p>
    <w:p w14:paraId="3A48019E" w14:textId="1F244A09" w:rsidR="00F74769" w:rsidRDefault="00DF009E" w:rsidP="00DF009E">
      <w:pPr>
        <w:pStyle w:val="Nadpis1"/>
      </w:pPr>
      <w:bookmarkStart w:id="115" w:name="_Toc504373107"/>
      <w:bookmarkStart w:id="116" w:name="_Toc508607507"/>
      <w:bookmarkStart w:id="117" w:name="_Toc510515385"/>
      <w:r>
        <w:lastRenderedPageBreak/>
        <w:t xml:space="preserve">Třída </w:t>
      </w:r>
      <w:proofErr w:type="spellStart"/>
      <w:r>
        <w:t>ActionManager</w:t>
      </w:r>
      <w:bookmarkEnd w:id="115"/>
      <w:bookmarkEnd w:id="116"/>
      <w:bookmarkEnd w:id="117"/>
      <w:proofErr w:type="spellEnd"/>
    </w:p>
    <w:p w14:paraId="4E38EE5F" w14:textId="39B4D8A8" w:rsidR="00DF009E" w:rsidRDefault="00DF009E" w:rsidP="00DF009E">
      <w:r>
        <w:t xml:space="preserve">Tato třída obsahuje </w:t>
      </w:r>
      <w:r w:rsidR="00AC224E">
        <w:t xml:space="preserve">většinu správy </w:t>
      </w:r>
      <w:r>
        <w:t>programu, která zajiš</w:t>
      </w:r>
      <w:r w:rsidR="00825BCA">
        <w:t>ťuje úpravy</w:t>
      </w:r>
      <w:r w:rsidR="001843EC">
        <w:t xml:space="preserve"> obrázku, uschová</w:t>
      </w:r>
      <w:r w:rsidR="003A16AC">
        <w:t>vá informace o akcích uživatele a tyto akce zajišťuje.</w:t>
      </w:r>
    </w:p>
    <w:p w14:paraId="69E86ED5" w14:textId="77777777" w:rsidR="00806B16" w:rsidRDefault="00806B16" w:rsidP="00DF009E"/>
    <w:p w14:paraId="21B28ADD" w14:textId="77777777" w:rsidR="00827CF5" w:rsidRPr="00DF009E" w:rsidRDefault="00827CF5" w:rsidP="00DF009E"/>
    <w:p w14:paraId="14B85786" w14:textId="501C5A78" w:rsidR="00DF009E" w:rsidRDefault="00DF009E" w:rsidP="00DF009E">
      <w:pPr>
        <w:pStyle w:val="Nadpis1"/>
      </w:pPr>
      <w:bookmarkStart w:id="118" w:name="_Toc504373108"/>
      <w:bookmarkStart w:id="119" w:name="_Toc508607508"/>
      <w:bookmarkStart w:id="120" w:name="_Toc510515386"/>
      <w:r>
        <w:lastRenderedPageBreak/>
        <w:t xml:space="preserve">Formulář </w:t>
      </w:r>
      <w:proofErr w:type="spellStart"/>
      <w:r>
        <w:t>MainForm</w:t>
      </w:r>
      <w:bookmarkEnd w:id="118"/>
      <w:bookmarkEnd w:id="119"/>
      <w:bookmarkEnd w:id="120"/>
      <w:proofErr w:type="spellEnd"/>
    </w:p>
    <w:p w14:paraId="0F16A333" w14:textId="2FB07E72" w:rsidR="00D6505B" w:rsidRDefault="00D6505B" w:rsidP="00D6505B">
      <w:r>
        <w:t xml:space="preserve">Tento formulář je hlavní </w:t>
      </w:r>
      <w:r w:rsidR="00E25DA6">
        <w:t>součástí programu, zajišťuje interak</w:t>
      </w:r>
      <w:r w:rsidR="00203866">
        <w:t>ci mezi programem a uživatelem,</w:t>
      </w:r>
      <w:r w:rsidR="00E37518">
        <w:t xml:space="preserve"> obsahuje zobrazení upravovaného obrázku</w:t>
      </w:r>
      <w:r w:rsidR="00203866">
        <w:t>, aktuální souřadnice kurzoru, volbu barvy a nástrojů</w:t>
      </w:r>
      <w:r w:rsidR="00E37518">
        <w:t>.</w:t>
      </w:r>
    </w:p>
    <w:p w14:paraId="3BBA1D5A" w14:textId="77777777" w:rsidR="00481C60" w:rsidRDefault="00481C60" w:rsidP="00B647D6">
      <w:pPr>
        <w:keepNext/>
        <w:jc w:val="center"/>
      </w:pPr>
      <w:r>
        <w:rPr>
          <w:noProof/>
        </w:rPr>
        <w:drawing>
          <wp:inline distT="0" distB="0" distL="0" distR="0" wp14:anchorId="549519AF" wp14:editId="21C3274D">
            <wp:extent cx="2114550" cy="33799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ímek obrazovky (1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33" cy="33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5C6B" w14:textId="69CF87CB" w:rsidR="00990873" w:rsidRDefault="00481C60" w:rsidP="00481C60">
      <w:pPr>
        <w:pStyle w:val="Titulek"/>
      </w:pPr>
      <w:bookmarkStart w:id="121" w:name="_Toc510515130"/>
      <w:r>
        <w:t xml:space="preserve">Obrázek </w:t>
      </w:r>
      <w:fldSimple w:instr=" SEQ Obrázek \* ARABIC ">
        <w:r w:rsidR="004710F0">
          <w:rPr>
            <w:noProof/>
          </w:rPr>
          <w:t>2</w:t>
        </w:r>
      </w:fldSimple>
      <w:r>
        <w:t xml:space="preserve"> - Náhled rozvržení uživatelského rozhraní</w:t>
      </w:r>
      <w:bookmarkEnd w:id="121"/>
    </w:p>
    <w:p w14:paraId="17729162" w14:textId="66231E5A" w:rsidR="008A2320" w:rsidRDefault="001571EC" w:rsidP="00D6505B">
      <w:r>
        <w:t>Rozvržení u</w:t>
      </w:r>
      <w:r w:rsidR="008A2320">
        <w:t xml:space="preserve">živatelské prostředí je </w:t>
      </w:r>
      <w:r>
        <w:t xml:space="preserve">tvořeno kombinací podobných rastrových editorů (MS </w:t>
      </w:r>
      <w:proofErr w:type="spellStart"/>
      <w:r>
        <w:t>Paint</w:t>
      </w:r>
      <w:proofErr w:type="spellEnd"/>
      <w:r>
        <w:t>, GIMP</w:t>
      </w:r>
      <w:r w:rsidR="00511D73">
        <w:t>,</w:t>
      </w:r>
      <w:r w:rsidR="00202B2D">
        <w:t xml:space="preserve"> </w:t>
      </w:r>
      <w:r w:rsidR="00F82CAE">
        <w:t>…</w:t>
      </w:r>
      <w:r>
        <w:t>)</w:t>
      </w:r>
    </w:p>
    <w:p w14:paraId="1265A265" w14:textId="13A0B096" w:rsidR="00077DDE" w:rsidRDefault="00077DDE" w:rsidP="00077DDE">
      <w:pPr>
        <w:pStyle w:val="Nadpis2"/>
      </w:pPr>
      <w:bookmarkStart w:id="122" w:name="_Toc508607509"/>
      <w:bookmarkStart w:id="123" w:name="_Toc510515387"/>
      <w:r>
        <w:t>Volba barvy</w:t>
      </w:r>
      <w:bookmarkEnd w:id="122"/>
      <w:bookmarkEnd w:id="123"/>
    </w:p>
    <w:p w14:paraId="16A31A99" w14:textId="5FF77BD5" w:rsidR="00077DDE" w:rsidRPr="00077DDE" w:rsidRDefault="005C737E" w:rsidP="00077DDE">
      <w:r>
        <w:t>Při spuštění programu je defaultně zvolena černá barva (0x000000). Uživatel má možnost změnit zvolenou barvu pomocí posuvníků jednotlivých barevných složek, popřípadě pomocí nástroje kapátko.</w:t>
      </w:r>
    </w:p>
    <w:p w14:paraId="2E482B3F" w14:textId="2D91AB9C" w:rsidR="0092395E" w:rsidRDefault="0092395E" w:rsidP="0092395E">
      <w:pPr>
        <w:pStyle w:val="Nadpis1"/>
      </w:pPr>
      <w:bookmarkStart w:id="124" w:name="_Toc504373109"/>
      <w:bookmarkStart w:id="125" w:name="_Toc508607510"/>
      <w:bookmarkStart w:id="126" w:name="_Toc510515388"/>
      <w:r>
        <w:lastRenderedPageBreak/>
        <w:t xml:space="preserve">Formulář </w:t>
      </w:r>
      <w:proofErr w:type="spellStart"/>
      <w:r>
        <w:t>NewFileForm</w:t>
      </w:r>
      <w:bookmarkEnd w:id="124"/>
      <w:bookmarkEnd w:id="125"/>
      <w:bookmarkEnd w:id="126"/>
      <w:proofErr w:type="spellEnd"/>
    </w:p>
    <w:p w14:paraId="48715264" w14:textId="2C944FE2" w:rsidR="00A86FB6" w:rsidRDefault="00A86FB6" w:rsidP="00A86FB6">
      <w:r>
        <w:t xml:space="preserve">Tento formulář má na starosti získání dat od uživatele, </w:t>
      </w:r>
      <w:r w:rsidR="00635529">
        <w:t xml:space="preserve">která </w:t>
      </w:r>
      <w:r>
        <w:t xml:space="preserve">následně je </w:t>
      </w:r>
      <w:r w:rsidR="00693436">
        <w:t xml:space="preserve">předá třídě </w:t>
      </w:r>
      <w:proofErr w:type="spellStart"/>
      <w:r w:rsidR="00693436">
        <w:t>ActionManager</w:t>
      </w:r>
      <w:proofErr w:type="spellEnd"/>
      <w:r w:rsidR="00693436">
        <w:t>. N</w:t>
      </w:r>
      <w:r>
        <w:t xml:space="preserve">a základě těchto dat vytvoří nový </w:t>
      </w:r>
      <w:r w:rsidR="00372EF3">
        <w:t>obrázek, formátu BMP,</w:t>
      </w:r>
      <w:r>
        <w:t xml:space="preserve"> dle specifikace uživatele.</w:t>
      </w:r>
    </w:p>
    <w:p w14:paraId="5C0B902E" w14:textId="77777777" w:rsidR="00FB44B7" w:rsidRDefault="00FB44B7" w:rsidP="00FB44B7">
      <w:pPr>
        <w:keepNext/>
      </w:pPr>
      <w:r>
        <w:rPr>
          <w:noProof/>
        </w:rPr>
        <w:drawing>
          <wp:inline distT="0" distB="0" distL="0" distR="0" wp14:anchorId="336E7E1F" wp14:editId="3ED9F843">
            <wp:extent cx="1810003" cy="170521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File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495F" w14:textId="2B0FE3F9" w:rsidR="00FB44B7" w:rsidRDefault="00FB44B7" w:rsidP="00FB44B7">
      <w:pPr>
        <w:pStyle w:val="Titulek"/>
      </w:pPr>
      <w:bookmarkStart w:id="127" w:name="_Toc510515131"/>
      <w:r>
        <w:t xml:space="preserve">Obrázek </w:t>
      </w:r>
      <w:fldSimple w:instr=" SEQ Obrázek \* ARABIC ">
        <w:r w:rsidR="004710F0">
          <w:rPr>
            <w:noProof/>
          </w:rPr>
          <w:t>3</w:t>
        </w:r>
      </w:fldSimple>
      <w:r>
        <w:t xml:space="preserve"> - Formulář pro vytvoření nového obrázku</w:t>
      </w:r>
      <w:bookmarkEnd w:id="127"/>
    </w:p>
    <w:p w14:paraId="408DE3B9" w14:textId="455EBE06" w:rsidR="005F2389" w:rsidRPr="00A86FB6" w:rsidRDefault="00AE2584" w:rsidP="00A86FB6">
      <w:r>
        <w:t>Formulář od uživatele požaduje zadání výšky a šířky vytvářeného obrázku. V</w:t>
      </w:r>
      <w:r w:rsidR="00793984">
        <w:t> </w:t>
      </w:r>
      <w:r w:rsidR="00AD2441">
        <w:t>případě</w:t>
      </w:r>
      <w:r>
        <w:t xml:space="preserve"> že se uživatel rozhodne pro některý z předpřipravených poměrů stran obrázku, bude uživatel požádán o zadání po</w:t>
      </w:r>
      <w:r w:rsidR="009C196E">
        <w:t>uze šířky obrázku a následná výš</w:t>
      </w:r>
      <w:r>
        <w:t>ka bude dopočítána z šířky, pro dodržení poměru.</w:t>
      </w:r>
    </w:p>
    <w:p w14:paraId="4E4F6567" w14:textId="0C363AC4" w:rsidR="00926E55" w:rsidRDefault="00E1282B" w:rsidP="00926E55">
      <w:pPr>
        <w:pStyle w:val="Nadpis1"/>
      </w:pPr>
      <w:bookmarkStart w:id="128" w:name="_Toc508607511"/>
      <w:bookmarkStart w:id="129" w:name="_Toc510515389"/>
      <w:r>
        <w:lastRenderedPageBreak/>
        <w:t xml:space="preserve">Třída </w:t>
      </w:r>
      <w:proofErr w:type="spellStart"/>
      <w:r>
        <w:t>MouseL</w:t>
      </w:r>
      <w:r w:rsidR="00926E55">
        <w:t>istener</w:t>
      </w:r>
      <w:bookmarkEnd w:id="128"/>
      <w:bookmarkEnd w:id="129"/>
      <w:proofErr w:type="spellEnd"/>
    </w:p>
    <w:p w14:paraId="0935E992" w14:textId="241F8388" w:rsidR="00926E55" w:rsidRDefault="00926E55" w:rsidP="00926E55">
      <w:r>
        <w:t>Tato třída obsahuje informace o stavu myši. Starostí této třídy je uchovávání aktuálních souřadnic, na kterých se kurzor nachází a uchovává také souřadnice o předchozí pozici kurzoru, současně se stavem tlačítek myši.</w:t>
      </w:r>
    </w:p>
    <w:p w14:paraId="6FB39FEE" w14:textId="4CC99C68" w:rsidR="001B441D" w:rsidRDefault="004710F0" w:rsidP="009B49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065A18" wp14:editId="49636B75">
            <wp:extent cx="4019550" cy="4835196"/>
            <wp:effectExtent l="0" t="0" r="0" b="381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ímek obrazovky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303" cy="48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492" w14:textId="2B11AF60" w:rsidR="00386CEB" w:rsidRDefault="001B441D" w:rsidP="009B49D1">
      <w:pPr>
        <w:pStyle w:val="Titulek"/>
        <w:jc w:val="left"/>
      </w:pPr>
      <w:bookmarkStart w:id="130" w:name="_Toc510515132"/>
      <w:r>
        <w:t xml:space="preserve">Obrázek </w:t>
      </w:r>
      <w:fldSimple w:instr=" SEQ Obrázek \* ARABIC ">
        <w:r w:rsidR="004710F0">
          <w:rPr>
            <w:noProof/>
          </w:rPr>
          <w:t>4</w:t>
        </w:r>
      </w:fldSimple>
      <w:r>
        <w:t xml:space="preserve">: Kód třídy </w:t>
      </w:r>
      <w:proofErr w:type="spellStart"/>
      <w:r>
        <w:t>MouseListener</w:t>
      </w:r>
      <w:bookmarkEnd w:id="130"/>
      <w:proofErr w:type="spellEnd"/>
    </w:p>
    <w:p w14:paraId="37D4B306" w14:textId="58C75522" w:rsidR="00EA3DF5" w:rsidRDefault="00EA3DF5" w:rsidP="00EA3DF5">
      <w:pPr>
        <w:pStyle w:val="Nadpis1"/>
      </w:pPr>
      <w:bookmarkStart w:id="131" w:name="_Toc508607512"/>
      <w:bookmarkStart w:id="132" w:name="_Toc510515390"/>
      <w:r>
        <w:lastRenderedPageBreak/>
        <w:t xml:space="preserve">Třída </w:t>
      </w:r>
      <w:proofErr w:type="spellStart"/>
      <w:r>
        <w:t>Key</w:t>
      </w:r>
      <w:r w:rsidR="00B72C2D">
        <w:t>Handler</w:t>
      </w:r>
      <w:bookmarkEnd w:id="131"/>
      <w:bookmarkEnd w:id="132"/>
      <w:proofErr w:type="spellEnd"/>
    </w:p>
    <w:p w14:paraId="03300B81" w14:textId="77777777" w:rsidR="001B441D" w:rsidRDefault="002E6D06" w:rsidP="00B72C2D">
      <w:pPr>
        <w:rPr>
          <w:noProof/>
        </w:rPr>
      </w:pPr>
      <w:r>
        <w:t xml:space="preserve">Tato třída uchovává </w:t>
      </w:r>
      <w:r w:rsidR="00BE78E0">
        <w:t xml:space="preserve">aktuální </w:t>
      </w:r>
      <w:r w:rsidR="00A70218">
        <w:t>sta</w:t>
      </w:r>
      <w:r w:rsidR="00BE78E0">
        <w:t>vy j</w:t>
      </w:r>
      <w:r w:rsidR="00E0506B">
        <w:t>ednotlivých kláves počítače.</w:t>
      </w:r>
      <w:r w:rsidR="00140E85">
        <w:t xml:space="preserve"> </w:t>
      </w:r>
      <w:r w:rsidR="00E54980">
        <w:t>T</w:t>
      </w:r>
      <w:r w:rsidR="00140E85">
        <w:t xml:space="preserve">řída byla vytvořena pro funkce editoru, které </w:t>
      </w:r>
      <w:r w:rsidR="003855E5">
        <w:t>pracují s klávesovými zkratkami a klávesami počítače.</w:t>
      </w:r>
      <w:r w:rsidR="001B441D" w:rsidRPr="001B441D">
        <w:rPr>
          <w:noProof/>
        </w:rPr>
        <w:t xml:space="preserve"> </w:t>
      </w:r>
    </w:p>
    <w:p w14:paraId="1CAA0131" w14:textId="77777777" w:rsidR="004710F0" w:rsidRDefault="001B441D" w:rsidP="004710F0">
      <w:pPr>
        <w:keepNext/>
        <w:jc w:val="center"/>
      </w:pPr>
      <w:r>
        <w:rPr>
          <w:noProof/>
        </w:rPr>
        <w:drawing>
          <wp:inline distT="0" distB="0" distL="0" distR="0" wp14:anchorId="4C5E510C" wp14:editId="2727ABBC">
            <wp:extent cx="3854735" cy="421957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ímek obrazovky (1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"/>
                    <a:stretch/>
                  </pic:blipFill>
                  <pic:spPr bwMode="auto">
                    <a:xfrm>
                      <a:off x="0" y="0"/>
                      <a:ext cx="3857690" cy="422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9EBEA" w14:textId="527BA0F0" w:rsidR="00B72C2D" w:rsidRDefault="004710F0" w:rsidP="009B49D1">
      <w:pPr>
        <w:pStyle w:val="Titulek"/>
        <w:jc w:val="left"/>
      </w:pPr>
      <w:bookmarkStart w:id="133" w:name="_Toc510515133"/>
      <w:r>
        <w:t xml:space="preserve">Obrázek </w:t>
      </w:r>
      <w:r w:rsidR="004F2B8B">
        <w:fldChar w:fldCharType="begin"/>
      </w:r>
      <w:r w:rsidR="004F2B8B">
        <w:instrText xml:space="preserve"> SEQ Obrázek \* ARABIC </w:instrText>
      </w:r>
      <w:r w:rsidR="004F2B8B">
        <w:fldChar w:fldCharType="separate"/>
      </w:r>
      <w:r>
        <w:rPr>
          <w:noProof/>
        </w:rPr>
        <w:t>5</w:t>
      </w:r>
      <w:r w:rsidR="004F2B8B">
        <w:rPr>
          <w:noProof/>
        </w:rPr>
        <w:fldChar w:fldCharType="end"/>
      </w:r>
      <w:r>
        <w:t xml:space="preserve">: Ukázka kódu třídy </w:t>
      </w:r>
      <w:proofErr w:type="spellStart"/>
      <w:r>
        <w:t>Key</w:t>
      </w:r>
      <w:proofErr w:type="spellEnd"/>
      <w:r>
        <w:t xml:space="preserve"> </w:t>
      </w:r>
      <w:proofErr w:type="spellStart"/>
      <w:r>
        <w:t>Handler</w:t>
      </w:r>
      <w:bookmarkEnd w:id="133"/>
      <w:proofErr w:type="spellEnd"/>
    </w:p>
    <w:p w14:paraId="524FD70C" w14:textId="2F83C512" w:rsidR="00F749AE" w:rsidRDefault="00F749AE" w:rsidP="00F749AE">
      <w:pPr>
        <w:pStyle w:val="Nzev"/>
      </w:pPr>
      <w:bookmarkStart w:id="134" w:name="_Toc508607513"/>
      <w:bookmarkStart w:id="135" w:name="_Toc510515391"/>
      <w:r>
        <w:lastRenderedPageBreak/>
        <w:t>Závěr</w:t>
      </w:r>
      <w:bookmarkEnd w:id="134"/>
      <w:bookmarkEnd w:id="135"/>
    </w:p>
    <w:p w14:paraId="6D2BFF68" w14:textId="488C9A22" w:rsidR="004922D8" w:rsidRPr="004922D8" w:rsidRDefault="004922D8" w:rsidP="004922D8">
      <w:r>
        <w:t>Cílem projektu bylo vytvořit funkční počítačový program pro editaci rastrové grafiky. Tento cíl se podařilo splnit nad má očekávání.</w:t>
      </w:r>
      <w:r w:rsidR="009B3D76">
        <w:t xml:space="preserve"> </w:t>
      </w:r>
      <w:r w:rsidR="00292D0E">
        <w:t>Program je schopen vytvořit, nebo otevřít již existující rastrový soubor, ten zeditovat a následně jej uložit.</w:t>
      </w:r>
      <w:r w:rsidR="001F5BB2">
        <w:t xml:space="preserve"> V programu je vytvořeno několik nástrojů, díky kterým je tato editace možná, jako například: tužka, štětec, guma, kapátko… Dále je uživateli umožněno obrázek libovolně otáčet o 90 nebo 180 stupňů a dle horizontální, nebo vertikální osy jej převracet.</w:t>
      </w:r>
    </w:p>
    <w:p w14:paraId="1314B212" w14:textId="0A9AC95C" w:rsidR="00F749AE" w:rsidRPr="00F749AE" w:rsidRDefault="00C636EC" w:rsidP="00F749AE">
      <w:r>
        <w:t>Díky tomuto projektu jsem se získal mnoho užitečných znalostí z oblasti objektově orientovaného programování, algoritmizace ale i návrhu uživatelského rozhraní.</w:t>
      </w:r>
      <w:r w:rsidR="00AA2BE3">
        <w:t xml:space="preserve"> Přes to že tento projekt nedosáhl mých prvotních představ, tak se jedná o plně použitelný editor rastrové grafiky. Struktura kódu umožňuje program </w:t>
      </w:r>
      <w:r w:rsidR="006125E6">
        <w:t xml:space="preserve">i </w:t>
      </w:r>
      <w:r w:rsidR="00AA2BE3">
        <w:t xml:space="preserve">nadále rozšiřovat novými </w:t>
      </w:r>
      <w:r w:rsidR="00A44A16">
        <w:t>nástroji anebo měnit</w:t>
      </w:r>
      <w:r w:rsidR="00E1282B">
        <w:t xml:space="preserve"> uživatelské rozhraní.</w:t>
      </w:r>
      <w:r w:rsidR="007C02F4">
        <w:t xml:space="preserve"> </w:t>
      </w:r>
    </w:p>
    <w:p w14:paraId="2238D234" w14:textId="29ABE69F" w:rsidR="002B4935" w:rsidRPr="00B72C2D" w:rsidRDefault="002B4935" w:rsidP="00B72C2D"/>
    <w:p w14:paraId="2A39C911" w14:textId="77777777" w:rsidR="00B72C2D" w:rsidRPr="00B72C2D" w:rsidRDefault="00B72C2D" w:rsidP="00B72C2D"/>
    <w:p w14:paraId="78E647BF" w14:textId="45CDEC91" w:rsidR="004A2FBF" w:rsidRDefault="004A2FBF" w:rsidP="00AD4C1B">
      <w:pPr>
        <w:pStyle w:val="Nadpis1"/>
        <w:rPr>
          <w:rFonts w:cs="Times New Roman"/>
          <w:b w:val="0"/>
          <w:bCs w:val="0"/>
          <w:kern w:val="0"/>
          <w:sz w:val="24"/>
          <w:szCs w:val="24"/>
        </w:rPr>
      </w:pPr>
      <w:bookmarkStart w:id="136" w:name="_Toc504373110"/>
      <w:bookmarkStart w:id="137" w:name="_Toc508607514"/>
      <w:bookmarkStart w:id="138" w:name="_Toc510515392"/>
      <w:bookmarkStart w:id="139" w:name="_Toc231053141"/>
      <w:bookmarkStart w:id="140" w:name="_Toc231053852"/>
      <w:bookmarkStart w:id="141" w:name="_Toc234495747"/>
      <w:r>
        <w:lastRenderedPageBreak/>
        <w:t>Seznam obrázků</w:t>
      </w:r>
      <w:bookmarkEnd w:id="136"/>
      <w:bookmarkEnd w:id="137"/>
      <w:bookmarkEnd w:id="138"/>
    </w:p>
    <w:p w14:paraId="1D5330E2" w14:textId="09D8C0D0" w:rsidR="00DE08D3" w:rsidRDefault="00AD4C1B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10515129" w:history="1">
        <w:r w:rsidR="00DE08D3" w:rsidRPr="006C5EA6">
          <w:rPr>
            <w:rStyle w:val="Hypertextovodkaz"/>
            <w:noProof/>
          </w:rPr>
          <w:t>Obrázek 1 - Abstraktní třída nástrojů</w:t>
        </w:r>
        <w:r w:rsidR="00DE08D3">
          <w:rPr>
            <w:noProof/>
            <w:webHidden/>
          </w:rPr>
          <w:tab/>
        </w:r>
        <w:r w:rsidR="00DE08D3">
          <w:rPr>
            <w:noProof/>
            <w:webHidden/>
          </w:rPr>
          <w:fldChar w:fldCharType="begin"/>
        </w:r>
        <w:r w:rsidR="00DE08D3">
          <w:rPr>
            <w:noProof/>
            <w:webHidden/>
          </w:rPr>
          <w:instrText xml:space="preserve"> PAGEREF _Toc510515129 \h </w:instrText>
        </w:r>
        <w:r w:rsidR="00DE08D3">
          <w:rPr>
            <w:noProof/>
            <w:webHidden/>
          </w:rPr>
        </w:r>
        <w:r w:rsidR="00DE08D3">
          <w:rPr>
            <w:noProof/>
            <w:webHidden/>
          </w:rPr>
          <w:fldChar w:fldCharType="separate"/>
        </w:r>
        <w:r w:rsidR="00DE08D3">
          <w:rPr>
            <w:noProof/>
            <w:webHidden/>
          </w:rPr>
          <w:t>20</w:t>
        </w:r>
        <w:r w:rsidR="00DE08D3">
          <w:rPr>
            <w:noProof/>
            <w:webHidden/>
          </w:rPr>
          <w:fldChar w:fldCharType="end"/>
        </w:r>
      </w:hyperlink>
    </w:p>
    <w:p w14:paraId="1B871D3A" w14:textId="4FA623E9" w:rsidR="00DE08D3" w:rsidRDefault="004F2B8B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515130" w:history="1">
        <w:r w:rsidR="00DE08D3" w:rsidRPr="006C5EA6">
          <w:rPr>
            <w:rStyle w:val="Hypertextovodkaz"/>
            <w:noProof/>
          </w:rPr>
          <w:t>Obrázek 2 - Náhled rozvržení uživatelského rozhraní</w:t>
        </w:r>
        <w:r w:rsidR="00DE08D3">
          <w:rPr>
            <w:noProof/>
            <w:webHidden/>
          </w:rPr>
          <w:tab/>
        </w:r>
        <w:r w:rsidR="00DE08D3">
          <w:rPr>
            <w:noProof/>
            <w:webHidden/>
          </w:rPr>
          <w:fldChar w:fldCharType="begin"/>
        </w:r>
        <w:r w:rsidR="00DE08D3">
          <w:rPr>
            <w:noProof/>
            <w:webHidden/>
          </w:rPr>
          <w:instrText xml:space="preserve"> PAGEREF _Toc510515130 \h </w:instrText>
        </w:r>
        <w:r w:rsidR="00DE08D3">
          <w:rPr>
            <w:noProof/>
            <w:webHidden/>
          </w:rPr>
        </w:r>
        <w:r w:rsidR="00DE08D3">
          <w:rPr>
            <w:noProof/>
            <w:webHidden/>
          </w:rPr>
          <w:fldChar w:fldCharType="separate"/>
        </w:r>
        <w:r w:rsidR="00DE08D3">
          <w:rPr>
            <w:noProof/>
            <w:webHidden/>
          </w:rPr>
          <w:t>25</w:t>
        </w:r>
        <w:r w:rsidR="00DE08D3">
          <w:rPr>
            <w:noProof/>
            <w:webHidden/>
          </w:rPr>
          <w:fldChar w:fldCharType="end"/>
        </w:r>
      </w:hyperlink>
    </w:p>
    <w:p w14:paraId="29790CB8" w14:textId="7DC3B7DC" w:rsidR="00DE08D3" w:rsidRDefault="004F2B8B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515131" w:history="1">
        <w:r w:rsidR="00DE08D3" w:rsidRPr="006C5EA6">
          <w:rPr>
            <w:rStyle w:val="Hypertextovodkaz"/>
            <w:noProof/>
          </w:rPr>
          <w:t>Obrázek 3 - Formulář pro vytvoření nového obrázku</w:t>
        </w:r>
        <w:r w:rsidR="00DE08D3">
          <w:rPr>
            <w:noProof/>
            <w:webHidden/>
          </w:rPr>
          <w:tab/>
        </w:r>
        <w:r w:rsidR="00DE08D3">
          <w:rPr>
            <w:noProof/>
            <w:webHidden/>
          </w:rPr>
          <w:fldChar w:fldCharType="begin"/>
        </w:r>
        <w:r w:rsidR="00DE08D3">
          <w:rPr>
            <w:noProof/>
            <w:webHidden/>
          </w:rPr>
          <w:instrText xml:space="preserve"> PAGEREF _Toc510515131 \h </w:instrText>
        </w:r>
        <w:r w:rsidR="00DE08D3">
          <w:rPr>
            <w:noProof/>
            <w:webHidden/>
          </w:rPr>
        </w:r>
        <w:r w:rsidR="00DE08D3">
          <w:rPr>
            <w:noProof/>
            <w:webHidden/>
          </w:rPr>
          <w:fldChar w:fldCharType="separate"/>
        </w:r>
        <w:r w:rsidR="00DE08D3">
          <w:rPr>
            <w:noProof/>
            <w:webHidden/>
          </w:rPr>
          <w:t>26</w:t>
        </w:r>
        <w:r w:rsidR="00DE08D3">
          <w:rPr>
            <w:noProof/>
            <w:webHidden/>
          </w:rPr>
          <w:fldChar w:fldCharType="end"/>
        </w:r>
      </w:hyperlink>
    </w:p>
    <w:p w14:paraId="23E9AFBC" w14:textId="14DBCADB" w:rsidR="00DE08D3" w:rsidRDefault="004F2B8B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515132" w:history="1">
        <w:r w:rsidR="00DE08D3" w:rsidRPr="006C5EA6">
          <w:rPr>
            <w:rStyle w:val="Hypertextovodkaz"/>
            <w:noProof/>
          </w:rPr>
          <w:t>Obrázek 4: Kód třídy MouseListener</w:t>
        </w:r>
        <w:r w:rsidR="00DE08D3">
          <w:rPr>
            <w:noProof/>
            <w:webHidden/>
          </w:rPr>
          <w:tab/>
        </w:r>
        <w:r w:rsidR="00DE08D3">
          <w:rPr>
            <w:noProof/>
            <w:webHidden/>
          </w:rPr>
          <w:fldChar w:fldCharType="begin"/>
        </w:r>
        <w:r w:rsidR="00DE08D3">
          <w:rPr>
            <w:noProof/>
            <w:webHidden/>
          </w:rPr>
          <w:instrText xml:space="preserve"> PAGEREF _Toc510515132 \h </w:instrText>
        </w:r>
        <w:r w:rsidR="00DE08D3">
          <w:rPr>
            <w:noProof/>
            <w:webHidden/>
          </w:rPr>
        </w:r>
        <w:r w:rsidR="00DE08D3">
          <w:rPr>
            <w:noProof/>
            <w:webHidden/>
          </w:rPr>
          <w:fldChar w:fldCharType="separate"/>
        </w:r>
        <w:r w:rsidR="00DE08D3">
          <w:rPr>
            <w:noProof/>
            <w:webHidden/>
          </w:rPr>
          <w:t>27</w:t>
        </w:r>
        <w:r w:rsidR="00DE08D3">
          <w:rPr>
            <w:noProof/>
            <w:webHidden/>
          </w:rPr>
          <w:fldChar w:fldCharType="end"/>
        </w:r>
      </w:hyperlink>
    </w:p>
    <w:p w14:paraId="57077E4F" w14:textId="644E2A55" w:rsidR="00DE08D3" w:rsidRDefault="004F2B8B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515133" w:history="1">
        <w:r w:rsidR="00DE08D3" w:rsidRPr="006C5EA6">
          <w:rPr>
            <w:rStyle w:val="Hypertextovodkaz"/>
            <w:noProof/>
          </w:rPr>
          <w:t>Obrázek 5: Ukázka kódu třídy Key Handler</w:t>
        </w:r>
        <w:r w:rsidR="00DE08D3">
          <w:rPr>
            <w:noProof/>
            <w:webHidden/>
          </w:rPr>
          <w:tab/>
        </w:r>
        <w:r w:rsidR="00DE08D3">
          <w:rPr>
            <w:noProof/>
            <w:webHidden/>
          </w:rPr>
          <w:fldChar w:fldCharType="begin"/>
        </w:r>
        <w:r w:rsidR="00DE08D3">
          <w:rPr>
            <w:noProof/>
            <w:webHidden/>
          </w:rPr>
          <w:instrText xml:space="preserve"> PAGEREF _Toc510515133 \h </w:instrText>
        </w:r>
        <w:r w:rsidR="00DE08D3">
          <w:rPr>
            <w:noProof/>
            <w:webHidden/>
          </w:rPr>
        </w:r>
        <w:r w:rsidR="00DE08D3">
          <w:rPr>
            <w:noProof/>
            <w:webHidden/>
          </w:rPr>
          <w:fldChar w:fldCharType="separate"/>
        </w:r>
        <w:r w:rsidR="00DE08D3">
          <w:rPr>
            <w:noProof/>
            <w:webHidden/>
          </w:rPr>
          <w:t>28</w:t>
        </w:r>
        <w:r w:rsidR="00DE08D3">
          <w:rPr>
            <w:noProof/>
            <w:webHidden/>
          </w:rPr>
          <w:fldChar w:fldCharType="end"/>
        </w:r>
      </w:hyperlink>
    </w:p>
    <w:p w14:paraId="7811623B" w14:textId="4C8ECCCA" w:rsidR="00AD4C1B" w:rsidRPr="00AD4C1B" w:rsidRDefault="00AD4C1B" w:rsidP="00AD4C1B">
      <w:r>
        <w:fldChar w:fldCharType="end"/>
      </w:r>
    </w:p>
    <w:p w14:paraId="355B614D" w14:textId="77777777" w:rsidR="003E3CBC" w:rsidRDefault="008A4EB1" w:rsidP="00C27202">
      <w:pPr>
        <w:pStyle w:val="Nadpis1"/>
      </w:pPr>
      <w:bookmarkStart w:id="142" w:name="_Toc504373111"/>
      <w:bookmarkStart w:id="143" w:name="_Toc508607515"/>
      <w:bookmarkStart w:id="144" w:name="_Toc510515393"/>
      <w:r>
        <w:lastRenderedPageBreak/>
        <w:t xml:space="preserve">Použité </w:t>
      </w:r>
      <w:r w:rsidR="00C27202">
        <w:t>zdroje</w:t>
      </w:r>
      <w:bookmarkEnd w:id="139"/>
      <w:bookmarkEnd w:id="140"/>
      <w:bookmarkEnd w:id="141"/>
      <w:bookmarkEnd w:id="142"/>
      <w:bookmarkEnd w:id="143"/>
      <w:bookmarkEnd w:id="144"/>
    </w:p>
    <w:p w14:paraId="0DB084A4" w14:textId="1D1E7563" w:rsidR="00C27202" w:rsidRDefault="00C27202" w:rsidP="00C27202">
      <w:pPr>
        <w:pStyle w:val="Nadpis2"/>
      </w:pPr>
      <w:bookmarkStart w:id="145" w:name="_Toc231053142"/>
      <w:bookmarkStart w:id="146" w:name="_Toc231053853"/>
      <w:bookmarkStart w:id="147" w:name="_Toc234495748"/>
      <w:bookmarkStart w:id="148" w:name="_Toc498715811"/>
      <w:bookmarkStart w:id="149" w:name="_Toc504373112"/>
      <w:bookmarkStart w:id="150" w:name="_Toc508607516"/>
      <w:bookmarkStart w:id="151" w:name="_Toc510515394"/>
      <w:r>
        <w:t>Tištěné dokumenty</w:t>
      </w:r>
      <w:bookmarkEnd w:id="145"/>
      <w:bookmarkEnd w:id="146"/>
      <w:bookmarkEnd w:id="147"/>
      <w:bookmarkEnd w:id="148"/>
      <w:bookmarkEnd w:id="149"/>
      <w:bookmarkEnd w:id="150"/>
      <w:bookmarkEnd w:id="151"/>
    </w:p>
    <w:p w14:paraId="329E0B1C" w14:textId="1574B976" w:rsidR="00794069" w:rsidRDefault="00794069" w:rsidP="00DA035F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  <w:r w:rsidRPr="00DA035F">
        <w:rPr>
          <w:rFonts w:ascii="Open Sans" w:hAnsi="Open Sans"/>
          <w:i/>
          <w:iCs/>
          <w:color w:val="000000"/>
        </w:rPr>
        <w:t xml:space="preserve">SELLS, </w:t>
      </w:r>
      <w:proofErr w:type="spellStart"/>
      <w:r w:rsidRPr="00DA035F">
        <w:rPr>
          <w:rFonts w:ascii="Open Sans" w:hAnsi="Open Sans"/>
          <w:i/>
          <w:iCs/>
          <w:color w:val="000000"/>
        </w:rPr>
        <w:t>Chris</w:t>
      </w:r>
      <w:proofErr w:type="spellEnd"/>
      <w:r w:rsidRPr="00DA035F">
        <w:rPr>
          <w:rFonts w:ascii="Open Sans" w:hAnsi="Open Sans"/>
          <w:i/>
          <w:iCs/>
          <w:color w:val="000000"/>
        </w:rPr>
        <w:t xml:space="preserve">. Windows </w:t>
      </w:r>
      <w:proofErr w:type="spellStart"/>
      <w:r w:rsidRPr="00DA035F">
        <w:rPr>
          <w:rFonts w:ascii="Open Sans" w:hAnsi="Open Sans"/>
          <w:i/>
          <w:iCs/>
          <w:color w:val="000000"/>
        </w:rPr>
        <w:t>forms</w:t>
      </w:r>
      <w:proofErr w:type="spellEnd"/>
      <w:r w:rsidRPr="00DA035F">
        <w:rPr>
          <w:rFonts w:ascii="Open Sans" w:hAnsi="Open Sans"/>
          <w:i/>
          <w:iCs/>
          <w:color w:val="000000"/>
        </w:rPr>
        <w:t xml:space="preserve"> </w:t>
      </w:r>
      <w:proofErr w:type="spellStart"/>
      <w:r w:rsidRPr="00DA035F">
        <w:rPr>
          <w:rFonts w:ascii="Open Sans" w:hAnsi="Open Sans"/>
          <w:i/>
          <w:iCs/>
          <w:color w:val="000000"/>
        </w:rPr>
        <w:t>programming</w:t>
      </w:r>
      <w:proofErr w:type="spellEnd"/>
      <w:r w:rsidRPr="00DA035F">
        <w:rPr>
          <w:rFonts w:ascii="Open Sans" w:hAnsi="Open Sans"/>
          <w:i/>
          <w:iCs/>
          <w:color w:val="000000"/>
        </w:rPr>
        <w:t xml:space="preserve"> in C#. Boston: </w:t>
      </w:r>
      <w:proofErr w:type="spellStart"/>
      <w:r w:rsidRPr="00DA035F">
        <w:rPr>
          <w:rFonts w:ascii="Open Sans" w:hAnsi="Open Sans"/>
          <w:i/>
          <w:iCs/>
          <w:color w:val="000000"/>
        </w:rPr>
        <w:t>Addison-Wesley</w:t>
      </w:r>
      <w:proofErr w:type="spellEnd"/>
      <w:r w:rsidRPr="00DA035F">
        <w:rPr>
          <w:rFonts w:ascii="Open Sans" w:hAnsi="Open Sans"/>
          <w:i/>
          <w:iCs/>
          <w:color w:val="000000"/>
        </w:rPr>
        <w:t>, c2004. ISBN 9780321116208.</w:t>
      </w:r>
    </w:p>
    <w:p w14:paraId="64BCCDF7" w14:textId="77777777" w:rsidR="00B80394" w:rsidRPr="00DA035F" w:rsidRDefault="00B80394" w:rsidP="00DA035F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</w:p>
    <w:p w14:paraId="746B4BBA" w14:textId="72559E68" w:rsidR="00EE3278" w:rsidRPr="00DA035F" w:rsidRDefault="00EE3278" w:rsidP="00DA035F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  <w:r w:rsidRPr="00DA035F">
        <w:rPr>
          <w:rFonts w:ascii="Open Sans" w:hAnsi="Open Sans"/>
          <w:i/>
          <w:iCs/>
          <w:color w:val="000000"/>
        </w:rPr>
        <w:t xml:space="preserve">SHARP, John a John JAGGER. Microsoft </w:t>
      </w:r>
      <w:proofErr w:type="spellStart"/>
      <w:r w:rsidRPr="00DA035F">
        <w:rPr>
          <w:rFonts w:ascii="Open Sans" w:hAnsi="Open Sans"/>
          <w:i/>
          <w:iCs/>
          <w:color w:val="000000"/>
        </w:rPr>
        <w:t>Visual</w:t>
      </w:r>
      <w:proofErr w:type="spellEnd"/>
      <w:r w:rsidRPr="00DA035F">
        <w:rPr>
          <w:rFonts w:ascii="Open Sans" w:hAnsi="Open Sans"/>
          <w:i/>
          <w:iCs/>
          <w:color w:val="000000"/>
        </w:rPr>
        <w:t xml:space="preserve"> C# .NET krok za krokem. Praha: Mobil Media, 2002. iDnes internet knihy. ISBN 8086593274.</w:t>
      </w:r>
    </w:p>
    <w:p w14:paraId="348A1947" w14:textId="77777777" w:rsidR="00AD4C1B" w:rsidRPr="00AD4C1B" w:rsidRDefault="00AD4C1B" w:rsidP="00AD4C1B"/>
    <w:p w14:paraId="47DD4DDC" w14:textId="77777777" w:rsidR="00C27202" w:rsidRDefault="00C27202" w:rsidP="00510CAC">
      <w:pPr>
        <w:pStyle w:val="Nadpis2"/>
      </w:pPr>
      <w:bookmarkStart w:id="152" w:name="_Toc231053143"/>
      <w:bookmarkStart w:id="153" w:name="_Toc231053854"/>
      <w:bookmarkStart w:id="154" w:name="_Toc234495749"/>
      <w:bookmarkStart w:id="155" w:name="_Toc498715812"/>
      <w:bookmarkStart w:id="156" w:name="_Toc504373113"/>
      <w:bookmarkStart w:id="157" w:name="_Toc508607517"/>
      <w:bookmarkStart w:id="158" w:name="_Toc510515395"/>
      <w:r>
        <w:t>Elektronické dokumenty</w:t>
      </w:r>
      <w:bookmarkEnd w:id="152"/>
      <w:bookmarkEnd w:id="153"/>
      <w:bookmarkEnd w:id="154"/>
      <w:bookmarkEnd w:id="155"/>
      <w:bookmarkEnd w:id="156"/>
      <w:bookmarkEnd w:id="157"/>
      <w:bookmarkEnd w:id="158"/>
    </w:p>
    <w:p w14:paraId="198E0BDF" w14:textId="081BBACA" w:rsidR="000B4FA5" w:rsidRPr="00DA035F" w:rsidRDefault="000B4FA5" w:rsidP="000B4FA5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  <w:r w:rsidRPr="000B4FA5">
        <w:rPr>
          <w:rFonts w:ascii="Open Sans" w:hAnsi="Open Sans"/>
          <w:i/>
          <w:iCs/>
          <w:color w:val="000000"/>
        </w:rPr>
        <w:t xml:space="preserve">DOTNETPORTAL [online]. 2018 [cit. 2018-03-29]. Dostupné z: </w:t>
      </w:r>
      <w:r w:rsidRPr="00DA035F">
        <w:rPr>
          <w:rFonts w:ascii="Open Sans" w:hAnsi="Open Sans"/>
          <w:i/>
          <w:iCs/>
          <w:color w:val="000000"/>
        </w:rPr>
        <w:t>https://www.dotnetportal.cz/</w:t>
      </w:r>
    </w:p>
    <w:p w14:paraId="53606700" w14:textId="77777777" w:rsidR="000B4FA5" w:rsidRPr="00DA035F" w:rsidRDefault="000B4FA5" w:rsidP="000B4FA5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</w:p>
    <w:p w14:paraId="4094C7AD" w14:textId="77777777" w:rsidR="000B4FA5" w:rsidRPr="000B4FA5" w:rsidRDefault="000B4FA5" w:rsidP="000B4FA5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  <w:r w:rsidRPr="000B4FA5">
        <w:rPr>
          <w:rFonts w:ascii="Open Sans" w:hAnsi="Open Sans"/>
          <w:i/>
          <w:iCs/>
          <w:color w:val="000000"/>
        </w:rPr>
        <w:t>OUMGHAR, Karim. </w:t>
      </w:r>
      <w:proofErr w:type="spellStart"/>
      <w:r w:rsidRPr="000B4FA5">
        <w:rPr>
          <w:rFonts w:ascii="Open Sans" w:hAnsi="Open Sans"/>
          <w:i/>
          <w:iCs/>
          <w:color w:val="000000"/>
        </w:rPr>
        <w:t>Simple</w:t>
      </w:r>
      <w:proofErr w:type="spellEnd"/>
      <w:r w:rsidRPr="000B4FA5">
        <w:rPr>
          <w:rFonts w:ascii="Open Sans" w:hAnsi="Open Sans"/>
          <w:i/>
          <w:iCs/>
          <w:color w:val="000000"/>
        </w:rPr>
        <w:t xml:space="preserve"> </w:t>
      </w:r>
      <w:proofErr w:type="spellStart"/>
      <w:r w:rsidRPr="000B4FA5">
        <w:rPr>
          <w:rFonts w:ascii="Open Sans" w:hAnsi="Open Sans"/>
          <w:i/>
          <w:iCs/>
          <w:color w:val="000000"/>
        </w:rPr>
        <w:t>dev</w:t>
      </w:r>
      <w:proofErr w:type="spellEnd"/>
      <w:r w:rsidRPr="000B4FA5">
        <w:rPr>
          <w:rFonts w:ascii="Open Sans" w:hAnsi="Open Sans"/>
          <w:i/>
          <w:iCs/>
          <w:color w:val="000000"/>
        </w:rPr>
        <w:t xml:space="preserve"> </w:t>
      </w:r>
      <w:proofErr w:type="spellStart"/>
      <w:r w:rsidRPr="000B4FA5">
        <w:rPr>
          <w:rFonts w:ascii="Open Sans" w:hAnsi="Open Sans"/>
          <w:i/>
          <w:iCs/>
          <w:color w:val="000000"/>
        </w:rPr>
        <w:t>code</w:t>
      </w:r>
      <w:proofErr w:type="spellEnd"/>
      <w:r w:rsidRPr="000B4FA5">
        <w:rPr>
          <w:rFonts w:ascii="Open Sans" w:hAnsi="Open Sans"/>
          <w:i/>
          <w:iCs/>
          <w:color w:val="000000"/>
        </w:rPr>
        <w:t xml:space="preserve">: </w:t>
      </w:r>
      <w:proofErr w:type="spellStart"/>
      <w:r w:rsidRPr="000B4FA5">
        <w:rPr>
          <w:rFonts w:ascii="Open Sans" w:hAnsi="Open Sans"/>
          <w:i/>
          <w:iCs/>
          <w:color w:val="000000"/>
        </w:rPr>
        <w:t>Flood</w:t>
      </w:r>
      <w:proofErr w:type="spellEnd"/>
      <w:r w:rsidRPr="000B4FA5">
        <w:rPr>
          <w:rFonts w:ascii="Open Sans" w:hAnsi="Open Sans"/>
          <w:i/>
          <w:iCs/>
          <w:color w:val="000000"/>
        </w:rPr>
        <w:t xml:space="preserve"> Fill </w:t>
      </w:r>
      <w:proofErr w:type="spellStart"/>
      <w:r w:rsidRPr="000B4FA5">
        <w:rPr>
          <w:rFonts w:ascii="Open Sans" w:hAnsi="Open Sans"/>
          <w:i/>
          <w:iCs/>
          <w:color w:val="000000"/>
        </w:rPr>
        <w:t>algorithm</w:t>
      </w:r>
      <w:proofErr w:type="spellEnd"/>
      <w:r w:rsidRPr="000B4FA5">
        <w:rPr>
          <w:rFonts w:ascii="Open Sans" w:hAnsi="Open Sans"/>
          <w:i/>
          <w:iCs/>
          <w:color w:val="000000"/>
        </w:rPr>
        <w:t xml:space="preserve"> (</w:t>
      </w:r>
      <w:proofErr w:type="spellStart"/>
      <w:r w:rsidRPr="000B4FA5">
        <w:rPr>
          <w:rFonts w:ascii="Open Sans" w:hAnsi="Open Sans"/>
          <w:i/>
          <w:iCs/>
          <w:color w:val="000000"/>
        </w:rPr>
        <w:t>using</w:t>
      </w:r>
      <w:proofErr w:type="spellEnd"/>
      <w:r w:rsidRPr="000B4FA5">
        <w:rPr>
          <w:rFonts w:ascii="Open Sans" w:hAnsi="Open Sans"/>
          <w:i/>
          <w:iCs/>
          <w:color w:val="000000"/>
        </w:rPr>
        <w:t xml:space="preserve"> C#.Net) [online]. 2015, </w:t>
      </w:r>
      <w:proofErr w:type="spellStart"/>
      <w:r w:rsidRPr="000B4FA5">
        <w:rPr>
          <w:rFonts w:ascii="Open Sans" w:hAnsi="Open Sans"/>
          <w:i/>
          <w:iCs/>
          <w:color w:val="000000"/>
        </w:rPr>
        <w:t>December</w:t>
      </w:r>
      <w:proofErr w:type="spellEnd"/>
      <w:r w:rsidRPr="000B4FA5">
        <w:rPr>
          <w:rFonts w:ascii="Open Sans" w:hAnsi="Open Sans"/>
          <w:i/>
          <w:iCs/>
          <w:color w:val="000000"/>
        </w:rPr>
        <w:t xml:space="preserve"> 29, 2015 [cit. 2018-03-29]. Dostupné z: https://simpledevcode.wordpress.com/2015/12/29/flood-fill-algorithm-using-c-net/</w:t>
      </w:r>
    </w:p>
    <w:p w14:paraId="70A93EDC" w14:textId="77777777" w:rsidR="000B4FA5" w:rsidRPr="00DA035F" w:rsidRDefault="000B4FA5" w:rsidP="000B4FA5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</w:p>
    <w:p w14:paraId="26BD1D87" w14:textId="77777777" w:rsidR="000B4FA5" w:rsidRPr="003F3F6C" w:rsidRDefault="000B4FA5" w:rsidP="000B4FA5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</w:p>
    <w:p w14:paraId="1EA4ED41" w14:textId="0EDE2572" w:rsidR="00D501F6" w:rsidRDefault="003F3F6C" w:rsidP="00DA035F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  <w:proofErr w:type="spellStart"/>
      <w:r w:rsidRPr="003F3F6C">
        <w:rPr>
          <w:rFonts w:ascii="Open Sans" w:hAnsi="Open Sans"/>
          <w:i/>
          <w:iCs/>
          <w:color w:val="000000"/>
        </w:rPr>
        <w:t>What's</w:t>
      </w:r>
      <w:proofErr w:type="spellEnd"/>
      <w:r w:rsidRPr="003F3F6C">
        <w:rPr>
          <w:rFonts w:ascii="Open Sans" w:hAnsi="Open Sans"/>
          <w:i/>
          <w:iCs/>
          <w:color w:val="000000"/>
        </w:rPr>
        <w:t xml:space="preserve"> New </w:t>
      </w:r>
      <w:proofErr w:type="spellStart"/>
      <w:r w:rsidRPr="003F3F6C">
        <w:rPr>
          <w:rFonts w:ascii="Open Sans" w:hAnsi="Open Sans"/>
          <w:i/>
          <w:iCs/>
          <w:color w:val="000000"/>
        </w:rPr>
        <w:t>for</w:t>
      </w:r>
      <w:proofErr w:type="spellEnd"/>
      <w:r w:rsidRPr="003F3F6C">
        <w:rPr>
          <w:rFonts w:ascii="Open Sans" w:hAnsi="Open Sans"/>
          <w:i/>
          <w:iCs/>
          <w:color w:val="000000"/>
        </w:rPr>
        <w:t xml:space="preserve"> </w:t>
      </w:r>
      <w:proofErr w:type="spellStart"/>
      <w:r w:rsidRPr="003F3F6C">
        <w:rPr>
          <w:rFonts w:ascii="Open Sans" w:hAnsi="Open Sans"/>
          <w:i/>
          <w:iCs/>
          <w:color w:val="000000"/>
        </w:rPr>
        <w:t>Visual</w:t>
      </w:r>
      <w:proofErr w:type="spellEnd"/>
      <w:r w:rsidRPr="003F3F6C">
        <w:rPr>
          <w:rFonts w:ascii="Open Sans" w:hAnsi="Open Sans"/>
          <w:i/>
          <w:iCs/>
          <w:color w:val="000000"/>
        </w:rPr>
        <w:t xml:space="preserve"> C# in </w:t>
      </w:r>
      <w:proofErr w:type="spellStart"/>
      <w:r w:rsidRPr="003F3F6C">
        <w:rPr>
          <w:rFonts w:ascii="Open Sans" w:hAnsi="Open Sans"/>
          <w:i/>
          <w:iCs/>
          <w:color w:val="000000"/>
        </w:rPr>
        <w:t>Visual</w:t>
      </w:r>
      <w:proofErr w:type="spellEnd"/>
      <w:r w:rsidRPr="003F3F6C">
        <w:rPr>
          <w:rFonts w:ascii="Open Sans" w:hAnsi="Open Sans"/>
          <w:i/>
          <w:iCs/>
          <w:color w:val="000000"/>
        </w:rPr>
        <w:t xml:space="preserve"> Studio 2012 [online]. Microsoft Developer Network [cit. 2013-08-02]. </w:t>
      </w:r>
      <w:r w:rsidRPr="000B4FA5">
        <w:rPr>
          <w:rFonts w:ascii="Open Sans" w:hAnsi="Open Sans"/>
          <w:i/>
          <w:iCs/>
          <w:color w:val="000000"/>
        </w:rPr>
        <w:t>Dostupné z:</w:t>
      </w:r>
      <w:r w:rsidRPr="00DA035F">
        <w:rPr>
          <w:rFonts w:ascii="Open Sans" w:hAnsi="Open Sans"/>
          <w:i/>
          <w:iCs/>
          <w:color w:val="000000"/>
        </w:rPr>
        <w:t xml:space="preserve"> </w:t>
      </w:r>
      <w:r w:rsidR="00DA035F" w:rsidRPr="00DA035F">
        <w:rPr>
          <w:rFonts w:ascii="Open Sans" w:hAnsi="Open Sans"/>
          <w:i/>
          <w:iCs/>
          <w:color w:val="000000"/>
        </w:rPr>
        <w:t>https://docs.microsoft.com/en-us/dotnet/csharp/whats-new/index</w:t>
      </w:r>
    </w:p>
    <w:p w14:paraId="484EE634" w14:textId="77777777" w:rsidR="00DA035F" w:rsidRPr="003F3F6C" w:rsidRDefault="00DA035F" w:rsidP="00DA035F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</w:p>
    <w:p w14:paraId="7F4D548E" w14:textId="493A8008" w:rsidR="00B27496" w:rsidRDefault="00374E0F" w:rsidP="00DA035F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  <w:r w:rsidRPr="00DA035F">
        <w:rPr>
          <w:rFonts w:ascii="Open Sans" w:hAnsi="Open Sans"/>
          <w:i/>
          <w:iCs/>
          <w:color w:val="000000"/>
        </w:rPr>
        <w:t xml:space="preserve">?? </w:t>
      </w:r>
      <w:proofErr w:type="spellStart"/>
      <w:r w:rsidRPr="00DA035F">
        <w:rPr>
          <w:rFonts w:ascii="Open Sans" w:hAnsi="Open Sans"/>
          <w:i/>
          <w:iCs/>
          <w:color w:val="000000"/>
        </w:rPr>
        <w:t>Operator</w:t>
      </w:r>
      <w:proofErr w:type="spellEnd"/>
      <w:r w:rsidRPr="00DA035F">
        <w:rPr>
          <w:rFonts w:ascii="Open Sans" w:hAnsi="Open Sans"/>
          <w:i/>
          <w:iCs/>
          <w:color w:val="000000"/>
        </w:rPr>
        <w:t xml:space="preserve"> (C# Reference) [online]. Microsoft [cit. 2008-11-23]. </w:t>
      </w:r>
      <w:r w:rsidRPr="000B4FA5">
        <w:rPr>
          <w:rFonts w:ascii="Open Sans" w:hAnsi="Open Sans"/>
          <w:i/>
          <w:iCs/>
          <w:color w:val="000000"/>
        </w:rPr>
        <w:t>Dostupné z:</w:t>
      </w:r>
      <w:r w:rsidRPr="00DA035F">
        <w:rPr>
          <w:rFonts w:ascii="Open Sans" w:hAnsi="Open Sans"/>
          <w:i/>
          <w:iCs/>
          <w:color w:val="000000"/>
        </w:rPr>
        <w:t xml:space="preserve"> </w:t>
      </w:r>
      <w:r w:rsidR="00A0059F" w:rsidRPr="00A0059F">
        <w:rPr>
          <w:rFonts w:ascii="Open Sans" w:hAnsi="Open Sans"/>
          <w:i/>
          <w:iCs/>
          <w:color w:val="000000"/>
        </w:rPr>
        <w:t>https://docs.microsoft.com/en-us/dotnet/csharp/language-reference/operators/null-conditional-operator</w:t>
      </w:r>
    </w:p>
    <w:p w14:paraId="652410B2" w14:textId="77777777" w:rsidR="00A0059F" w:rsidRDefault="00A0059F" w:rsidP="00DA035F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</w:p>
    <w:p w14:paraId="28548EA0" w14:textId="77777777" w:rsidR="00AC1BD0" w:rsidRPr="00AC1BD0" w:rsidRDefault="00AC1BD0" w:rsidP="00AC1BD0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  <w:r w:rsidRPr="00AC1BD0">
        <w:rPr>
          <w:rFonts w:ascii="Open Sans" w:hAnsi="Open Sans"/>
          <w:i/>
          <w:iCs/>
          <w:color w:val="000000"/>
        </w:rPr>
        <w:t xml:space="preserve">Microsoft </w:t>
      </w:r>
      <w:proofErr w:type="spellStart"/>
      <w:r w:rsidRPr="00AC1BD0">
        <w:rPr>
          <w:rFonts w:ascii="Open Sans" w:hAnsi="Open Sans"/>
          <w:i/>
          <w:iCs/>
          <w:color w:val="000000"/>
        </w:rPr>
        <w:t>Visual</w:t>
      </w:r>
      <w:proofErr w:type="spellEnd"/>
      <w:r w:rsidRPr="00AC1BD0">
        <w:rPr>
          <w:rFonts w:ascii="Open Sans" w:hAnsi="Open Sans"/>
          <w:i/>
          <w:iCs/>
          <w:color w:val="000000"/>
        </w:rPr>
        <w:t xml:space="preserve"> Studio. In: </w:t>
      </w:r>
      <w:proofErr w:type="spellStart"/>
      <w:r w:rsidRPr="00AC1BD0">
        <w:rPr>
          <w:rFonts w:ascii="Open Sans" w:hAnsi="Open Sans"/>
          <w:i/>
          <w:iCs/>
          <w:color w:val="000000"/>
        </w:rPr>
        <w:t>Visual</w:t>
      </w:r>
      <w:proofErr w:type="spellEnd"/>
      <w:r w:rsidRPr="00AC1BD0">
        <w:rPr>
          <w:rFonts w:ascii="Open Sans" w:hAnsi="Open Sans"/>
          <w:i/>
          <w:iCs/>
          <w:color w:val="000000"/>
        </w:rPr>
        <w:t xml:space="preserve"> studio [online]. [cit. 2018-03-29]. Dostupné z: https://www.visualstudio.com/cs/?rr=https%3A%2F%2Fwww.google.cz%2F</w:t>
      </w:r>
    </w:p>
    <w:p w14:paraId="7ECC97A3" w14:textId="77777777" w:rsidR="00A0059F" w:rsidRDefault="00A0059F" w:rsidP="00DA035F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</w:p>
    <w:p w14:paraId="5DB28F1E" w14:textId="77777777" w:rsidR="00A0059F" w:rsidRPr="00DA035F" w:rsidRDefault="00A0059F" w:rsidP="00DA035F">
      <w:pPr>
        <w:shd w:val="clear" w:color="auto" w:fill="FFFFFF"/>
        <w:spacing w:after="0" w:line="300" w:lineRule="atLeast"/>
        <w:jc w:val="left"/>
        <w:rPr>
          <w:rFonts w:ascii="Open Sans" w:hAnsi="Open Sans"/>
          <w:i/>
          <w:iCs/>
          <w:color w:val="000000"/>
        </w:rPr>
      </w:pPr>
    </w:p>
    <w:p w14:paraId="072750C0" w14:textId="77777777" w:rsidR="00E94B93" w:rsidRPr="00E94B93" w:rsidRDefault="00E94B93" w:rsidP="00E94B93"/>
    <w:p w14:paraId="368C94EA" w14:textId="77777777" w:rsidR="00B73869" w:rsidRPr="00B73869" w:rsidRDefault="00B73869" w:rsidP="00DE08D3">
      <w:pPr>
        <w:pStyle w:val="Odrky"/>
        <w:numPr>
          <w:ilvl w:val="0"/>
          <w:numId w:val="0"/>
        </w:numPr>
        <w:ind w:left="340" w:hanging="340"/>
      </w:pPr>
      <w:bookmarkStart w:id="159" w:name="_Toc231053855"/>
      <w:bookmarkStart w:id="160" w:name="_Toc234495750"/>
      <w:bookmarkEnd w:id="159"/>
      <w:bookmarkEnd w:id="160"/>
    </w:p>
    <w:sectPr w:rsidR="00B73869" w:rsidRPr="00B73869" w:rsidSect="00334231">
      <w:footerReference w:type="default" r:id="rId16"/>
      <w:type w:val="continuous"/>
      <w:pgSz w:w="11906" w:h="16838" w:code="9"/>
      <w:pgMar w:top="1701" w:right="1418" w:bottom="1701" w:left="2268" w:header="851" w:footer="851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E7667" w14:textId="77777777" w:rsidR="0022740D" w:rsidRDefault="0022740D">
      <w:r>
        <w:separator/>
      </w:r>
    </w:p>
  </w:endnote>
  <w:endnote w:type="continuationSeparator" w:id="0">
    <w:p w14:paraId="4144B006" w14:textId="77777777" w:rsidR="0022740D" w:rsidRDefault="0022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2789" w14:textId="0E6E0996" w:rsidR="000F0429" w:rsidRDefault="000F042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9511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8AAAF" w14:textId="085685AF" w:rsidR="00E16E96" w:rsidRDefault="00E16E96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B8B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7D9EA123" w14:textId="77777777" w:rsidR="00E16E96" w:rsidRDefault="00E16E96" w:rsidP="000F0429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B2E33" w14:textId="77777777" w:rsidR="0022740D" w:rsidRDefault="0022740D">
      <w:r>
        <w:separator/>
      </w:r>
    </w:p>
  </w:footnote>
  <w:footnote w:type="continuationSeparator" w:id="0">
    <w:p w14:paraId="3C752622" w14:textId="77777777" w:rsidR="0022740D" w:rsidRDefault="00227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18A2E" w14:textId="37634339" w:rsidR="00B67A5F" w:rsidRPr="00DC5851" w:rsidRDefault="00B67A5F" w:rsidP="007854F4">
    <w:pPr>
      <w:pStyle w:val="Zhlav"/>
      <w:tabs>
        <w:tab w:val="clear" w:pos="4536"/>
      </w:tabs>
      <w:spacing w:after="0" w:line="276" w:lineRule="auto"/>
      <w:ind w:firstLine="3402"/>
      <w:jc w:val="left"/>
      <w:rPr>
        <w:rFonts w:ascii="Arial" w:hAnsi="Arial" w:cs="Arial"/>
        <w:b/>
        <w:color w:val="1F3864"/>
        <w:sz w:val="28"/>
        <w:szCs w:val="28"/>
      </w:rPr>
    </w:pPr>
    <w:r w:rsidRPr="00DC5851">
      <w:rPr>
        <w:rFonts w:ascii="Arial" w:hAnsi="Arial" w:cs="Arial"/>
        <w:b/>
        <w:noProof/>
        <w:color w:val="1F3864"/>
        <w:sz w:val="28"/>
        <w:szCs w:val="28"/>
      </w:rPr>
      <w:drawing>
        <wp:anchor distT="0" distB="0" distL="114300" distR="114300" simplePos="0" relativeHeight="251657216" behindDoc="1" locked="0" layoutInCell="1" allowOverlap="1" wp14:anchorId="60F7D5BE" wp14:editId="1ECFD6B5">
          <wp:simplePos x="0" y="0"/>
          <wp:positionH relativeFrom="column">
            <wp:posOffset>-230504</wp:posOffset>
          </wp:positionH>
          <wp:positionV relativeFrom="paragraph">
            <wp:posOffset>-264159</wp:posOffset>
          </wp:positionV>
          <wp:extent cx="1771650" cy="888928"/>
          <wp:effectExtent l="0" t="0" r="0" b="0"/>
          <wp:wrapNone/>
          <wp:docPr id="17" name="obrázek 8" descr="logo_mod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_mod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88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4231">
      <w:rPr>
        <w:rFonts w:ascii="Arial" w:hAnsi="Arial" w:cs="Arial"/>
        <w:b/>
        <w:color w:val="1F3864"/>
        <w:sz w:val="28"/>
        <w:szCs w:val="28"/>
      </w:rPr>
      <w:t>S</w:t>
    </w:r>
    <w:r w:rsidRPr="00DC5851">
      <w:rPr>
        <w:rFonts w:ascii="Arial" w:hAnsi="Arial" w:cs="Arial"/>
        <w:b/>
        <w:color w:val="1F3864"/>
        <w:sz w:val="28"/>
        <w:szCs w:val="28"/>
      </w:rPr>
      <w:t>třední průmyslová škola Třebíč</w:t>
    </w:r>
  </w:p>
  <w:p w14:paraId="0DCEE054" w14:textId="77777777" w:rsidR="00B67A5F" w:rsidRPr="00DC5851" w:rsidRDefault="00B67A5F" w:rsidP="007854F4">
    <w:pPr>
      <w:pStyle w:val="Zhlav"/>
      <w:spacing w:after="0" w:line="276" w:lineRule="auto"/>
      <w:ind w:firstLine="3402"/>
      <w:jc w:val="left"/>
      <w:rPr>
        <w:rFonts w:ascii="Arial" w:hAnsi="Arial" w:cs="Arial"/>
        <w:color w:val="1F3864"/>
        <w:sz w:val="22"/>
        <w:szCs w:val="22"/>
      </w:rPr>
    </w:pPr>
    <w:r w:rsidRPr="00CE05D2">
      <w:rPr>
        <w:rFonts w:ascii="Arial" w:hAnsi="Arial" w:cs="Arial"/>
        <w:color w:val="1F3864"/>
        <w:sz w:val="22"/>
        <w:szCs w:val="22"/>
      </w:rPr>
      <w:t>Manželů Curieových 734, 674 01 Třebíč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4099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F032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1857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4AF0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DE20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CD31A0D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2D7131"/>
    <w:multiLevelType w:val="multilevel"/>
    <w:tmpl w:val="2BEC4A2E"/>
    <w:lvl w:ilvl="0">
      <w:start w:val="1"/>
      <w:numFmt w:val="upperLetter"/>
      <w:lvlText w:val="Příloha %1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sz w:val="4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4636145"/>
    <w:multiLevelType w:val="hybridMultilevel"/>
    <w:tmpl w:val="C2E8DFB2"/>
    <w:lvl w:ilvl="0" w:tplc="700E33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11CE9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305382"/>
    <w:multiLevelType w:val="multilevel"/>
    <w:tmpl w:val="3F480780"/>
    <w:lvl w:ilvl="0">
      <w:start w:val="1"/>
      <w:numFmt w:val="decimal"/>
      <w:pStyle w:val="Nadpis1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28D3074"/>
    <w:multiLevelType w:val="multilevel"/>
    <w:tmpl w:val="E7089DF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67A5E50"/>
    <w:multiLevelType w:val="multilevel"/>
    <w:tmpl w:val="04050023"/>
    <w:lvl w:ilvl="0">
      <w:start w:val="1"/>
      <w:numFmt w:val="upperRoman"/>
      <w:lvlText w:val="Článek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Oddíl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178107C"/>
    <w:multiLevelType w:val="multilevel"/>
    <w:tmpl w:val="BF56BBAE"/>
    <w:lvl w:ilvl="0">
      <w:start w:val="1"/>
      <w:numFmt w:val="upperLetter"/>
      <w:lvlText w:val="^* 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3D4B87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AC4528"/>
    <w:multiLevelType w:val="hybridMultilevel"/>
    <w:tmpl w:val="5F12A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258CC"/>
    <w:multiLevelType w:val="multilevel"/>
    <w:tmpl w:val="871A9870"/>
    <w:lvl w:ilvl="0">
      <w:start w:val="1"/>
      <w:numFmt w:val="decimal"/>
      <w:pStyle w:val="Bibliografie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5E2BDC"/>
    <w:multiLevelType w:val="hybridMultilevel"/>
    <w:tmpl w:val="5D8E9B82"/>
    <w:lvl w:ilvl="0" w:tplc="20E451A4">
      <w:start w:val="1"/>
      <w:numFmt w:val="upperLetter"/>
      <w:pStyle w:val="Ploha"/>
      <w:lvlText w:val="Příloha 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7E691F"/>
    <w:multiLevelType w:val="hybridMultilevel"/>
    <w:tmpl w:val="4B1847AE"/>
    <w:lvl w:ilvl="0" w:tplc="2AE4B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1A3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049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8C8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FE7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C28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EC0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180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861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E983075"/>
    <w:multiLevelType w:val="hybridMultilevel"/>
    <w:tmpl w:val="516612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1D64D"/>
    <w:multiLevelType w:val="hybridMultilevel"/>
    <w:tmpl w:val="61C1786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9373F50"/>
    <w:multiLevelType w:val="multilevel"/>
    <w:tmpl w:val="F112DDD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C845CFC"/>
    <w:multiLevelType w:val="multilevel"/>
    <w:tmpl w:val="0405001D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F295458"/>
    <w:multiLevelType w:val="multilevel"/>
    <w:tmpl w:val="04050023"/>
    <w:lvl w:ilvl="0">
      <w:start w:val="1"/>
      <w:numFmt w:val="upperRoman"/>
      <w:lvlText w:val="Článek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Oddíl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72420C24"/>
    <w:multiLevelType w:val="multilevel"/>
    <w:tmpl w:val="F7CE2EAE"/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81520"/>
    <w:multiLevelType w:val="hybridMultilevel"/>
    <w:tmpl w:val="4418DF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A757C"/>
    <w:multiLevelType w:val="hybridMultilevel"/>
    <w:tmpl w:val="3BD486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1"/>
  </w:num>
  <w:num w:numId="10">
    <w:abstractNumId w:val="10"/>
  </w:num>
  <w:num w:numId="11">
    <w:abstractNumId w:val="16"/>
  </w:num>
  <w:num w:numId="12">
    <w:abstractNumId w:val="23"/>
  </w:num>
  <w:num w:numId="13">
    <w:abstractNumId w:val="12"/>
  </w:num>
  <w:num w:numId="14">
    <w:abstractNumId w:val="22"/>
  </w:num>
  <w:num w:numId="15">
    <w:abstractNumId w:val="6"/>
  </w:num>
  <w:num w:numId="16">
    <w:abstractNumId w:val="17"/>
  </w:num>
  <w:num w:numId="17">
    <w:abstractNumId w:val="13"/>
  </w:num>
  <w:num w:numId="18">
    <w:abstractNumId w:val="18"/>
  </w:num>
  <w:num w:numId="19">
    <w:abstractNumId w:val="8"/>
  </w:num>
  <w:num w:numId="20">
    <w:abstractNumId w:val="24"/>
  </w:num>
  <w:num w:numId="21">
    <w:abstractNumId w:val="20"/>
  </w:num>
  <w:num w:numId="22">
    <w:abstractNumId w:val="11"/>
  </w:num>
  <w:num w:numId="23">
    <w:abstractNumId w:val="7"/>
  </w:num>
  <w:num w:numId="24">
    <w:abstractNumId w:val="26"/>
  </w:num>
  <w:num w:numId="25">
    <w:abstractNumId w:val="15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0NrY0MTcwMTM3MzNU0lEKTi0uzszPAykwrAUA+KMsZCwAAAA="/>
  </w:docVars>
  <w:rsids>
    <w:rsidRoot w:val="003E3CBC"/>
    <w:rsid w:val="00001122"/>
    <w:rsid w:val="0000319E"/>
    <w:rsid w:val="00003AF3"/>
    <w:rsid w:val="00006F50"/>
    <w:rsid w:val="00014663"/>
    <w:rsid w:val="00014D3C"/>
    <w:rsid w:val="0001526F"/>
    <w:rsid w:val="000260C0"/>
    <w:rsid w:val="00030625"/>
    <w:rsid w:val="00031970"/>
    <w:rsid w:val="00034F63"/>
    <w:rsid w:val="0003583D"/>
    <w:rsid w:val="0003776E"/>
    <w:rsid w:val="00037BB8"/>
    <w:rsid w:val="00040195"/>
    <w:rsid w:val="00042684"/>
    <w:rsid w:val="00042EEC"/>
    <w:rsid w:val="0004377D"/>
    <w:rsid w:val="00043A78"/>
    <w:rsid w:val="00044F81"/>
    <w:rsid w:val="00052574"/>
    <w:rsid w:val="000545B7"/>
    <w:rsid w:val="00055515"/>
    <w:rsid w:val="00064096"/>
    <w:rsid w:val="00071E8A"/>
    <w:rsid w:val="00075A35"/>
    <w:rsid w:val="000776F8"/>
    <w:rsid w:val="00077DDE"/>
    <w:rsid w:val="00084B06"/>
    <w:rsid w:val="0008550A"/>
    <w:rsid w:val="000905FB"/>
    <w:rsid w:val="000908AC"/>
    <w:rsid w:val="0009335C"/>
    <w:rsid w:val="00093B0C"/>
    <w:rsid w:val="00097691"/>
    <w:rsid w:val="000A18DA"/>
    <w:rsid w:val="000A356D"/>
    <w:rsid w:val="000B3466"/>
    <w:rsid w:val="000B489C"/>
    <w:rsid w:val="000B4FA5"/>
    <w:rsid w:val="000B57A9"/>
    <w:rsid w:val="000C3E30"/>
    <w:rsid w:val="000C4649"/>
    <w:rsid w:val="000C61C2"/>
    <w:rsid w:val="000D0EE3"/>
    <w:rsid w:val="000F0429"/>
    <w:rsid w:val="000F0DDB"/>
    <w:rsid w:val="000F2718"/>
    <w:rsid w:val="000F40E2"/>
    <w:rsid w:val="001024B1"/>
    <w:rsid w:val="00111F11"/>
    <w:rsid w:val="001135FF"/>
    <w:rsid w:val="0011463A"/>
    <w:rsid w:val="00114DA0"/>
    <w:rsid w:val="00120064"/>
    <w:rsid w:val="00122C2F"/>
    <w:rsid w:val="00124343"/>
    <w:rsid w:val="001301E3"/>
    <w:rsid w:val="0013036A"/>
    <w:rsid w:val="0013077B"/>
    <w:rsid w:val="001335D1"/>
    <w:rsid w:val="00140E85"/>
    <w:rsid w:val="00146E51"/>
    <w:rsid w:val="001500BA"/>
    <w:rsid w:val="001571EC"/>
    <w:rsid w:val="00160491"/>
    <w:rsid w:val="00160E04"/>
    <w:rsid w:val="001755A6"/>
    <w:rsid w:val="001802CC"/>
    <w:rsid w:val="00182FFB"/>
    <w:rsid w:val="001843EC"/>
    <w:rsid w:val="00185490"/>
    <w:rsid w:val="00185AD2"/>
    <w:rsid w:val="00191088"/>
    <w:rsid w:val="001A7630"/>
    <w:rsid w:val="001B441D"/>
    <w:rsid w:val="001B5AD1"/>
    <w:rsid w:val="001B6021"/>
    <w:rsid w:val="001B795D"/>
    <w:rsid w:val="001C1FF4"/>
    <w:rsid w:val="001C24B4"/>
    <w:rsid w:val="001C794C"/>
    <w:rsid w:val="001C7B8B"/>
    <w:rsid w:val="001D085C"/>
    <w:rsid w:val="001D1720"/>
    <w:rsid w:val="001D6778"/>
    <w:rsid w:val="001E351F"/>
    <w:rsid w:val="001E4AFB"/>
    <w:rsid w:val="001F3362"/>
    <w:rsid w:val="001F5BB2"/>
    <w:rsid w:val="002024AC"/>
    <w:rsid w:val="00202888"/>
    <w:rsid w:val="00202B2D"/>
    <w:rsid w:val="00203866"/>
    <w:rsid w:val="00205639"/>
    <w:rsid w:val="0020697C"/>
    <w:rsid w:val="00210350"/>
    <w:rsid w:val="00213E64"/>
    <w:rsid w:val="00215D47"/>
    <w:rsid w:val="0021747A"/>
    <w:rsid w:val="00225EF5"/>
    <w:rsid w:val="00225FD1"/>
    <w:rsid w:val="0022707A"/>
    <w:rsid w:val="0022740D"/>
    <w:rsid w:val="00227A32"/>
    <w:rsid w:val="00232661"/>
    <w:rsid w:val="00235943"/>
    <w:rsid w:val="002365A2"/>
    <w:rsid w:val="002409A6"/>
    <w:rsid w:val="00245ED2"/>
    <w:rsid w:val="002571C4"/>
    <w:rsid w:val="0026182C"/>
    <w:rsid w:val="00266A02"/>
    <w:rsid w:val="0026752C"/>
    <w:rsid w:val="002772D0"/>
    <w:rsid w:val="00286B36"/>
    <w:rsid w:val="00292D0E"/>
    <w:rsid w:val="00293024"/>
    <w:rsid w:val="002931FB"/>
    <w:rsid w:val="00297079"/>
    <w:rsid w:val="002A543F"/>
    <w:rsid w:val="002B4935"/>
    <w:rsid w:val="002B4C8D"/>
    <w:rsid w:val="002B615B"/>
    <w:rsid w:val="002C0170"/>
    <w:rsid w:val="002C4221"/>
    <w:rsid w:val="002D3579"/>
    <w:rsid w:val="002D4A52"/>
    <w:rsid w:val="002E303E"/>
    <w:rsid w:val="002E3B83"/>
    <w:rsid w:val="002E6C88"/>
    <w:rsid w:val="002E6D06"/>
    <w:rsid w:val="002E7EA6"/>
    <w:rsid w:val="002F4ACD"/>
    <w:rsid w:val="002F6975"/>
    <w:rsid w:val="00304F57"/>
    <w:rsid w:val="003073A5"/>
    <w:rsid w:val="003106A8"/>
    <w:rsid w:val="003161CE"/>
    <w:rsid w:val="00321C55"/>
    <w:rsid w:val="003273D7"/>
    <w:rsid w:val="0032799C"/>
    <w:rsid w:val="0033298F"/>
    <w:rsid w:val="00334231"/>
    <w:rsid w:val="00335113"/>
    <w:rsid w:val="00342CB2"/>
    <w:rsid w:val="00345902"/>
    <w:rsid w:val="003469A8"/>
    <w:rsid w:val="003504F7"/>
    <w:rsid w:val="0035300D"/>
    <w:rsid w:val="00354C8E"/>
    <w:rsid w:val="00356E6C"/>
    <w:rsid w:val="00357B9F"/>
    <w:rsid w:val="003623D6"/>
    <w:rsid w:val="00362855"/>
    <w:rsid w:val="003666E4"/>
    <w:rsid w:val="00366834"/>
    <w:rsid w:val="003673C2"/>
    <w:rsid w:val="0037287A"/>
    <w:rsid w:val="00372EF3"/>
    <w:rsid w:val="0037374A"/>
    <w:rsid w:val="00374E0F"/>
    <w:rsid w:val="00375C44"/>
    <w:rsid w:val="00377EC1"/>
    <w:rsid w:val="003842DA"/>
    <w:rsid w:val="003855E5"/>
    <w:rsid w:val="00385919"/>
    <w:rsid w:val="00386CEB"/>
    <w:rsid w:val="00386CF6"/>
    <w:rsid w:val="0039161A"/>
    <w:rsid w:val="0039631B"/>
    <w:rsid w:val="00396A85"/>
    <w:rsid w:val="003A16AC"/>
    <w:rsid w:val="003A2134"/>
    <w:rsid w:val="003A2316"/>
    <w:rsid w:val="003A57CB"/>
    <w:rsid w:val="003B16BA"/>
    <w:rsid w:val="003B2B62"/>
    <w:rsid w:val="003B3692"/>
    <w:rsid w:val="003B3743"/>
    <w:rsid w:val="003B654B"/>
    <w:rsid w:val="003C2204"/>
    <w:rsid w:val="003C373B"/>
    <w:rsid w:val="003D0ECA"/>
    <w:rsid w:val="003D6E3B"/>
    <w:rsid w:val="003E3CBC"/>
    <w:rsid w:val="003F0960"/>
    <w:rsid w:val="003F3F6C"/>
    <w:rsid w:val="003F6666"/>
    <w:rsid w:val="003F7C87"/>
    <w:rsid w:val="00403D7B"/>
    <w:rsid w:val="00406A8D"/>
    <w:rsid w:val="00411585"/>
    <w:rsid w:val="00421187"/>
    <w:rsid w:val="0042367D"/>
    <w:rsid w:val="0042501B"/>
    <w:rsid w:val="00425636"/>
    <w:rsid w:val="0042735B"/>
    <w:rsid w:val="00432E5A"/>
    <w:rsid w:val="00435236"/>
    <w:rsid w:val="00435E49"/>
    <w:rsid w:val="00441E70"/>
    <w:rsid w:val="004427DF"/>
    <w:rsid w:val="004430ED"/>
    <w:rsid w:val="0044341F"/>
    <w:rsid w:val="00452F3C"/>
    <w:rsid w:val="00453CD6"/>
    <w:rsid w:val="00461AD7"/>
    <w:rsid w:val="00461AFC"/>
    <w:rsid w:val="004710F0"/>
    <w:rsid w:val="00473136"/>
    <w:rsid w:val="004734D2"/>
    <w:rsid w:val="004817D7"/>
    <w:rsid w:val="00481C60"/>
    <w:rsid w:val="0048575F"/>
    <w:rsid w:val="00485FEF"/>
    <w:rsid w:val="00487C53"/>
    <w:rsid w:val="00490F61"/>
    <w:rsid w:val="004922D8"/>
    <w:rsid w:val="00496426"/>
    <w:rsid w:val="004A039E"/>
    <w:rsid w:val="004A2FBF"/>
    <w:rsid w:val="004A301F"/>
    <w:rsid w:val="004A7764"/>
    <w:rsid w:val="004B1AEF"/>
    <w:rsid w:val="004B5664"/>
    <w:rsid w:val="004D2263"/>
    <w:rsid w:val="004D2DB6"/>
    <w:rsid w:val="004D65D0"/>
    <w:rsid w:val="004E5776"/>
    <w:rsid w:val="004E79CC"/>
    <w:rsid w:val="004F2B8B"/>
    <w:rsid w:val="00500AF8"/>
    <w:rsid w:val="00504A95"/>
    <w:rsid w:val="0050743C"/>
    <w:rsid w:val="00510CAC"/>
    <w:rsid w:val="00511D73"/>
    <w:rsid w:val="00512060"/>
    <w:rsid w:val="005138ED"/>
    <w:rsid w:val="00514670"/>
    <w:rsid w:val="00521E86"/>
    <w:rsid w:val="0052217F"/>
    <w:rsid w:val="00523F83"/>
    <w:rsid w:val="00525B59"/>
    <w:rsid w:val="00562C70"/>
    <w:rsid w:val="005636FA"/>
    <w:rsid w:val="0056720A"/>
    <w:rsid w:val="005727E6"/>
    <w:rsid w:val="00576CF2"/>
    <w:rsid w:val="005778A4"/>
    <w:rsid w:val="00581149"/>
    <w:rsid w:val="00583F2A"/>
    <w:rsid w:val="0059187A"/>
    <w:rsid w:val="00596052"/>
    <w:rsid w:val="005A1B86"/>
    <w:rsid w:val="005B3F85"/>
    <w:rsid w:val="005B6B98"/>
    <w:rsid w:val="005B770B"/>
    <w:rsid w:val="005C4E0B"/>
    <w:rsid w:val="005C6261"/>
    <w:rsid w:val="005C737E"/>
    <w:rsid w:val="005C77A7"/>
    <w:rsid w:val="005D0745"/>
    <w:rsid w:val="005D45CF"/>
    <w:rsid w:val="005D5978"/>
    <w:rsid w:val="005D6F9B"/>
    <w:rsid w:val="005D7645"/>
    <w:rsid w:val="005D7E4C"/>
    <w:rsid w:val="005E05F0"/>
    <w:rsid w:val="005E14FC"/>
    <w:rsid w:val="005E49BA"/>
    <w:rsid w:val="005E5F48"/>
    <w:rsid w:val="005F0306"/>
    <w:rsid w:val="005F2389"/>
    <w:rsid w:val="005F470C"/>
    <w:rsid w:val="006011CB"/>
    <w:rsid w:val="00605A03"/>
    <w:rsid w:val="006060BD"/>
    <w:rsid w:val="00607E0E"/>
    <w:rsid w:val="006125E6"/>
    <w:rsid w:val="00612BEE"/>
    <w:rsid w:val="00614EC6"/>
    <w:rsid w:val="006151AF"/>
    <w:rsid w:val="006201EB"/>
    <w:rsid w:val="006202C2"/>
    <w:rsid w:val="00620770"/>
    <w:rsid w:val="00620B73"/>
    <w:rsid w:val="00624C9F"/>
    <w:rsid w:val="00631608"/>
    <w:rsid w:val="00635529"/>
    <w:rsid w:val="00637E7C"/>
    <w:rsid w:val="00644430"/>
    <w:rsid w:val="00644FC5"/>
    <w:rsid w:val="00651679"/>
    <w:rsid w:val="0065277B"/>
    <w:rsid w:val="00664460"/>
    <w:rsid w:val="00665BD1"/>
    <w:rsid w:val="00665D7C"/>
    <w:rsid w:val="00673639"/>
    <w:rsid w:val="006754A4"/>
    <w:rsid w:val="006806A7"/>
    <w:rsid w:val="00681DA9"/>
    <w:rsid w:val="006826B1"/>
    <w:rsid w:val="006827A7"/>
    <w:rsid w:val="0068470A"/>
    <w:rsid w:val="006906CB"/>
    <w:rsid w:val="00693436"/>
    <w:rsid w:val="00693495"/>
    <w:rsid w:val="00696039"/>
    <w:rsid w:val="006960D5"/>
    <w:rsid w:val="006A1678"/>
    <w:rsid w:val="006A215F"/>
    <w:rsid w:val="006A388F"/>
    <w:rsid w:val="006B65E0"/>
    <w:rsid w:val="006C182E"/>
    <w:rsid w:val="006C3F4F"/>
    <w:rsid w:val="006D2A22"/>
    <w:rsid w:val="006D7848"/>
    <w:rsid w:val="006E2673"/>
    <w:rsid w:val="006F2061"/>
    <w:rsid w:val="006F33CB"/>
    <w:rsid w:val="006F5D12"/>
    <w:rsid w:val="006F6594"/>
    <w:rsid w:val="006F66A4"/>
    <w:rsid w:val="00701F13"/>
    <w:rsid w:val="007122A1"/>
    <w:rsid w:val="00713A64"/>
    <w:rsid w:val="007173E3"/>
    <w:rsid w:val="00724FDE"/>
    <w:rsid w:val="00733A9B"/>
    <w:rsid w:val="00734579"/>
    <w:rsid w:val="00734FAD"/>
    <w:rsid w:val="00743858"/>
    <w:rsid w:val="007510B0"/>
    <w:rsid w:val="007704CF"/>
    <w:rsid w:val="007854F4"/>
    <w:rsid w:val="00787897"/>
    <w:rsid w:val="00787AA3"/>
    <w:rsid w:val="00793180"/>
    <w:rsid w:val="00793984"/>
    <w:rsid w:val="00794069"/>
    <w:rsid w:val="00797ABD"/>
    <w:rsid w:val="007A0746"/>
    <w:rsid w:val="007A091D"/>
    <w:rsid w:val="007A240B"/>
    <w:rsid w:val="007A35FF"/>
    <w:rsid w:val="007A49D1"/>
    <w:rsid w:val="007B01A0"/>
    <w:rsid w:val="007B0A3F"/>
    <w:rsid w:val="007B2A51"/>
    <w:rsid w:val="007C02F4"/>
    <w:rsid w:val="007C0A22"/>
    <w:rsid w:val="007C1A01"/>
    <w:rsid w:val="007C3E27"/>
    <w:rsid w:val="007D2C22"/>
    <w:rsid w:val="007D5F23"/>
    <w:rsid w:val="007E0350"/>
    <w:rsid w:val="007E21CA"/>
    <w:rsid w:val="007E4AAB"/>
    <w:rsid w:val="007F0801"/>
    <w:rsid w:val="007F1C54"/>
    <w:rsid w:val="007F66E0"/>
    <w:rsid w:val="007F712C"/>
    <w:rsid w:val="00804C52"/>
    <w:rsid w:val="008057C2"/>
    <w:rsid w:val="00806B16"/>
    <w:rsid w:val="00810612"/>
    <w:rsid w:val="008150CC"/>
    <w:rsid w:val="0081767A"/>
    <w:rsid w:val="0082134B"/>
    <w:rsid w:val="00821D5F"/>
    <w:rsid w:val="00822414"/>
    <w:rsid w:val="00823102"/>
    <w:rsid w:val="00825BCA"/>
    <w:rsid w:val="00827CF5"/>
    <w:rsid w:val="0083550F"/>
    <w:rsid w:val="008421E2"/>
    <w:rsid w:val="00855421"/>
    <w:rsid w:val="0085742B"/>
    <w:rsid w:val="00857620"/>
    <w:rsid w:val="00867360"/>
    <w:rsid w:val="00870D18"/>
    <w:rsid w:val="00871A8E"/>
    <w:rsid w:val="008721E9"/>
    <w:rsid w:val="008825C8"/>
    <w:rsid w:val="00885BD1"/>
    <w:rsid w:val="00885CBA"/>
    <w:rsid w:val="0088639E"/>
    <w:rsid w:val="00886EF1"/>
    <w:rsid w:val="00896646"/>
    <w:rsid w:val="008A0ECE"/>
    <w:rsid w:val="008A2320"/>
    <w:rsid w:val="008A42BB"/>
    <w:rsid w:val="008A4EB1"/>
    <w:rsid w:val="008A5138"/>
    <w:rsid w:val="008B1A28"/>
    <w:rsid w:val="008B2775"/>
    <w:rsid w:val="008B5F1C"/>
    <w:rsid w:val="008B662A"/>
    <w:rsid w:val="008C1B76"/>
    <w:rsid w:val="008D5296"/>
    <w:rsid w:val="008E44A4"/>
    <w:rsid w:val="008E5E95"/>
    <w:rsid w:val="00905CDD"/>
    <w:rsid w:val="00920C94"/>
    <w:rsid w:val="0092395E"/>
    <w:rsid w:val="00926E55"/>
    <w:rsid w:val="00927F9B"/>
    <w:rsid w:val="00935307"/>
    <w:rsid w:val="00944904"/>
    <w:rsid w:val="00950CA0"/>
    <w:rsid w:val="00952502"/>
    <w:rsid w:val="00955D15"/>
    <w:rsid w:val="0096344C"/>
    <w:rsid w:val="00966F59"/>
    <w:rsid w:val="009701D3"/>
    <w:rsid w:val="009712CD"/>
    <w:rsid w:val="00976360"/>
    <w:rsid w:val="00980439"/>
    <w:rsid w:val="0098437F"/>
    <w:rsid w:val="00987226"/>
    <w:rsid w:val="00990873"/>
    <w:rsid w:val="0099185B"/>
    <w:rsid w:val="00994BFD"/>
    <w:rsid w:val="00995033"/>
    <w:rsid w:val="009950EA"/>
    <w:rsid w:val="009A02BD"/>
    <w:rsid w:val="009A094E"/>
    <w:rsid w:val="009A2E26"/>
    <w:rsid w:val="009A432E"/>
    <w:rsid w:val="009A4B25"/>
    <w:rsid w:val="009B1CAE"/>
    <w:rsid w:val="009B3D76"/>
    <w:rsid w:val="009B49D1"/>
    <w:rsid w:val="009B55C3"/>
    <w:rsid w:val="009B5D81"/>
    <w:rsid w:val="009B666C"/>
    <w:rsid w:val="009C196E"/>
    <w:rsid w:val="009C1A2E"/>
    <w:rsid w:val="009C1BCD"/>
    <w:rsid w:val="009C305A"/>
    <w:rsid w:val="009C5BDE"/>
    <w:rsid w:val="009D1397"/>
    <w:rsid w:val="009D3DA3"/>
    <w:rsid w:val="009D41E3"/>
    <w:rsid w:val="009D47A7"/>
    <w:rsid w:val="009E4443"/>
    <w:rsid w:val="009E6C6E"/>
    <w:rsid w:val="009F4008"/>
    <w:rsid w:val="009F612E"/>
    <w:rsid w:val="00A0059F"/>
    <w:rsid w:val="00A00917"/>
    <w:rsid w:val="00A10503"/>
    <w:rsid w:val="00A10FBB"/>
    <w:rsid w:val="00A210FB"/>
    <w:rsid w:val="00A238FF"/>
    <w:rsid w:val="00A302BE"/>
    <w:rsid w:val="00A4429B"/>
    <w:rsid w:val="00A44A16"/>
    <w:rsid w:val="00A51585"/>
    <w:rsid w:val="00A61DA1"/>
    <w:rsid w:val="00A63BBD"/>
    <w:rsid w:val="00A671C0"/>
    <w:rsid w:val="00A67CAE"/>
    <w:rsid w:val="00A701FB"/>
    <w:rsid w:val="00A70218"/>
    <w:rsid w:val="00A729A8"/>
    <w:rsid w:val="00A72ED1"/>
    <w:rsid w:val="00A73839"/>
    <w:rsid w:val="00A775AE"/>
    <w:rsid w:val="00A8057C"/>
    <w:rsid w:val="00A80FC7"/>
    <w:rsid w:val="00A811BF"/>
    <w:rsid w:val="00A81D5C"/>
    <w:rsid w:val="00A84552"/>
    <w:rsid w:val="00A86FB6"/>
    <w:rsid w:val="00A90157"/>
    <w:rsid w:val="00A93CF9"/>
    <w:rsid w:val="00A94D60"/>
    <w:rsid w:val="00A9563E"/>
    <w:rsid w:val="00AA002B"/>
    <w:rsid w:val="00AA2BE3"/>
    <w:rsid w:val="00AA2E74"/>
    <w:rsid w:val="00AB32D0"/>
    <w:rsid w:val="00AB4BB0"/>
    <w:rsid w:val="00AC1A3E"/>
    <w:rsid w:val="00AC1BD0"/>
    <w:rsid w:val="00AC224E"/>
    <w:rsid w:val="00AC3B1D"/>
    <w:rsid w:val="00AC4CEC"/>
    <w:rsid w:val="00AD2441"/>
    <w:rsid w:val="00AD29AC"/>
    <w:rsid w:val="00AD4C1B"/>
    <w:rsid w:val="00AD5A53"/>
    <w:rsid w:val="00AE2584"/>
    <w:rsid w:val="00AE48FD"/>
    <w:rsid w:val="00AE79E4"/>
    <w:rsid w:val="00AF3228"/>
    <w:rsid w:val="00B03722"/>
    <w:rsid w:val="00B05760"/>
    <w:rsid w:val="00B13198"/>
    <w:rsid w:val="00B168BD"/>
    <w:rsid w:val="00B22B83"/>
    <w:rsid w:val="00B27496"/>
    <w:rsid w:val="00B34CB6"/>
    <w:rsid w:val="00B50F71"/>
    <w:rsid w:val="00B57B26"/>
    <w:rsid w:val="00B647D6"/>
    <w:rsid w:val="00B67A5F"/>
    <w:rsid w:val="00B70126"/>
    <w:rsid w:val="00B70B53"/>
    <w:rsid w:val="00B72C2D"/>
    <w:rsid w:val="00B73869"/>
    <w:rsid w:val="00B73BE1"/>
    <w:rsid w:val="00B73D62"/>
    <w:rsid w:val="00B75FBB"/>
    <w:rsid w:val="00B80394"/>
    <w:rsid w:val="00B8083E"/>
    <w:rsid w:val="00B81DE4"/>
    <w:rsid w:val="00B854BA"/>
    <w:rsid w:val="00B94879"/>
    <w:rsid w:val="00B97D22"/>
    <w:rsid w:val="00BA0D96"/>
    <w:rsid w:val="00BA2A10"/>
    <w:rsid w:val="00BA582A"/>
    <w:rsid w:val="00BB4517"/>
    <w:rsid w:val="00BB729E"/>
    <w:rsid w:val="00BC5AF4"/>
    <w:rsid w:val="00BC7484"/>
    <w:rsid w:val="00BD0F7C"/>
    <w:rsid w:val="00BD1ADE"/>
    <w:rsid w:val="00BD305A"/>
    <w:rsid w:val="00BD346A"/>
    <w:rsid w:val="00BE01C0"/>
    <w:rsid w:val="00BE60C7"/>
    <w:rsid w:val="00BE6980"/>
    <w:rsid w:val="00BE78E0"/>
    <w:rsid w:val="00BF26F7"/>
    <w:rsid w:val="00C00C0F"/>
    <w:rsid w:val="00C01574"/>
    <w:rsid w:val="00C06BEC"/>
    <w:rsid w:val="00C07129"/>
    <w:rsid w:val="00C16938"/>
    <w:rsid w:val="00C175B4"/>
    <w:rsid w:val="00C17709"/>
    <w:rsid w:val="00C232F1"/>
    <w:rsid w:val="00C23FBE"/>
    <w:rsid w:val="00C25074"/>
    <w:rsid w:val="00C27202"/>
    <w:rsid w:val="00C303B6"/>
    <w:rsid w:val="00C36256"/>
    <w:rsid w:val="00C376C9"/>
    <w:rsid w:val="00C37BA4"/>
    <w:rsid w:val="00C424A2"/>
    <w:rsid w:val="00C477CF"/>
    <w:rsid w:val="00C51DE6"/>
    <w:rsid w:val="00C52DBD"/>
    <w:rsid w:val="00C54210"/>
    <w:rsid w:val="00C565D9"/>
    <w:rsid w:val="00C631B0"/>
    <w:rsid w:val="00C636EC"/>
    <w:rsid w:val="00C63819"/>
    <w:rsid w:val="00C6647C"/>
    <w:rsid w:val="00C72910"/>
    <w:rsid w:val="00C748C3"/>
    <w:rsid w:val="00C87B53"/>
    <w:rsid w:val="00C91E05"/>
    <w:rsid w:val="00C924DB"/>
    <w:rsid w:val="00C93B9E"/>
    <w:rsid w:val="00C93F7D"/>
    <w:rsid w:val="00C94440"/>
    <w:rsid w:val="00C94D30"/>
    <w:rsid w:val="00C9589E"/>
    <w:rsid w:val="00CA1BA5"/>
    <w:rsid w:val="00CA7369"/>
    <w:rsid w:val="00CA79D5"/>
    <w:rsid w:val="00CA7DFE"/>
    <w:rsid w:val="00CB1387"/>
    <w:rsid w:val="00CB205E"/>
    <w:rsid w:val="00CC0C0D"/>
    <w:rsid w:val="00CC1B06"/>
    <w:rsid w:val="00CC2BFE"/>
    <w:rsid w:val="00CC4A6B"/>
    <w:rsid w:val="00CD1E3F"/>
    <w:rsid w:val="00CD29E6"/>
    <w:rsid w:val="00CD73BF"/>
    <w:rsid w:val="00CE7CCA"/>
    <w:rsid w:val="00CF69D8"/>
    <w:rsid w:val="00D02C39"/>
    <w:rsid w:val="00D05219"/>
    <w:rsid w:val="00D153D3"/>
    <w:rsid w:val="00D2108F"/>
    <w:rsid w:val="00D246BD"/>
    <w:rsid w:val="00D2722D"/>
    <w:rsid w:val="00D27B24"/>
    <w:rsid w:val="00D27C10"/>
    <w:rsid w:val="00D3034C"/>
    <w:rsid w:val="00D31366"/>
    <w:rsid w:val="00D329E0"/>
    <w:rsid w:val="00D34D37"/>
    <w:rsid w:val="00D357D6"/>
    <w:rsid w:val="00D44252"/>
    <w:rsid w:val="00D47740"/>
    <w:rsid w:val="00D501F6"/>
    <w:rsid w:val="00D528B0"/>
    <w:rsid w:val="00D531C7"/>
    <w:rsid w:val="00D6505B"/>
    <w:rsid w:val="00D67E30"/>
    <w:rsid w:val="00D73940"/>
    <w:rsid w:val="00D76DCF"/>
    <w:rsid w:val="00D8143D"/>
    <w:rsid w:val="00D83320"/>
    <w:rsid w:val="00D87B0B"/>
    <w:rsid w:val="00D9144D"/>
    <w:rsid w:val="00DA035F"/>
    <w:rsid w:val="00DA097B"/>
    <w:rsid w:val="00DA27C8"/>
    <w:rsid w:val="00DA4A77"/>
    <w:rsid w:val="00DA4BFE"/>
    <w:rsid w:val="00DA6A7E"/>
    <w:rsid w:val="00DB4D81"/>
    <w:rsid w:val="00DB53CD"/>
    <w:rsid w:val="00DB5B5A"/>
    <w:rsid w:val="00DB7B88"/>
    <w:rsid w:val="00DC5851"/>
    <w:rsid w:val="00DC5F19"/>
    <w:rsid w:val="00DC6995"/>
    <w:rsid w:val="00DD027D"/>
    <w:rsid w:val="00DD2C5E"/>
    <w:rsid w:val="00DD7AF4"/>
    <w:rsid w:val="00DE08D3"/>
    <w:rsid w:val="00DE386C"/>
    <w:rsid w:val="00DF009E"/>
    <w:rsid w:val="00DF0C26"/>
    <w:rsid w:val="00DF64CC"/>
    <w:rsid w:val="00DF709F"/>
    <w:rsid w:val="00E04DF7"/>
    <w:rsid w:val="00E0506B"/>
    <w:rsid w:val="00E1282B"/>
    <w:rsid w:val="00E153E8"/>
    <w:rsid w:val="00E16E96"/>
    <w:rsid w:val="00E2157A"/>
    <w:rsid w:val="00E24170"/>
    <w:rsid w:val="00E25DA6"/>
    <w:rsid w:val="00E32B34"/>
    <w:rsid w:val="00E33AB2"/>
    <w:rsid w:val="00E34CA7"/>
    <w:rsid w:val="00E37261"/>
    <w:rsid w:val="00E37518"/>
    <w:rsid w:val="00E37E27"/>
    <w:rsid w:val="00E459D2"/>
    <w:rsid w:val="00E46FE2"/>
    <w:rsid w:val="00E54980"/>
    <w:rsid w:val="00E570C1"/>
    <w:rsid w:val="00E63400"/>
    <w:rsid w:val="00E671C2"/>
    <w:rsid w:val="00E70A3A"/>
    <w:rsid w:val="00E73A53"/>
    <w:rsid w:val="00E75C2D"/>
    <w:rsid w:val="00E90132"/>
    <w:rsid w:val="00E94B93"/>
    <w:rsid w:val="00EA3C70"/>
    <w:rsid w:val="00EA3DF5"/>
    <w:rsid w:val="00EA51CE"/>
    <w:rsid w:val="00EA531B"/>
    <w:rsid w:val="00EA5504"/>
    <w:rsid w:val="00EA5A38"/>
    <w:rsid w:val="00EB08C6"/>
    <w:rsid w:val="00EC05CC"/>
    <w:rsid w:val="00EC7D8A"/>
    <w:rsid w:val="00EE1181"/>
    <w:rsid w:val="00EE2DBF"/>
    <w:rsid w:val="00EE3278"/>
    <w:rsid w:val="00EF05C2"/>
    <w:rsid w:val="00EF7BB4"/>
    <w:rsid w:val="00F0188A"/>
    <w:rsid w:val="00F026F1"/>
    <w:rsid w:val="00F10946"/>
    <w:rsid w:val="00F20E2A"/>
    <w:rsid w:val="00F212F3"/>
    <w:rsid w:val="00F227B9"/>
    <w:rsid w:val="00F22A54"/>
    <w:rsid w:val="00F23B28"/>
    <w:rsid w:val="00F32FD6"/>
    <w:rsid w:val="00F34AE2"/>
    <w:rsid w:val="00F372F6"/>
    <w:rsid w:val="00F402C1"/>
    <w:rsid w:val="00F5122F"/>
    <w:rsid w:val="00F5209D"/>
    <w:rsid w:val="00F6141C"/>
    <w:rsid w:val="00F74769"/>
    <w:rsid w:val="00F749AE"/>
    <w:rsid w:val="00F82CAE"/>
    <w:rsid w:val="00F91BCE"/>
    <w:rsid w:val="00FA1FA9"/>
    <w:rsid w:val="00FA2E8D"/>
    <w:rsid w:val="00FB44B7"/>
    <w:rsid w:val="00FB501E"/>
    <w:rsid w:val="00FB7286"/>
    <w:rsid w:val="00FC2F20"/>
    <w:rsid w:val="00FC600B"/>
    <w:rsid w:val="00FD0890"/>
    <w:rsid w:val="00FD38D0"/>
    <w:rsid w:val="00FE0A2F"/>
    <w:rsid w:val="00FE2901"/>
    <w:rsid w:val="00FE6B8C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28C2CCE"/>
  <w15:docId w15:val="{1148A4E0-052B-43F0-A3C3-7768A2B7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202C2"/>
    <w:pPr>
      <w:spacing w:after="24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4427DF"/>
    <w:pPr>
      <w:keepNext/>
      <w:pageBreakBefore/>
      <w:numPr>
        <w:numId w:val="10"/>
      </w:numPr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4427DF"/>
    <w:pPr>
      <w:keepNext/>
      <w:numPr>
        <w:ilvl w:val="1"/>
        <w:numId w:val="10"/>
      </w:numPr>
      <w:spacing w:before="240" w:after="120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qFormat/>
    <w:rsid w:val="004427DF"/>
    <w:pPr>
      <w:keepNext/>
      <w:numPr>
        <w:ilvl w:val="2"/>
        <w:numId w:val="10"/>
      </w:numPr>
      <w:spacing w:before="240" w:after="120"/>
      <w:outlineLvl w:val="2"/>
    </w:pPr>
    <w:rPr>
      <w:rFonts w:cs="Arial"/>
      <w:b/>
      <w:bCs/>
      <w:sz w:val="28"/>
      <w:szCs w:val="26"/>
    </w:rPr>
  </w:style>
  <w:style w:type="paragraph" w:styleId="Nadpis4">
    <w:name w:val="heading 4"/>
    <w:basedOn w:val="Normln"/>
    <w:next w:val="Normln"/>
    <w:qFormat/>
    <w:rsid w:val="0039631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C631B0"/>
    <w:rPr>
      <w:color w:val="0000FF"/>
      <w:u w:val="single"/>
    </w:rPr>
  </w:style>
  <w:style w:type="character" w:styleId="Sledovanodkaz">
    <w:name w:val="FollowedHyperlink"/>
    <w:rsid w:val="00C631B0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4B5664"/>
    <w:pPr>
      <w:keepNext/>
      <w:pageBreakBefore/>
      <w:outlineLvl w:val="0"/>
    </w:pPr>
    <w:rPr>
      <w:rFonts w:cs="Arial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B666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B666C"/>
    <w:pPr>
      <w:tabs>
        <w:tab w:val="center" w:pos="4536"/>
        <w:tab w:val="right" w:pos="9072"/>
      </w:tabs>
    </w:pPr>
  </w:style>
  <w:style w:type="paragraph" w:customStyle="1" w:styleId="Ploha">
    <w:name w:val="Příloha"/>
    <w:basedOn w:val="Nzev"/>
    <w:next w:val="Normln"/>
    <w:rsid w:val="005727E6"/>
    <w:pPr>
      <w:numPr>
        <w:numId w:val="16"/>
      </w:numPr>
    </w:pPr>
  </w:style>
  <w:style w:type="paragraph" w:styleId="Bibliografie">
    <w:name w:val="Bibliography"/>
    <w:basedOn w:val="Normln"/>
    <w:rsid w:val="00B73869"/>
    <w:pPr>
      <w:numPr>
        <w:numId w:val="11"/>
      </w:numPr>
    </w:pPr>
  </w:style>
  <w:style w:type="paragraph" w:styleId="Obsah1">
    <w:name w:val="toc 1"/>
    <w:basedOn w:val="Normln"/>
    <w:next w:val="Normln"/>
    <w:autoRedefine/>
    <w:uiPriority w:val="39"/>
    <w:rsid w:val="005D7E4C"/>
    <w:pPr>
      <w:tabs>
        <w:tab w:val="left" w:pos="720"/>
        <w:tab w:val="right" w:leader="dot" w:pos="8210"/>
      </w:tabs>
      <w:spacing w:after="0" w:line="240" w:lineRule="auto"/>
    </w:pPr>
    <w:rPr>
      <w:b/>
      <w:sz w:val="28"/>
    </w:rPr>
  </w:style>
  <w:style w:type="paragraph" w:styleId="Obsah2">
    <w:name w:val="toc 2"/>
    <w:basedOn w:val="Normln"/>
    <w:next w:val="Normln"/>
    <w:autoRedefine/>
    <w:uiPriority w:val="39"/>
    <w:rsid w:val="005D7E4C"/>
    <w:pPr>
      <w:tabs>
        <w:tab w:val="left" w:pos="720"/>
        <w:tab w:val="right" w:leader="dot" w:pos="8210"/>
      </w:tabs>
      <w:spacing w:after="0" w:line="240" w:lineRule="auto"/>
    </w:pPr>
    <w:rPr>
      <w:b/>
    </w:rPr>
  </w:style>
  <w:style w:type="paragraph" w:styleId="Obsah3">
    <w:name w:val="toc 3"/>
    <w:basedOn w:val="Normln"/>
    <w:next w:val="Normln"/>
    <w:autoRedefine/>
    <w:semiHidden/>
    <w:rsid w:val="005D7E4C"/>
    <w:pPr>
      <w:tabs>
        <w:tab w:val="left" w:pos="720"/>
        <w:tab w:val="right" w:leader="dot" w:pos="8210"/>
      </w:tabs>
      <w:spacing w:after="0" w:line="240" w:lineRule="auto"/>
    </w:pPr>
  </w:style>
  <w:style w:type="paragraph" w:styleId="Textpoznpodarou">
    <w:name w:val="footnote text"/>
    <w:basedOn w:val="Normln"/>
    <w:semiHidden/>
    <w:rsid w:val="00146E51"/>
    <w:rPr>
      <w:sz w:val="20"/>
      <w:szCs w:val="20"/>
    </w:rPr>
  </w:style>
  <w:style w:type="character" w:styleId="Znakapoznpodarou">
    <w:name w:val="footnote reference"/>
    <w:semiHidden/>
    <w:rsid w:val="00146E51"/>
    <w:rPr>
      <w:vertAlign w:val="superscript"/>
    </w:rPr>
  </w:style>
  <w:style w:type="paragraph" w:customStyle="1" w:styleId="Vzortextu">
    <w:name w:val="Vzor textu"/>
    <w:basedOn w:val="Normln"/>
    <w:link w:val="VzortextuChar"/>
    <w:rsid w:val="00335113"/>
    <w:pPr>
      <w:shd w:val="clear" w:color="auto" w:fill="C0C0C0"/>
      <w:spacing w:before="120"/>
      <w:jc w:val="left"/>
    </w:pPr>
  </w:style>
  <w:style w:type="paragraph" w:styleId="Titulek">
    <w:name w:val="caption"/>
    <w:basedOn w:val="Normln"/>
    <w:next w:val="Normln"/>
    <w:qFormat/>
    <w:rsid w:val="00BA0D96"/>
    <w:rPr>
      <w:b/>
      <w:bCs/>
      <w:sz w:val="20"/>
      <w:szCs w:val="20"/>
    </w:rPr>
  </w:style>
  <w:style w:type="paragraph" w:customStyle="1" w:styleId="Odrky">
    <w:name w:val="Odrážky"/>
    <w:basedOn w:val="Normln"/>
    <w:rsid w:val="00A671C0"/>
    <w:pPr>
      <w:numPr>
        <w:numId w:val="19"/>
      </w:numPr>
      <w:spacing w:after="0"/>
      <w:jc w:val="left"/>
    </w:pPr>
  </w:style>
  <w:style w:type="character" w:styleId="Odkaznakoment">
    <w:name w:val="annotation reference"/>
    <w:semiHidden/>
    <w:rsid w:val="00DD7AF4"/>
    <w:rPr>
      <w:sz w:val="16"/>
      <w:szCs w:val="16"/>
    </w:rPr>
  </w:style>
  <w:style w:type="character" w:customStyle="1" w:styleId="VzortextuChar">
    <w:name w:val="Vzor textu Char"/>
    <w:link w:val="Vzortextu"/>
    <w:rsid w:val="00335113"/>
    <w:rPr>
      <w:sz w:val="24"/>
      <w:szCs w:val="24"/>
      <w:lang w:val="cs-CZ" w:eastAsia="cs-CZ" w:bidi="ar-SA"/>
    </w:rPr>
  </w:style>
  <w:style w:type="paragraph" w:styleId="Seznamobrzk">
    <w:name w:val="table of figures"/>
    <w:basedOn w:val="Normln"/>
    <w:next w:val="Normln"/>
    <w:uiPriority w:val="99"/>
    <w:rsid w:val="004A2FBF"/>
  </w:style>
  <w:style w:type="paragraph" w:styleId="Textkomente">
    <w:name w:val="annotation text"/>
    <w:basedOn w:val="Normln"/>
    <w:semiHidden/>
    <w:rsid w:val="00DD7AF4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DD7AF4"/>
    <w:rPr>
      <w:b/>
      <w:bCs/>
    </w:rPr>
  </w:style>
  <w:style w:type="paragraph" w:styleId="Textbubliny">
    <w:name w:val="Balloon Text"/>
    <w:basedOn w:val="Normln"/>
    <w:semiHidden/>
    <w:rsid w:val="00DD7AF4"/>
    <w:rPr>
      <w:rFonts w:ascii="Tahoma" w:hAnsi="Tahoma" w:cs="Tahoma"/>
      <w:sz w:val="16"/>
      <w:szCs w:val="16"/>
    </w:rPr>
  </w:style>
  <w:style w:type="character" w:customStyle="1" w:styleId="NzevChar">
    <w:name w:val="Název Char"/>
    <w:basedOn w:val="Standardnpsmoodstavce"/>
    <w:link w:val="Nzev"/>
    <w:rsid w:val="00496426"/>
    <w:rPr>
      <w:rFonts w:cs="Arial"/>
      <w:b/>
      <w:bCs/>
      <w:kern w:val="28"/>
      <w:sz w:val="32"/>
      <w:szCs w:val="32"/>
    </w:rPr>
  </w:style>
  <w:style w:type="character" w:customStyle="1" w:styleId="ZhlavChar">
    <w:name w:val="Záhlaví Char"/>
    <w:basedOn w:val="Standardnpsmoodstavce"/>
    <w:link w:val="Zhlav"/>
    <w:rsid w:val="00496426"/>
    <w:rPr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32FD6"/>
    <w:pPr>
      <w:ind w:left="720"/>
      <w:contextualSpacing/>
    </w:pPr>
  </w:style>
  <w:style w:type="character" w:styleId="Siln">
    <w:name w:val="Strong"/>
    <w:basedOn w:val="Standardnpsmoodstavce"/>
    <w:qFormat/>
    <w:rsid w:val="00F212F3"/>
    <w:rPr>
      <w:b/>
      <w:bCs/>
    </w:rPr>
  </w:style>
  <w:style w:type="paragraph" w:styleId="Nadpisobsahu">
    <w:name w:val="TOC Heading"/>
    <w:basedOn w:val="Nadpis1"/>
    <w:next w:val="Normln"/>
    <w:uiPriority w:val="39"/>
    <w:unhideWhenUsed/>
    <w:qFormat/>
    <w:rsid w:val="002B615B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612B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09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1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8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01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FBF8-91A3-43AA-9735-21F72E01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30</Pages>
  <Words>3039</Words>
  <Characters>17931</Characters>
  <Application>Microsoft Office Word</Application>
  <DocSecurity>0</DocSecurity>
  <Lines>149</Lines>
  <Paragraphs>41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Texty podle normy</vt:lpstr>
      <vt:lpstr>Texty podle normy</vt:lpstr>
    </vt:vector>
  </TitlesOfParts>
  <Company>SPŠ Třebíč</Company>
  <LinksUpToDate>false</LinksUpToDate>
  <CharactersWithSpaces>20929</CharactersWithSpaces>
  <SharedDoc>false</SharedDoc>
  <HLinks>
    <vt:vector size="300" baseType="variant">
      <vt:variant>
        <vt:i4>4980810</vt:i4>
      </vt:variant>
      <vt:variant>
        <vt:i4>324</vt:i4>
      </vt:variant>
      <vt:variant>
        <vt:i4>0</vt:i4>
      </vt:variant>
      <vt:variant>
        <vt:i4>5</vt:i4>
      </vt:variant>
      <vt:variant>
        <vt:lpwstr>http://generator.citace.com/</vt:lpwstr>
      </vt:variant>
      <vt:variant>
        <vt:lpwstr/>
      </vt:variant>
      <vt:variant>
        <vt:i4>786459</vt:i4>
      </vt:variant>
      <vt:variant>
        <vt:i4>321</vt:i4>
      </vt:variant>
      <vt:variant>
        <vt:i4>0</vt:i4>
      </vt:variant>
      <vt:variant>
        <vt:i4>5</vt:i4>
      </vt:variant>
      <vt:variant>
        <vt:lpwstr>http://www.citace.com/soubory/csniso690-interpretace.pdf</vt:lpwstr>
      </vt:variant>
      <vt:variant>
        <vt:lpwstr/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_Toc241663121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_Toc241663120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_Toc241663119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_Toc241663118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_Toc241663117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_Toc241663116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_Toc241663115</vt:lpwstr>
      </vt:variant>
      <vt:variant>
        <vt:i4>6488174</vt:i4>
      </vt:variant>
      <vt:variant>
        <vt:i4>270</vt:i4>
      </vt:variant>
      <vt:variant>
        <vt:i4>0</vt:i4>
      </vt:variant>
      <vt:variant>
        <vt:i4>5</vt:i4>
      </vt:variant>
      <vt:variant>
        <vt:lpwstr>http://www.simopt.cz/energyweb/</vt:lpwstr>
      </vt:variant>
      <vt:variant>
        <vt:lpwstr/>
      </vt:variant>
      <vt:variant>
        <vt:i4>327795</vt:i4>
      </vt:variant>
      <vt:variant>
        <vt:i4>267</vt:i4>
      </vt:variant>
      <vt:variant>
        <vt:i4>0</vt:i4>
      </vt:variant>
      <vt:variant>
        <vt:i4>5</vt:i4>
      </vt:variant>
      <vt:variant>
        <vt:lpwstr>http://cs.wikipedia.org/wiki/Karel_IV</vt:lpwstr>
      </vt:variant>
      <vt:variant>
        <vt:lpwstr/>
      </vt:variant>
      <vt:variant>
        <vt:i4>6946865</vt:i4>
      </vt:variant>
      <vt:variant>
        <vt:i4>264</vt:i4>
      </vt:variant>
      <vt:variant>
        <vt:i4>0</vt:i4>
      </vt:variant>
      <vt:variant>
        <vt:i4>5</vt:i4>
      </vt:variant>
      <vt:variant>
        <vt:lpwstr>http://www.finance.cz/dane-a-mzda/informace/dan-z-prijmu-tuzemsko/fyzicke-osoby-sazby/</vt:lpwstr>
      </vt:variant>
      <vt:variant>
        <vt:lpwstr/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_Toc301971772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_Toc301971771</vt:lpwstr>
      </vt:variant>
      <vt:variant>
        <vt:i4>1572914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_Toc301971770</vt:lpwstr>
      </vt:variant>
      <vt:variant>
        <vt:i4>1638450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_Toc301971769</vt:lpwstr>
      </vt:variant>
      <vt:variant>
        <vt:i4>1638450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_Toc301971768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_Toc301971767</vt:lpwstr>
      </vt:variant>
      <vt:variant>
        <vt:i4>1638450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_Toc301971766</vt:lpwstr>
      </vt:variant>
      <vt:variant>
        <vt:i4>1638450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_Toc301971765</vt:lpwstr>
      </vt:variant>
      <vt:variant>
        <vt:i4>1638450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_Toc301971764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_Toc301971763</vt:lpwstr>
      </vt:variant>
      <vt:variant>
        <vt:i4>1638450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_Toc301971762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_Toc301971761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_Toc301971760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_Toc301971759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_Toc301971758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_Toc301971757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_Toc301971756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_Toc301971755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_Toc301971754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_Toc301971753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_Toc301971752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_Toc301971751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_Toc301971750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_Toc301971749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_Toc301971748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_Toc301971747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_Toc301971746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_Toc301971745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_Toc301971744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_Toc301971743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_Toc301971742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_Toc301971741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_Toc301971740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_Toc301971739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_Toc301971738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_Toc301971737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_Toc301971736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_Toc301971735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Texty podle normy</dc:title>
  <dc:creator>CVA, VID</dc:creator>
  <dc:description>návod a vzor</dc:description>
  <cp:lastModifiedBy>Dvořák Jan</cp:lastModifiedBy>
  <cp:revision>264</cp:revision>
  <dcterms:created xsi:type="dcterms:W3CDTF">2015-02-03T18:48:00Z</dcterms:created>
  <dcterms:modified xsi:type="dcterms:W3CDTF">2018-04-03T09:18:00Z</dcterms:modified>
</cp:coreProperties>
</file>