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--pw-bg:#f6f8fb;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--pw-surface:#ffffff;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--pw-line:#e6edf4;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--pw-line-strong:#d7e2ec;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--pw-text:#1f2937;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--pw-muted:#607080;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--pw-heading:#12344d;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--pw-accent:#0f5f8c;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--pw-accent-soft:#eef6fb;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--pw-shadow:0 12px 32px rgba(15,35,55,0.08);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--pw-shadow-soft:0 8px 24px rgba(15,35,55,0.05);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--pw-radius:24px;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--pw-radius-sm:16px;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--pw-max:1180px;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max-width:var(--pw-max);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padding:30px 16px 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background:var(--pw-bg);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color:var(--pw-text);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font-family:Arial, Helvetica, sans-serif;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*{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box-sizing:border-box;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color:inherit;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.hero.no-image{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a.image-link{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color:inherit;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a.image-link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transition:transform .18s ease, opacity .18s ease;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a.image-link:hover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transform:scale(1.015);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opacity:.96;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HERO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grid-template-columns:minmax(0,1.08fr) minmax(320px,0.92fr);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align-items:stretch;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.single-image-block,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.video-shell{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background:var(--pw-surface);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border-radius:var(--pw-radius);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flex-direction:column;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radial-gradient(circle at top left, rgba(15,95,140,0.09), transparent 38%),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linear-gradient(180deg, rgba(255,255,255,0), rgba(15,95,140,0.03));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.topline{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display:inline-block;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width:fit-content;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padding:8px 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border-radius:999px;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background:var(--pw-accent-soft);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color:var(--pw-accent);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font-size:42px;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line-height:1.05;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letter-spacing:-0.02em;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 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font-size:17px;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line-height:1.78;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max-width:95%;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min-height:500px;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INFO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grid-template-columns:repeat(4,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.info-label{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text-transform:uppercase;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letter-spacing:.08em;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color:var(--pw-accent);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.info-value{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color:var(--pw-text);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font-weight:600;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POINTS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padding:24px 26px;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.points-card h2{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line-height:1.15;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.points-list{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.points-list li{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margin:8px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MAIN GRID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.content-grid{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h2,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 h2{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line-height:1.12;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letter-spacing:-0.01em;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p,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li,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 td,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 th{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p:last-child{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ul{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SINGLE IMAGE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.single-image-block{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background:#f3f6f9;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.single-image-block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min-height:340px;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TABLE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overflow-x:auto;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border-collapse:collapse;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 thead th{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background:#f8fbfd;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text-align:left;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padding:14px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border-bottom:1px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 tbody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padding:14px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vertical-align:top;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VIDEO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.video-shell{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.video-block{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padding-bottom:56.25%;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.video-block iframe{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RESPONSIVE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(max-width:980px){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font-size:35px;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(max-width:640px){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padding:18px 12px 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.table-card,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.points-card{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padding:22px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min-height:360px;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.single-image-block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min-height:240px;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thead{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tbody,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tr,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tbody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padding:10px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class="book-wrap"&gt;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class="hero"&gt;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class="topline"&gt;{typ_knihy}&lt;/div&gt;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&lt;h1&gt;{nazev_produktu}&lt;/h1&gt;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&lt;p&gt;{intro_text}&lt;/p&gt;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&lt;img src="{intro_image_src}" alt="{nazev_produktu} cover" width="900" height="1100" /&gt;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class="info-grid"&gt;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class="info-label"&gt;Typ knihy&lt;/span&gt;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class="info-value"&gt;{typ_knihy}&lt;/div&gt;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class="info-label"&gt;Ed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cia&lt;/span&gt;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class="info-value"&gt;{edice}&lt;/div&gt;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class="info-label"&gt;Jazyk&lt;/span&gt;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class="info-value"&gt;{jazyk}&lt;/div&gt;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class="info-label"&gt;Pre koho je&lt;/span&gt;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class="info-value"&gt;{pro_koho}&lt;/div&gt;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class="points-card"&gt;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&lt;h2&gt;{n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zev_sady}&lt;/h2&gt;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&lt;ul class="points-list"&gt;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&lt;li&gt;{hlavni_prodejni_point_1}&lt;/li&gt;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&lt;li&gt;{hlavni_prodejni_point_2}&lt;/li&gt;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&lt;li&gt;{hlavni_prodejni_point_3}&lt;/li&gt;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class="content-grid"&gt;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&lt;h2&gt;{sekce_o_knize_nadpis}&lt;/h2&gt;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&lt;p&gt;{sekce_o_knize_text}&lt;/p&gt;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class="single-image-block"&gt;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&lt;img src="{img1_src}" alt="{img1_alt}"&gt;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&lt;h2&gt;{sekce_obsah_nadpis}&lt;/h2&gt;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&lt;li&gt;{obsah_bod1}&lt;/li&gt;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&lt;li&gt;{obsah_bod2}&lt;/li&gt;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&lt;li&gt;{obsah_bod3}&lt;/li&gt;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&lt;li&gt;{obsah_bod4}&lt;/li&gt;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&lt;h2&gt;{sekce_pravidla_nadpis}&lt;/h2&gt;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&lt;p&gt;{sekce_pravidla_text}&lt;/p&gt;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&lt;h2&gt;{sekce_lore_nadpis}&lt;/h2&gt;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&lt;p&gt;{sekce_lore_text}&lt;/p&gt;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&lt;h2&gt;{sekce_pro_koho_nadpis}&lt;/h2&gt;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 style="margin-top:0; margin-bottom:16px;"&gt;{doporu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en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_pro_koho}&lt;/p&gt;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&lt;li&gt;{pro_koho_bod1}&lt;/li&gt;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&lt;li&gt;{pro_koho_bod2}&lt;/li&gt;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&lt;li&gt;{pro_koho_bod3}&lt;/li&gt;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&lt;h2&gt;{sekce_frakce_nadpis}&lt;/h2&gt;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&lt;p&gt;&lt;strong&gt;Frakcia:&lt;/strong&gt; {frakce}&lt;/p&gt;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&lt;p&gt;{sekce_frakce_text}&lt;/p&gt;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o bude</w:t>
      </w:r>
      <w:r>
        <w:rPr>
          <w:rtl w:val="0"/>
          <w:lang w:val="en-US"/>
        </w:rPr>
        <w:t xml:space="preserve">š </w:t>
      </w:r>
      <w:r>
        <w:rPr>
          <w:rtl w:val="0"/>
          <w:lang w:val="en-US"/>
        </w:rPr>
        <w:t>potrebova</w:t>
      </w:r>
      <w:r>
        <w:rPr>
          <w:rtl w:val="0"/>
          <w:lang w:val="en-US"/>
        </w:rPr>
        <w:t>ť</w:t>
      </w:r>
      <w:r>
        <w:rPr>
          <w:rtl w:val="0"/>
          <w:lang w:val="en-US"/>
        </w:rPr>
        <w:t>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&lt;p&gt;{pot</w:t>
      </w:r>
      <w:r>
        <w:rPr>
          <w:rtl w:val="0"/>
          <w:lang w:val="en-US"/>
        </w:rPr>
        <w:t>ř</w:t>
      </w:r>
      <w:r>
        <w:rPr>
          <w:rtl w:val="0"/>
          <w:lang w:val="en-US"/>
        </w:rPr>
        <w:t>ebn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_vybaven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&lt;h2&gt;{sekce_pozadavky_nadpis}&lt;/h2&gt;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&lt;th&gt;Potreba&lt;/th&gt;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&lt;th&gt;Pre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o&lt;/th&gt;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&lt;td&gt;{pozadavek1_label}&lt;/td&gt;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&lt;td&gt;{pozadavek1_text}&lt;/td&gt;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&lt;td&gt;{pozadavek2_label}&lt;/td&gt;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&lt;td&gt;{pozadavek2_text}&lt;/td&gt;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&lt;td&gt;{pozadavek3_label}&lt;/td&gt;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&lt;td&gt;{pozadavek3_text}&lt;/td&gt;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&lt;h2&gt;{sekce_navaznosti_nadpis}&lt;/h2&gt;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&lt;th&gt;Nadv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znos</w:t>
      </w:r>
      <w:r>
        <w:rPr>
          <w:rtl w:val="0"/>
          <w:lang w:val="en-US"/>
        </w:rPr>
        <w:t>ť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&lt;th&gt;Odpor</w:t>
      </w:r>
      <w:r>
        <w:rPr>
          <w:rtl w:val="0"/>
          <w:lang w:val="en-US"/>
        </w:rPr>
        <w:t>úč</w:t>
      </w:r>
      <w:r>
        <w:rPr>
          <w:rtl w:val="0"/>
          <w:lang w:val="en-US"/>
        </w:rPr>
        <w:t>anie&lt;/th&gt;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&lt;h2&gt;{sekce_faq_nadpis}&lt;/h2&gt;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&lt;th&gt;Ot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zka&lt;/th&gt;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&lt;th&gt;Odpove</w:t>
      </w:r>
      <w:r>
        <w:rPr>
          <w:rtl w:val="0"/>
          <w:lang w:val="en-US"/>
        </w:rPr>
        <w:t>ď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&lt;h2&gt;{sekce_video_nadpis}&lt;/h2&gt;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class="video-shell"&gt;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class="video-block"&gt;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&lt;iframe src="{video_url}" allowfullscreen&gt;&lt;/iframe&gt;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