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*{box-sizing:border-box;}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img[src="/img2_src"]{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gallery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img[src="img1_src"]):has(.duo-card:nth-child(2) 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img[src="/img1_src"]):has(.duo-card:nth-child(2) img[src="/img2_src"]),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img[src="/img2_src"]{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DATASHEET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/* datasheet labels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content:"Dice type";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content:"Number in set";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content:"Size";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content:"Who it is for";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clean-table-dice"&gt;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&lt;th&gt;Dice type&lt;/th&gt;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&lt;th&gt;Number in set&lt;/th&gt;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&lt;th&gt;Size&lt;/th&gt;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&lt;th&gt;Who it is for&lt;/th&gt;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dice')"&gt;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dice"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class="info-label"&gt;Dice type&lt;/span&gt;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class="info-label"&gt;Number in set&lt;/span&gt;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class="info-value"&gt;{pocet_v_sade}&lt;/div&gt;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class="info-label"&gt;Size&lt;/span&gt;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class="info-value"&gt;{velikost}&lt;/div&gt;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class="info-label"&gt;Who it is for&lt;/span&gt;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&lt;h2&gt;{sekce_o_kostkach_nadpis}&lt;/h2&gt;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&lt;p&gt;{sekce_o_kostkach_text}&lt;/p&gt;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&lt;strong&gt;{img1_alt}&lt;/strong&gt;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&lt;span&gt;Click to enlarge the dice detail.&lt;/span&gt;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&lt;strong&gt;{img2_alt}&lt;/strong&gt;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&lt;span&gt;Click to enlarge the dice detail.&lt;/span&gt;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&lt;th&gt;Use&lt;/th&gt;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&lt;th&gt;Description&lt;/th&gt;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&lt;th&gt;Product&lt;/th&gt;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