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>&lt;!-- ===================== CSS KR</w:t>
      </w:r>
      <w:r>
        <w:rPr>
          <w:rFonts w:ascii="Arial" w:hAnsi="Arial" w:hint="default"/>
          <w:sz w:val="29"/>
          <w:szCs w:val="29"/>
          <w:rtl w:val="0"/>
          <w:lang w:val="en-US"/>
        </w:rPr>
        <w:t>Á</w:t>
      </w:r>
      <w:r>
        <w:rPr>
          <w:rFonts w:ascii="Arial" w:hAnsi="Arial"/>
          <w:sz w:val="29"/>
          <w:szCs w:val="29"/>
          <w:rtl w:val="0"/>
          <w:lang w:val="en-US"/>
        </w:rPr>
        <w:t>TK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Ý </w:t>
      </w:r>
      <w:r>
        <w:rPr>
          <w:rFonts w:ascii="Arial" w:hAnsi="Arial"/>
          <w:sz w:val="29"/>
          <w:szCs w:val="29"/>
          <w:rtl w:val="0"/>
          <w:lang w:val="en-US"/>
        </w:rPr>
        <w:t xml:space="preserve">POPIS 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– </w:t>
      </w:r>
      <w:r>
        <w:rPr>
          <w:rFonts w:ascii="Arial" w:hAnsi="Arial"/>
          <w:sz w:val="29"/>
          <w:szCs w:val="29"/>
          <w:rtl w:val="0"/>
          <w:lang w:val="en-US"/>
        </w:rPr>
        <w:t>UNIVERZ</w:t>
      </w:r>
      <w:r>
        <w:rPr>
          <w:rFonts w:ascii="Arial" w:hAnsi="Arial" w:hint="default"/>
          <w:sz w:val="29"/>
          <w:szCs w:val="29"/>
          <w:rtl w:val="0"/>
          <w:lang w:val="en-US"/>
        </w:rPr>
        <w:t>Á</w:t>
      </w:r>
      <w:r>
        <w:rPr>
          <w:rFonts w:ascii="Arial" w:hAnsi="Arial"/>
          <w:sz w:val="29"/>
          <w:szCs w:val="29"/>
          <w:rtl w:val="0"/>
          <w:lang w:val="en-US"/>
        </w:rPr>
        <w:t>LN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Í </w:t>
      </w:r>
      <w:r>
        <w:rPr>
          <w:rFonts w:ascii="Arial" w:hAnsi="Arial"/>
          <w:sz w:val="29"/>
          <w:szCs w:val="29"/>
          <w:rtl w:val="0"/>
          <w:lang w:val="en-US"/>
        </w:rPr>
        <w:t>===================== --&gt;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>.short-desc {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font-family: 'Inter', 'Helvetica Neue', sans-serif;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color: #333;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font-size: 15px;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line-height: 1.6;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background: #fff;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border-left: 4px solid #e6e6e6;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padding: 16px 20px;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border-radius: 10px;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box-shadow: 0 2px 8px rgba(0,0,0,0.05);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>.short-desc p { margin: 8px 0; }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>.short-desc strong { color: #2c3e50; }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>.short-desc em { color: #666; }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>&lt;div class="short-desc"&gt;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&lt;p&gt;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  &lt;strong&gt;{nazev_produktu}&lt;/strong&gt; je praktick</w:t>
      </w:r>
      <w:r>
        <w:rPr>
          <w:rFonts w:ascii="Arial" w:hAnsi="Arial" w:hint="default"/>
          <w:sz w:val="29"/>
          <w:szCs w:val="29"/>
          <w:rtl w:val="0"/>
          <w:lang w:val="en-US"/>
        </w:rPr>
        <w:t>é ř</w:t>
      </w:r>
      <w:r>
        <w:rPr>
          <w:rFonts w:ascii="Arial" w:hAnsi="Arial"/>
          <w:sz w:val="29"/>
          <w:szCs w:val="29"/>
          <w:rtl w:val="0"/>
          <w:lang w:val="en-US"/>
        </w:rPr>
        <w:t>e</w:t>
      </w:r>
      <w:r>
        <w:rPr>
          <w:rFonts w:ascii="Arial" w:hAnsi="Arial" w:hint="default"/>
          <w:sz w:val="29"/>
          <w:szCs w:val="29"/>
          <w:rtl w:val="0"/>
          <w:lang w:val="en-US"/>
        </w:rPr>
        <w:t>š</w:t>
      </w:r>
      <w:r>
        <w:rPr>
          <w:rFonts w:ascii="Arial" w:hAnsi="Arial"/>
          <w:sz w:val="29"/>
          <w:szCs w:val="29"/>
          <w:rtl w:val="0"/>
          <w:lang w:val="en-US"/>
        </w:rPr>
        <w:t>en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í </w:t>
      </w:r>
      <w:r>
        <w:rPr>
          <w:rFonts w:ascii="Arial" w:hAnsi="Arial"/>
          <w:sz w:val="29"/>
          <w:szCs w:val="29"/>
          <w:rtl w:val="0"/>
          <w:lang w:val="en-US"/>
        </w:rPr>
        <w:t xml:space="preserve">pro 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  &lt;strong&gt;{typ_zazitku}&lt;/strong&gt;, kter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é </w:t>
      </w:r>
      <w:r>
        <w:rPr>
          <w:rFonts w:ascii="Arial" w:hAnsi="Arial"/>
          <w:sz w:val="29"/>
          <w:szCs w:val="29"/>
          <w:rtl w:val="0"/>
          <w:lang w:val="en-US"/>
        </w:rPr>
        <w:t>v</w:t>
      </w:r>
      <w:r>
        <w:rPr>
          <w:rFonts w:ascii="Arial" w:hAnsi="Arial" w:hint="default"/>
          <w:sz w:val="29"/>
          <w:szCs w:val="29"/>
          <w:rtl w:val="0"/>
          <w:lang w:val="en-US"/>
        </w:rPr>
        <w:t>á</w:t>
      </w:r>
      <w:r>
        <w:rPr>
          <w:rFonts w:ascii="Arial" w:hAnsi="Arial"/>
          <w:sz w:val="29"/>
          <w:szCs w:val="29"/>
          <w:rtl w:val="0"/>
          <w:lang w:val="en-US"/>
        </w:rPr>
        <w:t>m pom</w:t>
      </w:r>
      <w:r>
        <w:rPr>
          <w:rFonts w:ascii="Arial" w:hAnsi="Arial" w:hint="default"/>
          <w:sz w:val="29"/>
          <w:szCs w:val="29"/>
          <w:rtl w:val="0"/>
          <w:lang w:val="en-US"/>
        </w:rPr>
        <w:t>ůž</w:t>
      </w:r>
      <w:r>
        <w:rPr>
          <w:rFonts w:ascii="Arial" w:hAnsi="Arial"/>
          <w:sz w:val="29"/>
          <w:szCs w:val="29"/>
          <w:rtl w:val="0"/>
          <w:lang w:val="en-US"/>
        </w:rPr>
        <w:t xml:space="preserve">e s 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  &lt;strong&gt;{hlavni_prinos}&lt;/strong&gt;.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&lt;/p&gt;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&lt;p&gt;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  &lt;strong&gt;Co v</w:t>
      </w:r>
      <w:r>
        <w:rPr>
          <w:rFonts w:ascii="Arial" w:hAnsi="Arial" w:hint="default"/>
          <w:sz w:val="29"/>
          <w:szCs w:val="29"/>
          <w:rtl w:val="0"/>
          <w:lang w:val="en-US"/>
        </w:rPr>
        <w:t>á</w:t>
      </w:r>
      <w:r>
        <w:rPr>
          <w:rFonts w:ascii="Arial" w:hAnsi="Arial"/>
          <w:sz w:val="29"/>
          <w:szCs w:val="29"/>
          <w:rtl w:val="0"/>
          <w:lang w:val="en-US"/>
        </w:rPr>
        <w:t>m tento produkt p</w:t>
      </w:r>
      <w:r>
        <w:rPr>
          <w:rFonts w:ascii="Arial" w:hAnsi="Arial" w:hint="default"/>
          <w:sz w:val="29"/>
          <w:szCs w:val="29"/>
          <w:rtl w:val="0"/>
          <w:lang w:val="en-US"/>
        </w:rPr>
        <w:t>ř</w:t>
      </w:r>
      <w:r>
        <w:rPr>
          <w:rFonts w:ascii="Arial" w:hAnsi="Arial"/>
          <w:sz w:val="29"/>
          <w:szCs w:val="29"/>
          <w:rtl w:val="0"/>
          <w:lang w:val="en-US"/>
        </w:rPr>
        <w:t>inese?&lt;/strong&gt;&lt;br&gt;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  {hlavni_vyhoda_1}.&lt;br&gt;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  {hlavni_vyhoda_2}.&lt;br&gt;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  {hlavni_vyhoda_3}.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&lt;/p&gt;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&lt;p&gt;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  &lt;em&gt;Ide</w:t>
      </w:r>
      <w:r>
        <w:rPr>
          <w:rFonts w:ascii="Arial" w:hAnsi="Arial" w:hint="default"/>
          <w:sz w:val="29"/>
          <w:szCs w:val="29"/>
          <w:rtl w:val="0"/>
          <w:lang w:val="en-US"/>
        </w:rPr>
        <w:t>á</w:t>
      </w:r>
      <w:r>
        <w:rPr>
          <w:rFonts w:ascii="Arial" w:hAnsi="Arial"/>
          <w:sz w:val="29"/>
          <w:szCs w:val="29"/>
          <w:rtl w:val="0"/>
          <w:lang w:val="en-US"/>
        </w:rPr>
        <w:t>ln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í </w:t>
      </w:r>
      <w:r>
        <w:rPr>
          <w:rFonts w:ascii="Arial" w:hAnsi="Arial"/>
          <w:sz w:val="29"/>
          <w:szCs w:val="29"/>
          <w:rtl w:val="0"/>
          <w:lang w:val="en-US"/>
        </w:rPr>
        <w:t>volba pro {cilova_skupina}.&lt;/em&gt;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&lt;/p&gt;</w:t>
      </w:r>
    </w:p>
    <w:p>
      <w:pPr>
        <w:pStyle w:val="Výchozí"/>
        <w:suppressAutoHyphens w:val="1"/>
        <w:spacing w:before="0" w:line="240" w:lineRule="auto"/>
      </w:pPr>
      <w:r>
        <w:rPr>
          <w:rFonts w:ascii="Arial" w:hAnsi="Arial"/>
          <w:sz w:val="29"/>
          <w:szCs w:val="29"/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