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E95B2F">
      <w:r>
        <w:t>27.05.2026 r.</w:t>
      </w:r>
    </w:p>
    <w:p w:rsidR="00E95B2F" w:rsidRDefault="00E95B2F"/>
    <w:sectPr w:rsidR="00E95B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E95B2F"/>
    <w:rsid w:val="00E95B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Jan</cp:lastModifiedBy>
  <cp:revision>2</cp:revision>
  <dcterms:created xsi:type="dcterms:W3CDTF">2026-05-27T06:44:00Z</dcterms:created>
  <dcterms:modified xsi:type="dcterms:W3CDTF">2026-05-27T06:44:00Z</dcterms:modified>
</cp:coreProperties>
</file>