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92279" w14:textId="28DB6098" w:rsidR="00122D8F" w:rsidRDefault="008A42C6">
      <w:hyperlink r:id="rId4" w:history="1">
        <w:r w:rsidRPr="00875A4A">
          <w:rPr>
            <w:rStyle w:val="Hyperlink"/>
          </w:rPr>
          <w:t>https://www.phoenix.gov/policesite/Documents/UCR_2010-2017.pdf</w:t>
        </w:r>
      </w:hyperlink>
    </w:p>
    <w:p w14:paraId="6F5CA4C6" w14:textId="34962ABD" w:rsidR="008A42C6" w:rsidRDefault="008A42C6">
      <w:r>
        <w:rPr>
          <w:noProof/>
        </w:rPr>
        <w:drawing>
          <wp:inline distT="0" distB="0" distL="0" distR="0" wp14:anchorId="75EE7738" wp14:editId="2A059E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74CA" w14:textId="7A7441D1" w:rsidR="008A42C6" w:rsidRDefault="008A42C6">
      <w:r>
        <w:rPr>
          <w:noProof/>
        </w:rPr>
        <w:drawing>
          <wp:inline distT="0" distB="0" distL="0" distR="0" wp14:anchorId="1271A11C" wp14:editId="77E07E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D8A6" w14:textId="06EB3C49" w:rsidR="008A42C6" w:rsidRDefault="008A42C6">
      <w:r>
        <w:rPr>
          <w:noProof/>
        </w:rPr>
        <w:lastRenderedPageBreak/>
        <w:drawing>
          <wp:inline distT="0" distB="0" distL="0" distR="0" wp14:anchorId="1A1D8C1C" wp14:editId="282AA43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FA0" w14:textId="77777777" w:rsidR="008A42C6" w:rsidRDefault="008A42C6">
      <w:bookmarkStart w:id="0" w:name="_GoBack"/>
      <w:bookmarkEnd w:id="0"/>
    </w:p>
    <w:sectPr w:rsidR="008A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C6"/>
    <w:rsid w:val="000E49AF"/>
    <w:rsid w:val="008A42C6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3C90"/>
  <w15:chartTrackingRefBased/>
  <w15:docId w15:val="{63352FA7-C169-42E0-A626-36D5370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hoenix.gov/policesite/Documents/UCR_2010-201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2019-01-10T13:52:00Z</dcterms:created>
  <dcterms:modified xsi:type="dcterms:W3CDTF">2019-01-10T13:54:00Z</dcterms:modified>
</cp:coreProperties>
</file>