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Návrh projektu: Kasino, loterie a sázení (RoyalBet)</w:t>
      </w:r>
    </w:p>
    <w:p>
      <w:pPr>
        <w:pStyle w:val="Heading1"/>
      </w:pPr>
      <w:r>
        <w:t>1. Úvod a popis projektu</w:t>
      </w:r>
    </w:p>
    <w:p>
      <w:r>
        <w:t>Cílem projektu je vytvořit vícevrstvou webovou aplikaci (ASP.NET Core MVC) sloužící jako platforma pro sportovní sázení, loterie a kasino hry. Aplikace bude podporovat registraci uživatelů, virtuální peněženku, vypisování kurzů bookmakery a správu celého systému administrátorem.</w:t>
      </w:r>
    </w:p>
    <w:p>
      <w:pPr>
        <w:pStyle w:val="Heading1"/>
      </w:pPr>
      <w:r>
        <w:t>2. Funkční požadavky</w:t>
      </w:r>
    </w:p>
    <w:p>
      <w:pPr>
        <w:pStyle w:val="Heading2"/>
      </w:pPr>
      <w:r>
        <w:t>Role a oprávnění</w:t>
      </w:r>
    </w:p>
    <w:p>
      <w:pPr>
        <w:pStyle w:val="ListBullet"/>
      </w:pPr>
      <w:r>
        <w:t>A. Zákazník / Klient (Sázkař)</w:t>
      </w:r>
    </w:p>
    <w:p>
      <w:r>
        <w:t>Registrace a přihlášení do systému.</w:t>
      </w:r>
    </w:p>
    <w:p>
      <w:r>
        <w:t>Vkládání a výběr finančních prostředků do virtuální peněženky.</w:t>
      </w:r>
    </w:p>
    <w:p>
      <w:r>
        <w:t>Prohlížení aktuálních sportovních událostí, loterií a kurzů.</w:t>
      </w:r>
    </w:p>
    <w:p>
      <w:r>
        <w:t>Podání sázky (vytvoření tiketu obsahujícího jednu nebo více událostí).</w:t>
      </w:r>
    </w:p>
    <w:p>
      <w:r>
        <w:t>Zobrazení historie podaných tiketů a transakcí.</w:t>
      </w:r>
    </w:p>
    <w:p>
      <w:pPr>
        <w:pStyle w:val="ListBullet"/>
      </w:pPr>
      <w:r>
        <w:t>B. Manager (Bookmaker / Redaktor)</w:t>
      </w:r>
    </w:p>
    <w:p>
      <w:r>
        <w:t>Správa (CRUD) sportovních událostí a loterií.</w:t>
      </w:r>
    </w:p>
    <w:p>
      <w:r>
        <w:t>Vypisování a úprava kurzů (Odds) pro jednotlivé události.</w:t>
      </w:r>
    </w:p>
    <w:p>
      <w:r>
        <w:t>Zadávání výsledků událostí (automatické vyhodnocení tiketů zákazníků).</w:t>
      </w:r>
    </w:p>
    <w:p>
      <w:pPr>
        <w:pStyle w:val="ListBullet"/>
      </w:pPr>
      <w:r>
        <w:t>C. Admin</w:t>
      </w:r>
    </w:p>
    <w:p>
      <w:r>
        <w:t>Plný přístup do Area "Admin".</w:t>
      </w:r>
    </w:p>
    <w:p>
      <w:r>
        <w:t>Správa všech záznamů v databázi (editace položek).</w:t>
      </w:r>
    </w:p>
    <w:p>
      <w:r>
        <w:t>Správa uživatelů (změna rolí, blokace), ale bez možnosti číst/měnit hesla.</w:t>
      </w:r>
    </w:p>
    <w:p>
      <w:pPr>
        <w:pStyle w:val="Heading1"/>
      </w:pPr>
      <w:r>
        <w:t>3. Návrh entit a databáze (Domain Layer)</w:t>
      </w:r>
    </w:p>
    <w:p>
      <w:r>
        <w:t>Databáze bude vytvořena pomocí Entity Framework Core (Code-First). Architektura bude vícevrstvá (Presentation, Application, Infrastructure, Domain). Kromě uživatelských entit (ASP.NET Core Identity) systém obsahuje minimálně těchto 5 provázaných entit pro doménu sázení:</w:t>
      </w:r>
    </w:p>
    <w:p>
      <w:pPr>
        <w:pStyle w:val="Heading2"/>
      </w:pPr>
      <w:r>
        <w:t>3.1 SportEvent (Sportovní událost)</w:t>
      </w:r>
    </w:p>
    <w:p>
      <w:r>
        <w:t>- Id (Guid / int) - Primární klíč</w:t>
        <w:br/>
        <w:t>- Name (string) - např. "Slavia vs Sparta"</w:t>
        <w:br/>
        <w:t>- StartTime (DateTime) - Začátek události</w:t>
        <w:br/>
        <w:t>- IsActive (bool) - Zda je možné na událost sázet</w:t>
        <w:br/>
        <w:t>- Result (string/enum) - Výsledek (např. HomeWin, AwayWin, Draw)</w:t>
      </w:r>
    </w:p>
    <w:p>
      <w:pPr>
        <w:pStyle w:val="Heading2"/>
      </w:pPr>
      <w:r>
        <w:t>3.2 Odd (Vypsaný kurz)</w:t>
      </w:r>
    </w:p>
    <w:p>
      <w:r>
        <w:t>- Id (Guid / int) - Primární klíč</w:t>
        <w:br/>
        <w:t>- SportEventId (FK) - Cizí klíč na SportEvent</w:t>
        <w:br/>
        <w:t>- BetType (string/enum) - Typ sázky (např. "1", "0", "2")</w:t>
        <w:br/>
        <w:t>- Value (decimal) - Hodnota kurzu (např. 1.85)</w:t>
      </w:r>
    </w:p>
    <w:p>
      <w:pPr>
        <w:pStyle w:val="Heading2"/>
      </w:pPr>
      <w:r>
        <w:t>3.3 Ticket (Sázkový tiket)</w:t>
      </w:r>
    </w:p>
    <w:p>
      <w:r>
        <w:t>- Id (Guid / int) - Primární klíč</w:t>
        <w:br/>
        <w:t>- UserId (FK) - Vazba na uživatele (IdentityUser)</w:t>
        <w:br/>
        <w:t>- PlacedAt (DateTime) - Čas podání</w:t>
        <w:br/>
        <w:t>- Stake (decimal) - Vsazená částka</w:t>
        <w:br/>
        <w:t>- TotalOdds (decimal) - Celkový kurz (vynásobené kurzy položek)</w:t>
        <w:br/>
        <w:t>- Status (enum) - Pending (Čekající), Won (Výherní), Lost (Proherní)</w:t>
        <w:br/>
        <w:t>- PossibleWin (decimal) - Potenciální výhra</w:t>
      </w:r>
    </w:p>
    <w:p>
      <w:pPr>
        <w:pStyle w:val="Heading2"/>
      </w:pPr>
      <w:r>
        <w:t>3.4 TicketItem (Položka na tiketu)</w:t>
      </w:r>
    </w:p>
    <w:p>
      <w:r>
        <w:t>Spojovací entita (M:N) mezi tiketem a vypsanými kurzy.</w:t>
      </w:r>
    </w:p>
    <w:p>
      <w:r>
        <w:t>- Id (Guid / int) - Primární klíč</w:t>
        <w:br/>
        <w:t>- TicketId (FK) - Vazba na tiket</w:t>
        <w:br/>
        <w:t>- OddId (FK) - Vazba na kurz</w:t>
        <w:br/>
        <w:t>- OddSnapshot (decimal) - Zmrazený kurz v době podání sázky (aby se neměnil při změně kurzu bookmakerem)</w:t>
      </w:r>
    </w:p>
    <w:p>
      <w:pPr>
        <w:pStyle w:val="Heading2"/>
      </w:pPr>
      <w:r>
        <w:t>3.5 WalletTransaction (Finanční transakce)</w:t>
      </w:r>
    </w:p>
    <w:p>
      <w:r>
        <w:t>- Id (Guid / int) - Primární klíč</w:t>
        <w:br/>
        <w:t>- UserId (FK) - Vazba na uživatele</w:t>
        <w:br/>
        <w:t>- Amount (decimal) - Částka</w:t>
        <w:br/>
        <w:t>- Date (DateTime) - Datum provedení</w:t>
        <w:br/>
        <w:t>- TransactionType (enum) - Deposit, Withdrawal, BetStake, BetWin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