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673774B8" w:rsidR="007614E7" w:rsidRPr="007614E7" w:rsidRDefault="00AE54DF" w:rsidP="007614E7">
      <w:pPr>
        <w:ind w:firstLine="708"/>
      </w:pPr>
      <w:r>
        <w:t xml:space="preserve">Aplikacja webowa </w:t>
      </w:r>
      <w:proofErr w:type="spellStart"/>
      <w:r w:rsidRPr="000D122B">
        <w:rPr>
          <w:i/>
          <w:iCs/>
        </w:rPr>
        <w:t>WebsiteMonitor</w:t>
      </w:r>
      <w:proofErr w:type="spellEnd"/>
      <w:r>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t>
      </w:r>
      <w:r w:rsidR="00C03D4F">
        <w:t xml:space="preserve">w czasie rzeczywistym, </w:t>
      </w:r>
      <w:r>
        <w:t xml:space="preserve">gdy tylko nowe treści się pojawią. Informacja będzie przekazywana za pomocą różnych środków komunikacji: mail, powiadomienia w przeglądarce lub za pomocą protokołu </w:t>
      </w:r>
      <w:proofErr w:type="spellStart"/>
      <w:r>
        <w:t>WebSocket</w:t>
      </w:r>
      <w:proofErr w:type="spellEnd"/>
      <w:r>
        <w:t>, a historia zmian będzie prezentowana w czytelny sposób, wraz z możliwością wygenerowania pliku pdf.</w:t>
      </w:r>
    </w:p>
    <w:p w14:paraId="52ED3BEB" w14:textId="23C2D8AA" w:rsidR="007614E7" w:rsidRDefault="00AE54DF" w:rsidP="007614E7">
      <w:pPr>
        <w:ind w:firstLine="708"/>
      </w:pPr>
      <w:r w:rsidRPr="002E5BE7">
        <w:rPr>
          <w:shd w:val="clear" w:color="auto" w:fill="FFFFFF" w:themeFill="background1"/>
        </w:rPr>
        <w:t>Zakres działania aplikacji obejmuje przede wszystkim cykliczne pobieranie plik</w:t>
      </w:r>
      <w:r w:rsidR="00E05217">
        <w:rPr>
          <w:shd w:val="clear" w:color="auto" w:fill="FFFFFF" w:themeFill="background1"/>
        </w:rPr>
        <w:t>u</w:t>
      </w:r>
      <w:r w:rsidRPr="002E5BE7">
        <w:rPr>
          <w:i/>
          <w:iCs/>
          <w:shd w:val="clear" w:color="auto" w:fill="FFFFFF" w:themeFill="background1"/>
        </w:rPr>
        <w:t xml:space="preserve"> </w:t>
      </w:r>
      <w:proofErr w:type="spellStart"/>
      <w:r w:rsidRPr="002E5BE7">
        <w:rPr>
          <w:i/>
          <w:iCs/>
          <w:shd w:val="clear" w:color="auto" w:fill="FFFFFF" w:themeFill="background1"/>
        </w:rPr>
        <w:t>html</w:t>
      </w:r>
      <w:proofErr w:type="spellEnd"/>
      <w:r w:rsidRPr="002E5BE7">
        <w:rPr>
          <w:shd w:val="clear" w:color="auto" w:fill="FFFFFF" w:themeFill="background1"/>
        </w:rPr>
        <w:t xml:space="preserve"> z danej strony internetowej, jednak nie tak, jak robi to polecenie </w:t>
      </w:r>
      <w:proofErr w:type="spellStart"/>
      <w:r w:rsidRPr="002E5BE7">
        <w:rPr>
          <w:i/>
          <w:iCs/>
          <w:shd w:val="clear" w:color="auto" w:fill="FFFFFF" w:themeFill="background1"/>
        </w:rPr>
        <w:t>curl</w:t>
      </w:r>
      <w:proofErr w:type="spellEnd"/>
      <w:r w:rsidRPr="002E5BE7">
        <w:rPr>
          <w:shd w:val="clear" w:color="auto" w:fill="FFFFFF" w:themeFill="background1"/>
        </w:rPr>
        <w:t xml:space="preserve"> lub </w:t>
      </w:r>
      <w:proofErr w:type="spellStart"/>
      <w:r w:rsidRPr="002E5BE7">
        <w:rPr>
          <w:i/>
          <w:iCs/>
          <w:shd w:val="clear" w:color="auto" w:fill="FFFFFF" w:themeFill="background1"/>
        </w:rPr>
        <w:t>wget</w:t>
      </w:r>
      <w:proofErr w:type="spellEnd"/>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ponieważ obecnie dużo stron ładuje dodatkowe treści do plików </w:t>
      </w:r>
      <w:proofErr w:type="spellStart"/>
      <w:r w:rsidRPr="00646BDB">
        <w:rPr>
          <w:i/>
          <w:iCs/>
          <w:shd w:val="clear" w:color="auto" w:fill="FFFFFF" w:themeFill="background1"/>
        </w:rPr>
        <w:t>html</w:t>
      </w:r>
      <w:proofErr w:type="spellEnd"/>
      <w:r w:rsidRPr="002E5BE7">
        <w:rPr>
          <w:shd w:val="clear" w:color="auto" w:fill="FFFFFF" w:themeFill="background1"/>
        </w:rPr>
        <w:t xml:space="preserve"> dynamicznie, za pomocą skryptów napisanych w języku </w:t>
      </w:r>
      <w:proofErr w:type="spellStart"/>
      <w:r w:rsidRPr="002E5BE7">
        <w:rPr>
          <w:i/>
          <w:iCs/>
          <w:shd w:val="clear" w:color="auto" w:fill="FFFFFF" w:themeFill="background1"/>
        </w:rPr>
        <w:t>javascript</w:t>
      </w:r>
      <w:proofErr w:type="spellEnd"/>
      <w:r w:rsidRPr="002E5BE7">
        <w:rPr>
          <w:shd w:val="clear" w:color="auto" w:fill="FFFFFF" w:themeFill="background1"/>
        </w:rPr>
        <w:t>.</w:t>
      </w:r>
      <w:r>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t xml:space="preserve">Serwer aplikacji będzie więc imitował działająca przeglądarkę, powodując rozpoczęcie działania zawartych na stronie skryptów, a następnie pobierze już gotowy plik </w:t>
      </w:r>
      <w:proofErr w:type="spellStart"/>
      <w:r w:rsidRPr="00646BDB">
        <w:rPr>
          <w:i/>
          <w:iCs/>
        </w:rPr>
        <w:t>html</w:t>
      </w:r>
      <w:proofErr w:type="spellEnd"/>
      <w:r>
        <w:t xml:space="preserve"> z użytymi w nim innymi plikami jak zdjęcia, czy pliki </w:t>
      </w:r>
      <w:proofErr w:type="spellStart"/>
      <w:r>
        <w:t>stylujące</w:t>
      </w:r>
      <w:proofErr w:type="spellEnd"/>
      <w:r>
        <w:t xml:space="preserve"> </w:t>
      </w:r>
      <w:proofErr w:type="spellStart"/>
      <w:r w:rsidRPr="00646BDB">
        <w:rPr>
          <w:i/>
          <w:iCs/>
        </w:rPr>
        <w:t>css</w:t>
      </w:r>
      <w:proofErr w:type="spellEnd"/>
      <w:r>
        <w:t xml:space="preserve">. </w:t>
      </w:r>
      <w:r w:rsidR="00D74ACF">
        <w:t xml:space="preserve">Następnie </w:t>
      </w:r>
      <w:r>
        <w:t xml:space="preserve">wyświetli użytkownikowi pobraną stronę oraz doda do niego odpowiedni skrypt umożliwiający </w:t>
      </w:r>
      <w:r w:rsidR="00D74ACF">
        <w:t xml:space="preserve">łatwe, na przykład za pomocą podświetlania, </w:t>
      </w:r>
      <w:r>
        <w:t>wybranie konkretnych jej elementów do obserwacji. W wybranym przez użytkownika czasie i za pomocą preferowanych przez niego środków poinformuje go o zmianie, a także umożliwi mu łatwe przejrzenie i udostępnienie innym historii zmian na  stronie.</w:t>
      </w:r>
    </w:p>
    <w:p w14:paraId="3E0A96A8" w14:textId="77777777" w:rsidR="007614E7" w:rsidRDefault="007614E7" w:rsidP="00D74ACF"/>
    <w:p w14:paraId="3C36E01D" w14:textId="371F1237" w:rsidR="007614E7" w:rsidRDefault="00AE54DF" w:rsidP="007614E7">
      <w:pPr>
        <w:ind w:firstLine="708"/>
      </w:pPr>
      <w:r>
        <w:t xml:space="preserve">W obecnych czasach strony internetowe są niezwykle dynamiczne, a treści wyświetlane na nich zmieniają się bardzo często, nieustanna zmiana jest symbol dzisiejszego Internetu. W sieci jest ponad 1,7 mld* takich stron. Niemal każda firma, a coraz częściej także niemal każda osoba, ma już swoją własną stronę internetową. Śledzenie zmian na nich zachodzących lub pojawiających się na nich 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8C0F3C"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CB4E74"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70AFDDF5" w:rsidR="001E6F8C" w:rsidRDefault="0096212B" w:rsidP="009C7CD3">
            <w:pPr>
              <w:rPr>
                <w:i/>
                <w:iCs/>
              </w:rPr>
            </w:pPr>
            <w:r>
              <w:rPr>
                <w:i/>
                <w:iCs/>
                <w:noProof/>
              </w:rPr>
              <mc:AlternateContent>
                <mc:Choice Requires="wps">
                  <w:drawing>
                    <wp:anchor distT="0" distB="0" distL="114300" distR="114300" simplePos="0" relativeHeight="251753472" behindDoc="0" locked="0" layoutInCell="1" allowOverlap="1" wp14:anchorId="25E3012F" wp14:editId="10B1213F">
                      <wp:simplePos x="0" y="0"/>
                      <wp:positionH relativeFrom="column">
                        <wp:posOffset>-7620</wp:posOffset>
                      </wp:positionH>
                      <wp:positionV relativeFrom="paragraph">
                        <wp:posOffset>10795</wp:posOffset>
                      </wp:positionV>
                      <wp:extent cx="190500" cy="200025"/>
                      <wp:effectExtent l="0" t="0" r="0" b="9525"/>
                      <wp:wrapNone/>
                      <wp:docPr id="44" name="Znak mnożenia 4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2578" id="Znak mnożenia 44" o:spid="_x0000_s1026" style="position:absolute;margin-left:-.6pt;margin-top:.85pt;width:1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9M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q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AwMD9M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możliwość zaprogramowania przez klienta serii akcji, które powinny zostać wykonane przed pobranie kodu strony, są to np.: wciśnięcie wybranego przycisku, wybranie opcji z wyświetlonej listy opcji, usunięcie elementu ze strony, odświeżenie strony, dodanie ciasteczek, wpisanie tekstu w pole, a także odczekanie podanej liczby sekund</w:t>
            </w:r>
          </w:p>
        </w:tc>
        <w:tc>
          <w:tcPr>
            <w:tcW w:w="1511" w:type="dxa"/>
          </w:tcPr>
          <w:p w14:paraId="36678333" w14:textId="05DE9CB4" w:rsidR="009C7CD3" w:rsidRDefault="0096212B" w:rsidP="009C7CD3">
            <w:pPr>
              <w:rPr>
                <w:i/>
                <w:iCs/>
              </w:rPr>
            </w:pPr>
            <w:r>
              <w:rPr>
                <w:i/>
                <w:iCs/>
                <w:noProof/>
              </w:rPr>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78047D99" w:rsidR="00AE54DF" w:rsidRDefault="00AE54DF" w:rsidP="004442BB">
      <w:pPr>
        <w:ind w:firstLine="708"/>
      </w:pPr>
      <w:r>
        <w:lastRenderedPageBreak/>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wykonywania zautomatyzowanych akcji, typu: ‘w pole wpisz wartość’ lub ‘wciśnij przycisk’, daję możliwość skanowania stron, dostępnych dopiero po zalogowaniu. </w:t>
      </w:r>
      <w:r w:rsidR="0096212B">
        <w:t>Podawanie swoich haseł podmiotom trzecim, może wzbudzać, jednak uzasadnione obawy użytkowników</w:t>
      </w:r>
      <w:r w:rsidR="00646BDB">
        <w:t>.</w:t>
      </w:r>
      <w:r>
        <w:t xml:space="preserve"> </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76DAC717"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42F1004A" w14:textId="667F0230" w:rsidR="00AE54DF" w:rsidRPr="00BD02A5" w:rsidRDefault="00AE54DF" w:rsidP="00AE54DF">
      <w:pPr>
        <w:rPr>
          <w:b/>
          <w:bCs/>
          <w:u w:val="single"/>
        </w:rPr>
      </w:pPr>
    </w:p>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8C0F3C"/>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45692054" w:rsidR="004442BB" w:rsidRDefault="004442BB"/>
    <w:p w14:paraId="37501727" w14:textId="2FB4E946" w:rsidR="004442BB" w:rsidRPr="002168EA" w:rsidRDefault="002168EA" w:rsidP="004442BB">
      <w:pPr>
        <w:rPr>
          <w:b/>
          <w:bCs/>
          <w:sz w:val="36"/>
          <w:szCs w:val="36"/>
          <w:u w:val="single"/>
        </w:rPr>
      </w:pPr>
      <w:r w:rsidRPr="002168EA">
        <w:rPr>
          <w:b/>
          <w:bCs/>
          <w:sz w:val="36"/>
          <w:szCs w:val="36"/>
          <w:u w:val="single"/>
        </w:rPr>
        <w:t>1</w:t>
      </w:r>
      <w:r w:rsidR="004442BB" w:rsidRPr="002168EA">
        <w:rPr>
          <w:b/>
          <w:bCs/>
          <w:sz w:val="36"/>
          <w:szCs w:val="36"/>
          <w:u w:val="single"/>
        </w:rPr>
        <w:t>. Analiza problemu</w:t>
      </w:r>
    </w:p>
    <w:p w14:paraId="53F2A874" w14:textId="77777777" w:rsidR="0044424B" w:rsidRDefault="0044424B" w:rsidP="004442BB">
      <w:pPr>
        <w:rPr>
          <w:b/>
          <w:bCs/>
          <w:sz w:val="32"/>
          <w:szCs w:val="32"/>
          <w:u w:val="single"/>
        </w:rPr>
      </w:pPr>
    </w:p>
    <w:p w14:paraId="3131BE3A" w14:textId="0982FE1E" w:rsidR="0044424B" w:rsidRDefault="0044424B" w:rsidP="004442BB">
      <w:pPr>
        <w:rPr>
          <w:b/>
          <w:bCs/>
          <w:sz w:val="32"/>
          <w:szCs w:val="32"/>
          <w:u w:val="single"/>
        </w:rPr>
      </w:pPr>
      <w:r>
        <w:t>…</w:t>
      </w:r>
    </w:p>
    <w:p w14:paraId="6D0A1838" w14:textId="77777777" w:rsidR="004442BB" w:rsidRDefault="004442BB"/>
    <w:sectPr w:rsidR="004442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46EA6" w14:textId="77777777" w:rsidR="00BB0843" w:rsidRDefault="00BB0843" w:rsidP="00BB0843">
      <w:pPr>
        <w:spacing w:line="240" w:lineRule="auto"/>
      </w:pPr>
      <w:r>
        <w:separator/>
      </w:r>
    </w:p>
  </w:endnote>
  <w:endnote w:type="continuationSeparator" w:id="0">
    <w:p w14:paraId="151815F3" w14:textId="77777777" w:rsidR="00BB0843" w:rsidRDefault="00BB0843"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DF9DD" w14:textId="77777777" w:rsidR="00BB0843" w:rsidRDefault="00BB0843" w:rsidP="00BB0843">
      <w:pPr>
        <w:spacing w:line="240" w:lineRule="auto"/>
      </w:pPr>
      <w:r>
        <w:separator/>
      </w:r>
    </w:p>
  </w:footnote>
  <w:footnote w:type="continuationSeparator" w:id="0">
    <w:p w14:paraId="4F1E1E13" w14:textId="77777777" w:rsidR="00BB0843" w:rsidRDefault="00BB0843"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C3453"/>
    <w:rsid w:val="001E6F8C"/>
    <w:rsid w:val="002168EA"/>
    <w:rsid w:val="002268F0"/>
    <w:rsid w:val="00234A77"/>
    <w:rsid w:val="0044424B"/>
    <w:rsid w:val="004442BB"/>
    <w:rsid w:val="00495B51"/>
    <w:rsid w:val="005D13D0"/>
    <w:rsid w:val="00641889"/>
    <w:rsid w:val="00646BDB"/>
    <w:rsid w:val="006E7447"/>
    <w:rsid w:val="00751EDD"/>
    <w:rsid w:val="007614E7"/>
    <w:rsid w:val="007A631F"/>
    <w:rsid w:val="00802EB2"/>
    <w:rsid w:val="008572A2"/>
    <w:rsid w:val="00872285"/>
    <w:rsid w:val="008C0F3C"/>
    <w:rsid w:val="0096212B"/>
    <w:rsid w:val="00972CF3"/>
    <w:rsid w:val="009B7DB7"/>
    <w:rsid w:val="009C7CD3"/>
    <w:rsid w:val="00AE54DF"/>
    <w:rsid w:val="00BB0843"/>
    <w:rsid w:val="00C03D4F"/>
    <w:rsid w:val="00C171E4"/>
    <w:rsid w:val="00CB4E74"/>
    <w:rsid w:val="00D004C9"/>
    <w:rsid w:val="00D74ACF"/>
    <w:rsid w:val="00E05217"/>
    <w:rsid w:val="00FB4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1594</Words>
  <Characters>9086</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12</cp:revision>
  <dcterms:created xsi:type="dcterms:W3CDTF">2020-10-14T19:27:00Z</dcterms:created>
  <dcterms:modified xsi:type="dcterms:W3CDTF">2020-10-16T08:44:00Z</dcterms:modified>
</cp:coreProperties>
</file>