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5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32"/>
        <w:gridCol w:w="2381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396"/>
        </w:trPr>
        <w:tc>
          <w:tcPr>
            <w:tcW w:w="12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Объект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Дата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CREATEDATE \@ "dd.MM.yyyy" 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13.07.2021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850"/>
        </w:trPr>
        <w:tc>
          <w:tcPr>
            <w:tcW w:w="145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808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8080"/>
                <w:sz w:val="28"/>
                <w:szCs w:val="28"/>
              </w:rPr>
              <w:t>Ведомость</w:t>
            </w:r>
            <w:r>
              <w:rPr>
                <w:rFonts w:ascii="Arial" w:hAnsi="Arial" w:cs="Arial"/>
                <w:b/>
                <w:bCs/>
                <w:color w:val="00808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8080"/>
                <w:sz w:val="28"/>
                <w:szCs w:val="28"/>
              </w:rPr>
              <w:t>оценки</w:t>
            </w:r>
            <w:r>
              <w:rPr>
                <w:rFonts w:ascii="Arial" w:hAnsi="Arial" w:cs="Arial"/>
                <w:b/>
                <w:bCs/>
                <w:color w:val="00808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8080"/>
                <w:sz w:val="28"/>
                <w:szCs w:val="28"/>
              </w:rPr>
              <w:t>точности</w:t>
            </w:r>
            <w:r>
              <w:rPr>
                <w:rFonts w:ascii="Arial" w:hAnsi="Arial" w:cs="Arial"/>
                <w:b/>
                <w:bCs/>
                <w:color w:val="00808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8080"/>
                <w:sz w:val="28"/>
                <w:szCs w:val="28"/>
              </w:rPr>
              <w:t>положения</w:t>
            </w:r>
            <w:r>
              <w:rPr>
                <w:rFonts w:ascii="Arial" w:hAnsi="Arial" w:cs="Arial"/>
                <w:b/>
                <w:bCs/>
                <w:color w:val="00808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8080"/>
                <w:sz w:val="28"/>
                <w:szCs w:val="28"/>
              </w:rPr>
              <w:t>пунктов</w:t>
            </w:r>
            <w:r>
              <w:rPr>
                <w:rFonts w:ascii="Arial" w:hAnsi="Arial" w:cs="Arial"/>
                <w:b/>
                <w:bCs/>
                <w:color w:val="008080"/>
                <w:sz w:val="28"/>
                <w:szCs w:val="28"/>
              </w:rPr>
              <w:t xml:space="preserve"> </w:t>
            </w:r>
          </w:p>
        </w:tc>
      </w:tr>
    </w:tbl>
    <w:p w:rsidR="00000000" w:rsidRDefault="006D15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8080"/>
          <w:sz w:val="28"/>
          <w:szCs w:val="28"/>
        </w:rPr>
      </w:pPr>
    </w:p>
    <w:tbl>
      <w:tblPr>
        <w:tblW w:w="0" w:type="auto"/>
        <w:tblInd w:w="5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3"/>
        <w:gridCol w:w="1701"/>
        <w:gridCol w:w="1701"/>
        <w:gridCol w:w="1417"/>
        <w:gridCol w:w="1418"/>
        <w:gridCol w:w="1417"/>
        <w:gridCol w:w="1417"/>
        <w:gridCol w:w="1418"/>
        <w:gridCol w:w="1417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850"/>
        </w:trPr>
        <w:tc>
          <w:tcPr>
            <w:tcW w:w="14456" w:type="dxa"/>
            <w:gridSpan w:val="10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Оценка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точности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взаимного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планового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положения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пунктов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сети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по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сторонам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сети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23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Тип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стороны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Пункт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Пункт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Длина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линии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Дир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угол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СКОрасстояния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СКО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угла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О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тноситель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-</w:t>
            </w:r>
          </w:p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ная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ошибка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СКО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расстояния</w:t>
            </w:r>
          </w:p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поперечное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СКОлинии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4456" w:type="dxa"/>
            <w:gridSpan w:val="10"/>
            <w:tcBorders>
              <w:top w:val="single" w:sz="5" w:space="0" w:color="000000"/>
              <w:left w:val="single" w:sz="5" w:space="0" w:color="000000"/>
              <w:bottom w:val="double" w:sz="2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класс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ГГС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), III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класс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ГС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СГГС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Min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2130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2131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145,871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96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15'39,7"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0,0051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3,67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28742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0,0026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0320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18032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182,116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38'47,7"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0,0089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4,56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20434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0,0040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По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сети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160,156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0,0070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4,14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22736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0,0032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0,0077</w:t>
            </w:r>
          </w:p>
        </w:tc>
      </w:tr>
    </w:tbl>
    <w:p w:rsidR="00000000" w:rsidRDefault="006D15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tblInd w:w="5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0"/>
        <w:gridCol w:w="1417"/>
        <w:gridCol w:w="1191"/>
        <w:gridCol w:w="170"/>
        <w:gridCol w:w="1417"/>
        <w:gridCol w:w="114"/>
        <w:gridCol w:w="1190"/>
        <w:gridCol w:w="1361"/>
        <w:gridCol w:w="1701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850"/>
        </w:trPr>
        <w:tc>
          <w:tcPr>
            <w:tcW w:w="1133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Ведомость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оценки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точности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положения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пунктов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по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результатам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уравнивания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96"/>
        </w:trPr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 min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Пункт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 max</w:t>
            </w:r>
          </w:p>
        </w:tc>
        <w:tc>
          <w:tcPr>
            <w:tcW w:w="17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Пункт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M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средняя</w:t>
            </w:r>
          </w:p>
        </w:tc>
        <w:tc>
          <w:tcPr>
            <w:tcW w:w="4479" w:type="dxa"/>
            <w:gridSpan w:val="3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96"/>
        </w:trPr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0,0057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2130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0,0107</w:t>
            </w:r>
          </w:p>
        </w:tc>
        <w:tc>
          <w:tcPr>
            <w:tcW w:w="17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18032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0,0077</w:t>
            </w:r>
          </w:p>
        </w:tc>
        <w:tc>
          <w:tcPr>
            <w:tcW w:w="4479" w:type="dxa"/>
            <w:gridSpan w:val="3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96"/>
        </w:trPr>
        <w:tc>
          <w:tcPr>
            <w:tcW w:w="6859" w:type="dxa"/>
            <w:gridSpan w:val="7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4479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96"/>
        </w:trPr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Пункт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Mx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My</w:t>
            </w:r>
          </w:p>
        </w:tc>
        <w:tc>
          <w:tcPr>
            <w:tcW w:w="13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α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26"/>
        </w:trPr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0320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0,0075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0,0069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0,0030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0,0069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0,0029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40'40,7"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Pr="00A624AE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A624AE">
              <w:rPr>
                <w:rFonts w:ascii="Arial" w:hAnsi="Arial" w:cs="Arial"/>
                <w:color w:val="000000"/>
                <w:sz w:val="20"/>
                <w:szCs w:val="18"/>
              </w:rPr>
              <w:t>2117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Pr="00A624AE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A624AE">
              <w:rPr>
                <w:rFonts w:ascii="Arial" w:hAnsi="Arial" w:cs="Arial"/>
                <w:color w:val="000000"/>
                <w:sz w:val="20"/>
                <w:szCs w:val="18"/>
              </w:rPr>
              <w:t>2119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Pr="00A624AE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A624AE">
              <w:rPr>
                <w:rFonts w:ascii="Arial" w:hAnsi="Arial" w:cs="Arial"/>
                <w:color w:val="000000"/>
                <w:sz w:val="20"/>
                <w:szCs w:val="18"/>
              </w:rPr>
              <w:t>2122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Pr="00A624AE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A624AE">
              <w:rPr>
                <w:rFonts w:ascii="Arial" w:hAnsi="Arial" w:cs="Arial"/>
                <w:color w:val="000000"/>
                <w:sz w:val="20"/>
                <w:szCs w:val="18"/>
              </w:rPr>
              <w:t>2123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2130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0,0057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0,0025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0,0051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0,0052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0,0024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36'40,4"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18032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0,0107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0,0075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0,0076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0,0089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0,0059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52'30,2"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18058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0,0081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0,0067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0,0045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0,0069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0,0041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25'29,1"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18062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0,0067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0,0060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0,0031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0,0060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0,0030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47'04,6"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80"/>
        </w:trPr>
        <w:tc>
          <w:tcPr>
            <w:tcW w:w="1133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Примечание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Характеристики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оценки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точности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M, Mx, My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вычислены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с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учетом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доверительного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коэффициента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установленного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разделе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Классы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точности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Свойств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проекта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</w:p>
          <w:p w:rsidR="00000000" w:rsidRDefault="006D15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Размер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ы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полуосей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эллипсов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ошибок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вычислены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с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доверительным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коэффициентом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1.0 (68.3%).</w:t>
            </w:r>
          </w:p>
        </w:tc>
      </w:tr>
    </w:tbl>
    <w:p w:rsidR="00000000" w:rsidRDefault="006D15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sectPr w:rsidR="00000000">
      <w:headerReference w:type="default" r:id="rId6"/>
      <w:footerReference w:type="default" r:id="rId7"/>
      <w:headerReference w:type="first" r:id="rId8"/>
      <w:pgSz w:w="16838" w:h="11906" w:orient="landscape"/>
      <w:pgMar w:top="567" w:right="567" w:bottom="567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6D1577">
      <w:pPr>
        <w:spacing w:after="0" w:line="240" w:lineRule="auto"/>
      </w:pPr>
      <w:r>
        <w:separator/>
      </w:r>
    </w:p>
  </w:endnote>
  <w:endnote w:type="continuationSeparator" w:id="0">
    <w:p w:rsidR="00000000" w:rsidRDefault="006D1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D1577">
    <w:pPr>
      <w:widowControl w:val="0"/>
      <w:autoSpaceDE w:val="0"/>
      <w:autoSpaceDN w:val="0"/>
      <w:adjustRightInd w:val="0"/>
      <w:spacing w:after="0" w:line="240" w:lineRule="auto"/>
      <w:rPr>
        <w:rFonts w:ascii="Arial" w:hAnsi="Arial" w:cs="Arial"/>
        <w:sz w:val="24"/>
        <w:szCs w:val="24"/>
      </w:rPr>
    </w:pPr>
  </w:p>
  <w:p w:rsidR="00000000" w:rsidRDefault="006D1577">
    <w:pPr>
      <w:widowControl w:val="0"/>
      <w:autoSpaceDE w:val="0"/>
      <w:autoSpaceDN w:val="0"/>
      <w:adjustRightInd w:val="0"/>
      <w:spacing w:after="0" w:line="240" w:lineRule="auto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6D1577">
      <w:pPr>
        <w:spacing w:after="0" w:line="240" w:lineRule="auto"/>
      </w:pPr>
      <w:r>
        <w:separator/>
      </w:r>
    </w:p>
  </w:footnote>
  <w:footnote w:type="continuationSeparator" w:id="0">
    <w:p w:rsidR="00000000" w:rsidRDefault="006D1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7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360"/>
      <w:gridCol w:w="1417"/>
      <w:gridCol w:w="1361"/>
      <w:gridCol w:w="1417"/>
      <w:gridCol w:w="1304"/>
      <w:gridCol w:w="1361"/>
      <w:gridCol w:w="1701"/>
      <w:gridCol w:w="1417"/>
    </w:tblGrid>
    <w:tr w:rsidR="00000000">
      <w:tblPrEx>
        <w:tblCellMar>
          <w:top w:w="0" w:type="dxa"/>
          <w:bottom w:w="0" w:type="dxa"/>
        </w:tblCellMar>
      </w:tblPrEx>
      <w:trPr>
        <w:trHeight w:hRule="exact" w:val="226"/>
      </w:trPr>
      <w:tc>
        <w:tcPr>
          <w:tcW w:w="13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:rsidR="00000000" w:rsidRDefault="006D1577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</w:t>
          </w:r>
        </w:p>
      </w:tc>
      <w:tc>
        <w:tcPr>
          <w:tcW w:w="14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:rsidR="00000000" w:rsidRDefault="006D1577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</w:t>
          </w:r>
        </w:p>
      </w:tc>
      <w:tc>
        <w:tcPr>
          <w:tcW w:w="13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:rsidR="00000000" w:rsidRDefault="006D1577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14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:rsidR="00000000" w:rsidRDefault="006D1577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4</w:t>
          </w:r>
        </w:p>
      </w:tc>
      <w:tc>
        <w:tcPr>
          <w:tcW w:w="13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:rsidR="00000000" w:rsidRDefault="006D1577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5</w:t>
          </w:r>
        </w:p>
      </w:tc>
      <w:tc>
        <w:tcPr>
          <w:tcW w:w="13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:rsidR="00000000" w:rsidRDefault="006D1577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6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:rsidR="00000000" w:rsidRDefault="006D1577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7</w:t>
          </w:r>
        </w:p>
      </w:tc>
      <w:tc>
        <w:tcPr>
          <w:tcW w:w="14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:rsidR="00000000" w:rsidRDefault="006D1577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8</w:t>
          </w:r>
        </w:p>
      </w:tc>
    </w:tr>
  </w:tbl>
  <w:p w:rsidR="00000000" w:rsidRDefault="006D1577">
    <w:pPr>
      <w:widowControl w:val="0"/>
      <w:autoSpaceDE w:val="0"/>
      <w:autoSpaceDN w:val="0"/>
      <w:adjustRightInd w:val="0"/>
      <w:spacing w:after="0" w:line="240" w:lineRule="auto"/>
      <w:rPr>
        <w:rFonts w:ascii="Arial" w:hAnsi="Arial" w:cs="Arial"/>
        <w:sz w:val="16"/>
        <w:szCs w:val="16"/>
      </w:rPr>
    </w:pPr>
  </w:p>
  <w:p w:rsidR="00000000" w:rsidRDefault="006D1577">
    <w:pPr>
      <w:widowControl w:val="0"/>
      <w:autoSpaceDE w:val="0"/>
      <w:autoSpaceDN w:val="0"/>
      <w:adjustRightInd w:val="0"/>
      <w:spacing w:after="0" w:line="240" w:lineRule="auto"/>
      <w:rPr>
        <w:rFonts w:ascii="Arial" w:hAnsi="Arial"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D1577">
    <w:pPr>
      <w:widowControl w:val="0"/>
      <w:autoSpaceDE w:val="0"/>
      <w:autoSpaceDN w:val="0"/>
      <w:adjustRightInd w:val="0"/>
      <w:spacing w:after="0" w:line="240" w:lineRule="auto"/>
      <w:rPr>
        <w:rFonts w:ascii="Arial" w:hAnsi="Arial" w:cs="Arial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4AE"/>
    <w:rsid w:val="006D1577"/>
    <w:rsid w:val="007C49BF"/>
    <w:rsid w:val="00A6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852FA28-E2D4-4C83-82B2-8D951937A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2</cp:revision>
  <dcterms:created xsi:type="dcterms:W3CDTF">2021-07-13T06:19:00Z</dcterms:created>
  <dcterms:modified xsi:type="dcterms:W3CDTF">2021-07-13T06:19:00Z</dcterms:modified>
</cp:coreProperties>
</file>