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2"/>
        </w:numPr>
        <w:spacing w:before="240" w:after="120"/>
        <w:rPr/>
      </w:pPr>
      <w:r>
        <w:rPr/>
        <w:t>Úvod</w:t>
      </w:r>
    </w:p>
    <w:p>
      <w:pPr>
        <w:pStyle w:val="Tlotextu"/>
        <w:rPr/>
      </w:pPr>
      <w:r>
        <w:rPr/>
        <w:t xml:space="preserve">Tato učebnice si klade za úkol dát učitelům a žákům do rukou materiál s jehož pomocí se naučí základy a principy elektrotechniky (robotiky) pomocí  jednočipové vývojové platformy </w:t>
      </w:r>
      <w:r>
        <w:rPr>
          <w:b/>
          <w:bCs/>
        </w:rPr>
        <w:t>BBC micro:bit</w:t>
      </w:r>
      <w:r>
        <w:rPr/>
        <w:t xml:space="preserve">. Současně nenásilnou formou opakuje programovací jazyk </w:t>
      </w:r>
      <w:r>
        <w:rPr>
          <w:b/>
          <w:bCs/>
        </w:rPr>
        <w:t>Python</w:t>
      </w:r>
      <w:r>
        <w:rPr/>
        <w:t xml:space="preserve"> a jeho některé konstrukce.</w:t>
      </w:r>
    </w:p>
    <w:p>
      <w:pPr>
        <w:pStyle w:val="Tlotextu"/>
        <w:rPr/>
      </w:pPr>
      <w:r>
        <w:rPr/>
        <w:t>Učebnice je určena především žákům netechnických oborů středních škol a učilišť a může být použita i pro práci v kroužcích elektrotechniky a programování u mladších dětí.</w:t>
      </w:r>
    </w:p>
    <w:p>
      <w:pPr>
        <w:pStyle w:val="Tlotextu"/>
        <w:rPr/>
      </w:pPr>
      <w:r>
        <w:rPr/>
        <w:t>Učebnice je stavěna tak, že žáci v naprosté většině lekcí a příkladů vystačí pouze s micro:bitem a nemusí sestavovat žádné obvody. Jedinou výjimkou je připojení reproduktoru (sluchátek), pro přidání audio výstupu. V závěru pak učebnice obsahuje volitelné příklady, kde se již obvody sestavují, ale tyto příklady je případně možné projít pouze teoreticky.</w:t>
      </w:r>
    </w:p>
    <w:p>
      <w:pPr>
        <w:pStyle w:val="Tlotextu"/>
        <w:rPr/>
      </w:pPr>
      <w:r>
        <w:rPr/>
        <w:t xml:space="preserve">Poznámka – </w:t>
      </w:r>
      <w:r>
        <w:rPr>
          <w:b/>
          <w:bCs/>
        </w:rPr>
        <w:t>Micro:bit</w:t>
      </w:r>
      <w:r>
        <w:rPr/>
        <w:t xml:space="preserve"> je původně navržen pro děti ve věku 11-12 let. Předpokládá se však programování v grafickém režimu, </w:t>
      </w:r>
      <w:r>
        <w:rPr/>
        <w:t xml:space="preserve">podobně </w:t>
      </w:r>
      <w:r>
        <w:rPr/>
        <w:t xml:space="preserve">jako ve </w:t>
      </w:r>
      <w:r>
        <w:rPr>
          <w:b/>
          <w:bCs/>
        </w:rPr>
        <w:t>S</w:t>
      </w:r>
      <w:r>
        <w:rPr>
          <w:b/>
          <w:bCs/>
        </w:rPr>
        <w:t>c</w:t>
      </w:r>
      <w:r>
        <w:rPr>
          <w:b/>
          <w:bCs/>
        </w:rPr>
        <w:t>ratchi</w:t>
      </w:r>
      <w:r>
        <w:rPr/>
        <w:t xml:space="preserve">. V této učebnici je použitý </w:t>
      </w:r>
      <w:r>
        <w:rPr>
          <w:b/>
          <w:bCs/>
        </w:rPr>
        <w:t>Python</w:t>
      </w:r>
      <w:r>
        <w:rPr/>
        <w:t xml:space="preserve"> ve verzi </w:t>
      </w:r>
      <w:r>
        <w:rPr>
          <w:b/>
          <w:bCs/>
        </w:rPr>
        <w:t>MicroPython</w:t>
      </w:r>
      <w:r>
        <w:rPr/>
        <w:t xml:space="preserve"> vyžaduje o něco zkušenější (a starší) uživatele.</w:t>
      </w:r>
    </w:p>
    <w:p>
      <w:pPr>
        <w:pStyle w:val="Nadpis2"/>
        <w:numPr>
          <w:ilvl w:val="1"/>
          <w:numId w:val="2"/>
        </w:numPr>
        <w:rPr/>
      </w:pPr>
      <w:r>
        <w:rPr/>
        <w:t>Struktura učebnice</w:t>
      </w:r>
    </w:p>
    <w:p>
      <w:pPr>
        <w:pStyle w:val="Tlotextu"/>
        <w:rPr/>
      </w:pPr>
      <w:r>
        <w:rPr/>
        <w:t>Učebnice má čtyři části:</w:t>
      </w:r>
    </w:p>
    <w:p>
      <w:pPr>
        <w:pStyle w:val="Tlotextu"/>
        <w:numPr>
          <w:ilvl w:val="0"/>
          <w:numId w:val="3"/>
        </w:numPr>
        <w:rPr/>
      </w:pPr>
      <w:r>
        <w:rPr>
          <w:b/>
          <w:bCs/>
          <w:i/>
          <w:iCs/>
        </w:rPr>
        <w:t>Te</w:t>
      </w:r>
      <w:r>
        <w:rPr>
          <w:b/>
          <w:bCs/>
          <w:i/>
          <w:iCs/>
        </w:rPr>
        <w:t>oretický úvod</w:t>
      </w:r>
      <w:r>
        <w:rPr/>
        <w:t>, který slouží jako teoretický základ a je možné jej libovolně šířit mezi žáky.</w:t>
      </w:r>
    </w:p>
    <w:p>
      <w:pPr>
        <w:pStyle w:val="Tlotextu"/>
        <w:numPr>
          <w:ilvl w:val="0"/>
          <w:numId w:val="3"/>
        </w:numPr>
        <w:rPr/>
      </w:pPr>
      <w:r>
        <w:rPr>
          <w:b/>
          <w:bCs/>
          <w:i/>
          <w:iCs/>
        </w:rPr>
        <w:t>Průvodce hodinou</w:t>
      </w:r>
      <w:r>
        <w:rPr/>
        <w:t xml:space="preserve"> – příručka pro učitele s doporučením jak při výuce v jednotlivých lekcích postupovat.</w:t>
      </w:r>
    </w:p>
    <w:p>
      <w:pPr>
        <w:pStyle w:val="Tlotextu"/>
        <w:numPr>
          <w:ilvl w:val="0"/>
          <w:numId w:val="3"/>
        </w:numPr>
        <w:rPr/>
      </w:pPr>
      <w:r>
        <w:rPr>
          <w:b/>
          <w:bCs/>
          <w:i/>
          <w:iCs/>
        </w:rPr>
        <w:t>Pracovní list</w:t>
      </w:r>
      <w:r>
        <w:rPr/>
        <w:t xml:space="preserve"> – pomůcku pro žáky se zdrojovými kódy, případnými schématy zapojení apod.</w:t>
      </w:r>
    </w:p>
    <w:p>
      <w:pPr>
        <w:pStyle w:val="Tlotextu"/>
        <w:numPr>
          <w:ilvl w:val="0"/>
          <w:numId w:val="3"/>
        </w:numPr>
        <w:rPr/>
      </w:pPr>
      <w:r>
        <w:rPr>
          <w:b/>
          <w:bCs/>
          <w:i/>
          <w:iCs/>
        </w:rPr>
        <w:t>Prezentace</w:t>
      </w:r>
      <w:r>
        <w:rPr/>
        <w:t>, které lze promítat během výuky.</w:t>
      </w:r>
      <w:r>
        <w:br w:type="page"/>
      </w:r>
    </w:p>
    <w:p>
      <w:pPr>
        <w:pStyle w:val="Nadpis2"/>
        <w:numPr>
          <w:ilvl w:val="1"/>
          <w:numId w:val="2"/>
        </w:numPr>
        <w:rPr/>
      </w:pPr>
      <w:r>
        <w:rPr/>
        <w:t>Co je to micro:bit</w:t>
      </w:r>
    </w:p>
    <w:p>
      <w:pPr>
        <w:pStyle w:val="Tlotextu"/>
        <w:rPr/>
      </w:pPr>
      <w:r>
        <w:rPr>
          <w:b/>
          <w:bCs/>
        </w:rPr>
        <w:t xml:space="preserve">Micro:bit </w:t>
      </w:r>
      <w:r>
        <w:rPr/>
        <w:t xml:space="preserve">je open-source vývojový kit vyvinutý ve Velké Británii za podpory BBC určený primárně pro výuku informačních technologií. </w:t>
      </w:r>
    </w:p>
    <w:p>
      <w:pPr>
        <w:pStyle w:val="Tlotextu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409825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0370" cy="2499995"/>
            <wp:effectExtent l="0" t="0" r="0" b="0"/>
            <wp:wrapSquare wrapText="largest"/>
            <wp:docPr id="2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  <w:t>Jak je vidět z obrázků obsahuje 5x5 matici LED diod a dvě programovatelná tlačítka (označení A a B). Dále obsahuje kompas, tříosý akcelerometr (gyroskop). Dále umožňuje zjišťovat intenzitu osvětlení, magnetického pole a teplotu. Obsahuje rovněž 17 GPIO pinů. Lze s ním komunikovat pomocí Bluetooth a dva micro:bity spolu mohou přímo komunikovat pomocí radia.</w:t>
      </w:r>
    </w:p>
    <w:p>
      <w:pPr>
        <w:pStyle w:val="Tlotextu"/>
        <w:rPr/>
      </w:pPr>
      <w:r>
        <w:rPr/>
        <w:t xml:space="preserve">Micro:bit je možné programovat pomocí několika programovacích jazyků  - </w:t>
      </w:r>
      <w:r>
        <w:rPr>
          <w:b/>
          <w:bCs/>
        </w:rPr>
        <w:t>Blocks</w:t>
      </w:r>
      <w:r>
        <w:rPr/>
        <w:t xml:space="preserve"> (grafický jazyk podobný Scratchi) </w:t>
      </w:r>
      <w:r>
        <w:rPr>
          <w:b/>
          <w:bCs/>
        </w:rPr>
        <w:t>JavaScript</w:t>
      </w:r>
      <w:r>
        <w:rPr/>
        <w:t xml:space="preserve"> a </w:t>
      </w:r>
      <w:r>
        <w:rPr>
          <w:b/>
          <w:bCs/>
        </w:rPr>
        <w:t>MicroPython</w:t>
      </w:r>
      <w:r>
        <w:rPr/>
        <w:t>. Mezi Blocks a JavaScriptem lze při programování přepínat a kombinovat je tak, na druhou stranu je nutné být online a naše programy jsou uložen v cloudu a může se stát, že jsou nedostupné.</w:t>
      </w:r>
    </w:p>
    <w:p>
      <w:pPr>
        <w:pStyle w:val="Tlotextu"/>
        <w:rPr/>
      </w:pPr>
      <w:r>
        <w:rPr/>
        <w:t xml:space="preserve">V této učebnici bude použit pouze </w:t>
      </w:r>
      <w:r>
        <w:rPr>
          <w:b/>
          <w:bCs/>
        </w:rPr>
        <w:t>MicroPython</w:t>
      </w:r>
      <w:r>
        <w:rPr/>
        <w:t>, který umožňuje psát programy i offline a ukládat je lokálně.</w:t>
      </w:r>
    </w:p>
    <w:p>
      <w:pPr>
        <w:pStyle w:val="Nadpis2"/>
        <w:numPr>
          <w:ilvl w:val="1"/>
          <w:numId w:val="2"/>
        </w:numPr>
        <w:rPr/>
      </w:pPr>
      <w:r>
        <w:rPr/>
        <w:t>Co budete potřebovat</w:t>
      </w:r>
    </w:p>
    <w:p>
      <w:pPr>
        <w:pStyle w:val="Tlotextu"/>
        <w:rPr/>
      </w:pPr>
      <w:r>
        <w:rPr/>
        <w:t>Ve většině kapitol učebnice si vystačíte s následujícím vybavením.</w:t>
      </w:r>
    </w:p>
    <w:p>
      <w:pPr>
        <w:pStyle w:val="Tlotextu"/>
        <w:numPr>
          <w:ilvl w:val="0"/>
          <w:numId w:val="4"/>
        </w:numPr>
        <w:jc w:val="left"/>
        <w:rPr/>
      </w:pPr>
      <w:r>
        <w:rPr>
          <w:b/>
          <w:bCs/>
        </w:rPr>
        <w:t>BBC micro:bit</w:t>
      </w:r>
      <w:r>
        <w:rPr/>
        <w:t xml:space="preserve">, nejlépe pro každého studenta. </w:t>
        <w:br/>
        <w:t>Poznámka - Micro:bity se prodávají v různých barvách. Kromě barev se ale ničím neliší.</w:t>
      </w:r>
    </w:p>
    <w:p>
      <w:pPr>
        <w:pStyle w:val="Tlotextu"/>
        <w:numPr>
          <w:ilvl w:val="0"/>
          <w:numId w:val="4"/>
        </w:numPr>
        <w:rPr/>
      </w:pPr>
      <w:r>
        <w:rPr/>
        <w:t>USB kabel s micro USB zakončením. Pokud nebude váš USB kabel fungovat – vyzkoušejte jiný, stává se to.</w:t>
      </w:r>
    </w:p>
    <w:p>
      <w:pPr>
        <w:pStyle w:val="Tlotextu"/>
        <w:numPr>
          <w:ilvl w:val="0"/>
          <w:numId w:val="4"/>
        </w:numPr>
        <w:rPr/>
      </w:pPr>
      <w:r>
        <w:rPr/>
        <w:t>Micro:bit můžete napájet buď prostřednictvím zmíněného USB kabelu anebo potřebujete držák na baterie (obvykle dvě AAA) s odpovídajícím kabelem.</w:t>
      </w:r>
    </w:p>
    <w:p>
      <w:pPr>
        <w:pStyle w:val="Tlotextu"/>
        <w:numPr>
          <w:ilvl w:val="0"/>
          <w:numId w:val="4"/>
        </w:numPr>
        <w:rPr/>
      </w:pPr>
      <w:r>
        <w:rPr/>
        <w:t xml:space="preserve">Počítač s libovolným operačním systémem (Windows, Linux, Mac OS, Chrome OS) a nainstalovaným </w:t>
      </w:r>
      <w:r>
        <w:rPr>
          <w:b/>
          <w:bCs/>
        </w:rPr>
        <w:t>m</w:t>
      </w:r>
      <w:r>
        <w:rPr>
          <w:b/>
          <w:bCs/>
        </w:rPr>
        <w:t>u</w:t>
      </w:r>
      <w:r>
        <w:rPr/>
        <w:t xml:space="preserve"> editorem (</w:t>
      </w:r>
      <w:hyperlink r:id="rId4">
        <w:r>
          <w:rPr>
            <w:rStyle w:val="Internetovodkaz"/>
          </w:rPr>
          <w:t>https://codewith.mu/</w:t>
        </w:r>
      </w:hyperlink>
      <w:r>
        <w:rPr/>
        <w:t>). Pro Windows a Macos jej stáhněte z těchto stránek, v Linuxu obvykle existuje balík mu-editor a pro Chrome OS jej stáhněte ze Store. Lze mít tedy Mu i jako rozšíření pro Chrome.</w:t>
      </w:r>
    </w:p>
    <w:p>
      <w:pPr>
        <w:pStyle w:val="Tlotextu"/>
        <w:numPr>
          <w:ilvl w:val="0"/>
          <w:numId w:val="4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2245360</wp:posOffset>
            </wp:positionH>
            <wp:positionV relativeFrom="paragraph">
              <wp:posOffset>741680</wp:posOffset>
            </wp:positionV>
            <wp:extent cx="2791460" cy="2791460"/>
            <wp:effectExtent l="0" t="0" r="0" b="0"/>
            <wp:wrapTopAndBottom/>
            <wp:docPr id="3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okud chcete, aby váš micro:bit vydával zvuky budete potřebovat libovolný reproduktor (sluchátka)  vybavený jackem a dále dva vodiče. Ideální jsou vodiče vybavená na obou koncích „krokodýly“. Viz obrázek:</w:t>
      </w:r>
    </w:p>
    <w:p>
      <w:pPr>
        <w:pStyle w:val="Tlotextu"/>
        <w:numPr>
          <w:ilvl w:val="0"/>
          <w:numId w:val="4"/>
        </w:numPr>
        <w:rPr/>
      </w:pPr>
      <w:r>
        <w:rPr/>
        <w:t>Pokud chcete připojovat různé externí zařízení (LED, teploměr atd.) pořiďte si těchto vodičů více cca. 5 na jeden micro:bit v různých barvách. Z toho jeden by měl být červený a jeden černý.</w:t>
      </w:r>
    </w:p>
    <w:p>
      <w:pPr>
        <w:pStyle w:val="Tlotextu"/>
        <w:numPr>
          <w:ilvl w:val="0"/>
          <w:numId w:val="4"/>
        </w:numPr>
        <w:rPr/>
      </w:pPr>
      <w:r>
        <w:rPr/>
        <w:t xml:space="preserve">Doporučuji rovněž si z internetu stáhnout dokument </w:t>
      </w:r>
      <w:r>
        <w:rPr>
          <w:i/>
          <w:iCs/>
        </w:rPr>
        <w:t>BBC micro:bit MicroPython Documentation</w:t>
      </w:r>
      <w:r>
        <w:rPr/>
        <w:t xml:space="preserve"> v aktuální verzi. (</w:t>
      </w:r>
      <w:hyperlink r:id="rId6">
        <w:r>
          <w:rPr>
            <w:rStyle w:val="Internetovodkaz"/>
          </w:rPr>
          <w:t>https://microbit-micropython.readthedocs.io/en/latest/</w:t>
        </w:r>
      </w:hyperlink>
      <w:r>
        <w:rPr/>
        <w:t>)</w:t>
      </w:r>
    </w:p>
    <w:p>
      <w:pPr>
        <w:pStyle w:val="Tlotextu"/>
        <w:rPr/>
      </w:pPr>
      <w:r>
        <w:rPr/>
      </w:r>
    </w:p>
    <w:p>
      <w:pPr>
        <w:pStyle w:val="Tlotextu"/>
        <w:rPr/>
      </w:pPr>
      <w:r>
        <w:rPr/>
      </w:r>
    </w:p>
    <w:p>
      <w:pPr>
        <w:pStyle w:val="Tlotextu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 w:val="false"/>
      <w:bCs/>
      <w:smallCaps/>
      <w:color w:val="72BF44"/>
      <w:sz w:val="50"/>
      <w:szCs w:val="36"/>
    </w:rPr>
  </w:style>
  <w:style w:type="paragraph" w:styleId="Nadpis2">
    <w:name w:val="Heading 2"/>
    <w:basedOn w:val="Nadpis"/>
    <w:next w:val="Tlotextu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 w:val="false"/>
      <w:bCs/>
      <w:smallCaps/>
      <w:color w:val="72BF44"/>
      <w:sz w:val="45"/>
      <w:szCs w:val="3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ListLabel110">
    <w:name w:val="ListLabel 110"/>
    <w:qFormat/>
    <w:rPr/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odewith.mu/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microbit-micropython.readthedocs.io/en/latest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LibreOffice/6.1.0.3$Linux_X86_64 LibreOffice_project/efb621ed25068d70781dc026f7e9c5187a4decd1</Application>
  <Pages>3</Pages>
  <Words>554</Words>
  <Characters>3182</Characters>
  <CharactersWithSpaces>3709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2018-09-07T10:13:31Z</dcterms:created>
  <dc:creator/>
  <dc:description/>
  <dc:language>cs-CZ</dc:language>
  <cp:lastModifiedBy/>
  <dcterms:modified xsi:type="dcterms:W3CDTF">2018-09-11T13:11:22Z</dcterms:modified>
  <cp:revision>2</cp:revision>
  <dc:subject/>
  <dc:title/>
</cp:coreProperties>
</file>