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0FAB" w14:textId="77777777" w:rsidR="008F409D" w:rsidRDefault="00000000">
      <w:pPr>
        <w:pStyle w:val="Titul"/>
        <w:spacing w:line="300" w:lineRule="auto"/>
        <w:rPr>
          <w:rFonts w:ascii="Times New Roman" w:hAnsi="Times New Roman" w:cs="Times New Roman"/>
          <w:b w:val="0"/>
          <w:color w:val="000000" w:themeColor="text1"/>
          <w:sz w:val="28"/>
          <w:lang w:val="uk-UA"/>
        </w:rPr>
      </w:pPr>
      <w:r>
        <w:rPr>
          <w:rFonts w:ascii="Times New Roman" w:hAnsi="Times New Roman" w:cs="Times New Roman"/>
          <w:b w:val="0"/>
          <w:bCs/>
          <w:color w:val="000000" w:themeColor="text1"/>
          <w:sz w:val="28"/>
          <w:szCs w:val="28"/>
          <w:lang w:val="uk-UA"/>
        </w:rPr>
        <w:t>МІНІСТЕРСТВО ОСВІТИ І НАУКИ УКРАЇНИ</w:t>
      </w:r>
    </w:p>
    <w:p w14:paraId="4684CFE3" w14:textId="77777777" w:rsidR="008F409D" w:rsidRDefault="00000000">
      <w:pPr>
        <w:pStyle w:val="ListParagraph"/>
        <w:spacing w:line="300" w:lineRule="auto"/>
        <w:jc w:val="center"/>
        <w:rPr>
          <w:rFonts w:ascii="Times New Roman" w:hAnsi="Times New Roman" w:cs="Times New Roman"/>
          <w:color w:val="000000" w:themeColor="text1"/>
          <w:lang w:val="uk-UA"/>
        </w:rPr>
      </w:pPr>
      <w:r>
        <w:rPr>
          <w:rFonts w:ascii="Times New Roman" w:hAnsi="Times New Roman" w:cs="Times New Roman"/>
          <w:bCs/>
          <w:color w:val="000000" w:themeColor="text1"/>
          <w:sz w:val="28"/>
          <w:szCs w:val="28"/>
          <w:lang w:val="uk-UA"/>
        </w:rPr>
        <w:t>ДЕРЖАВНИЙ УНІВЕРСИТЕТ «ЖИТОМИРСЬКА ПОЛІТЕХНІКА»</w:t>
      </w:r>
    </w:p>
    <w:p w14:paraId="70281D37" w14:textId="77777777" w:rsidR="008F409D" w:rsidRDefault="00000000">
      <w:pPr>
        <w:pStyle w:val="Titul"/>
        <w:spacing w:line="300" w:lineRule="auto"/>
        <w:rPr>
          <w:rFonts w:ascii="Times New Roman" w:hAnsi="Times New Roman" w:cs="Times New Roman"/>
          <w:b w:val="0"/>
          <w:color w:val="000000" w:themeColor="text1"/>
          <w:sz w:val="28"/>
          <w:lang w:val="uk-UA"/>
        </w:rPr>
      </w:pPr>
      <w:r>
        <w:rPr>
          <w:rFonts w:ascii="Times New Roman" w:hAnsi="Times New Roman" w:cs="Times New Roman"/>
          <w:b w:val="0"/>
          <w:bCs/>
          <w:color w:val="000000" w:themeColor="text1"/>
          <w:sz w:val="28"/>
          <w:szCs w:val="28"/>
          <w:lang w:val="uk-UA"/>
        </w:rPr>
        <w:t>ФАКУЛЬТЕТ ІНФОРМАЦІЙНО-КОМП'ЮТЕРНИХ ТЕХНОЛОГІЙ</w:t>
      </w:r>
    </w:p>
    <w:p w14:paraId="4DF5BA72" w14:textId="77777777" w:rsidR="008F409D" w:rsidRDefault="00000000">
      <w:pPr>
        <w:pStyle w:val="Titul"/>
        <w:spacing w:line="300" w:lineRule="auto"/>
        <w:rPr>
          <w:rFonts w:ascii="Times New Roman" w:hAnsi="Times New Roman" w:cs="Times New Roman"/>
          <w:b w:val="0"/>
          <w:color w:val="000000" w:themeColor="text1"/>
          <w:sz w:val="28"/>
          <w:lang w:val="uk-UA"/>
        </w:rPr>
      </w:pPr>
      <w:r>
        <w:rPr>
          <w:rFonts w:ascii="Times New Roman" w:hAnsi="Times New Roman" w:cs="Times New Roman"/>
          <w:b w:val="0"/>
          <w:bCs/>
          <w:color w:val="000000" w:themeColor="text1"/>
          <w:sz w:val="28"/>
          <w:szCs w:val="28"/>
          <w:lang w:val="uk-UA"/>
        </w:rPr>
        <w:t>КАФЕДРА ІНЖЕНЕРІЇ ПРОГРАМНОГО ЗАБЕЗПЕЧЕННЯ</w:t>
      </w:r>
      <w:bookmarkStart w:id="0" w:name="_Hlk74145501"/>
    </w:p>
    <w:p w14:paraId="66FE7DCE" w14:textId="77777777" w:rsidR="008F409D" w:rsidRDefault="008F409D">
      <w:pPr>
        <w:rPr>
          <w:rFonts w:ascii="Times New Roman" w:hAnsi="Times New Roman" w:cs="Times New Roman"/>
          <w:sz w:val="28"/>
          <w:szCs w:val="28"/>
          <w:lang w:val="uk-UA"/>
        </w:rPr>
      </w:pPr>
    </w:p>
    <w:p w14:paraId="4C2D323C" w14:textId="77777777" w:rsidR="008F409D" w:rsidRDefault="008F409D">
      <w:pPr>
        <w:rPr>
          <w:rFonts w:ascii="Times New Roman" w:hAnsi="Times New Roman" w:cs="Times New Roman"/>
          <w:sz w:val="28"/>
          <w:szCs w:val="28"/>
          <w:lang w:val="uk-UA"/>
        </w:rPr>
      </w:pPr>
    </w:p>
    <w:p w14:paraId="7CECFEEF" w14:textId="77777777" w:rsidR="008F409D" w:rsidRDefault="008F409D">
      <w:pPr>
        <w:rPr>
          <w:rFonts w:ascii="Times New Roman" w:hAnsi="Times New Roman" w:cs="Times New Roman"/>
          <w:sz w:val="28"/>
          <w:szCs w:val="28"/>
          <w:lang w:val="uk-UA"/>
        </w:rPr>
      </w:pPr>
    </w:p>
    <w:p w14:paraId="2AFD208B" w14:textId="77777777" w:rsidR="008F409D" w:rsidRDefault="008F409D">
      <w:pPr>
        <w:rPr>
          <w:rFonts w:ascii="Times New Roman" w:hAnsi="Times New Roman" w:cs="Times New Roman"/>
          <w:sz w:val="28"/>
          <w:szCs w:val="28"/>
          <w:lang w:val="uk-UA"/>
        </w:rPr>
      </w:pPr>
    </w:p>
    <w:p w14:paraId="4BD648F1" w14:textId="77777777" w:rsidR="008F409D" w:rsidRDefault="008F409D">
      <w:pPr>
        <w:rPr>
          <w:rFonts w:ascii="Times New Roman" w:hAnsi="Times New Roman" w:cs="Times New Roman"/>
          <w:sz w:val="28"/>
          <w:szCs w:val="28"/>
          <w:lang w:val="uk-UA"/>
        </w:rPr>
      </w:pPr>
    </w:p>
    <w:p w14:paraId="76B91439" w14:textId="77777777" w:rsidR="008F409D" w:rsidRDefault="008F409D">
      <w:pPr>
        <w:rPr>
          <w:rFonts w:ascii="Times New Roman" w:hAnsi="Times New Roman" w:cs="Times New Roman"/>
          <w:sz w:val="28"/>
          <w:szCs w:val="28"/>
          <w:lang w:val="uk-UA"/>
        </w:rPr>
      </w:pPr>
    </w:p>
    <w:p w14:paraId="3549C445" w14:textId="77777777" w:rsidR="008F409D" w:rsidRDefault="008F409D">
      <w:pPr>
        <w:rPr>
          <w:rFonts w:ascii="Times New Roman" w:hAnsi="Times New Roman" w:cs="Times New Roman"/>
          <w:sz w:val="28"/>
          <w:szCs w:val="28"/>
          <w:lang w:val="uk-UA"/>
        </w:rPr>
      </w:pPr>
    </w:p>
    <w:p w14:paraId="69FB64C1" w14:textId="77777777" w:rsidR="008F409D" w:rsidRDefault="008F409D">
      <w:pPr>
        <w:rPr>
          <w:rFonts w:ascii="Times New Roman" w:hAnsi="Times New Roman" w:cs="Times New Roman"/>
          <w:sz w:val="28"/>
          <w:szCs w:val="28"/>
          <w:lang w:val="uk-UA"/>
        </w:rPr>
      </w:pPr>
    </w:p>
    <w:p w14:paraId="6C552A36" w14:textId="77777777" w:rsidR="008F409D" w:rsidRDefault="008F409D">
      <w:pPr>
        <w:rPr>
          <w:rFonts w:ascii="Times New Roman" w:hAnsi="Times New Roman" w:cs="Times New Roman"/>
          <w:sz w:val="28"/>
          <w:szCs w:val="28"/>
          <w:lang w:val="uk-UA"/>
        </w:rPr>
      </w:pPr>
    </w:p>
    <w:p w14:paraId="1A413B40" w14:textId="77777777" w:rsidR="008F409D" w:rsidRDefault="00000000">
      <w:pPr>
        <w:spacing w:line="360" w:lineRule="auto"/>
        <w:jc w:val="center"/>
        <w:rPr>
          <w:rFonts w:ascii="Times New Roman" w:eastAsia="Times New Roman" w:hAnsi="Times New Roman" w:cs="Times New Roman"/>
          <w:bCs/>
          <w:color w:val="000000"/>
          <w:kern w:val="0"/>
          <w:sz w:val="28"/>
          <w:szCs w:val="28"/>
          <w:lang w:val="uk-UA" w:eastAsia="ru-RU"/>
        </w:rPr>
      </w:pPr>
      <w:r>
        <w:rPr>
          <w:rFonts w:ascii="Times New Roman" w:hAnsi="Times New Roman" w:cs="Times New Roman"/>
          <w:b/>
          <w:bCs/>
          <w:sz w:val="40"/>
          <w:szCs w:val="40"/>
          <w:lang w:val="uk-UA"/>
        </w:rPr>
        <w:t>РЕФЕРАТ</w:t>
      </w:r>
    </w:p>
    <w:p w14:paraId="538AD3CD" w14:textId="77777777" w:rsidR="008F409D" w:rsidRDefault="008F409D">
      <w:pPr>
        <w:spacing w:line="360" w:lineRule="auto"/>
        <w:jc w:val="center"/>
        <w:rPr>
          <w:rFonts w:ascii="Times New Roman" w:eastAsia="Times New Roman" w:hAnsi="Times New Roman" w:cs="Times New Roman"/>
          <w:bCs/>
          <w:color w:val="000000"/>
          <w:kern w:val="0"/>
          <w:sz w:val="28"/>
          <w:szCs w:val="28"/>
          <w:lang w:val="uk-UA" w:eastAsia="ru-RU"/>
        </w:rPr>
      </w:pPr>
    </w:p>
    <w:p w14:paraId="0FEC393D" w14:textId="77777777" w:rsidR="008F409D" w:rsidRDefault="00000000">
      <w:pPr>
        <w:widowControl w:val="0"/>
        <w:spacing w:line="360" w:lineRule="auto"/>
        <w:jc w:val="center"/>
        <w:rPr>
          <w:rFonts w:ascii="Times New Roman" w:hAnsi="Times New Roman" w:cs="Times New Roman"/>
          <w:bCs/>
          <w:sz w:val="28"/>
          <w:szCs w:val="28"/>
          <w:lang w:val="uk-UA"/>
        </w:rPr>
      </w:pPr>
      <w:r>
        <w:rPr>
          <w:rFonts w:ascii="Times New Roman" w:hAnsi="Times New Roman" w:cs="Times New Roman"/>
          <w:bCs/>
          <w:sz w:val="28"/>
          <w:szCs w:val="28"/>
          <w:lang w:val="uk-UA"/>
        </w:rPr>
        <w:t>з дисципліни: «Системний аналіз та теорія прийняття рішень»</w:t>
      </w:r>
    </w:p>
    <w:p w14:paraId="745CA3DC" w14:textId="77777777" w:rsidR="008F409D" w:rsidRDefault="00000000">
      <w:pPr>
        <w:spacing w:line="360" w:lineRule="auto"/>
        <w:jc w:val="center"/>
        <w:rPr>
          <w:rFonts w:ascii="Times New Roman" w:hAnsi="Times New Roman" w:cs="Times New Roman"/>
          <w:bCs/>
          <w:sz w:val="28"/>
          <w:szCs w:val="28"/>
          <w:lang w:val="uk-UA"/>
        </w:rPr>
      </w:pPr>
      <w:r>
        <w:rPr>
          <w:rFonts w:ascii="Times New Roman" w:hAnsi="Times New Roman" w:cs="Times New Roman"/>
          <w:bCs/>
          <w:sz w:val="28"/>
          <w:szCs w:val="28"/>
          <w:lang w:val="uk-UA"/>
        </w:rPr>
        <w:t>на тему:</w:t>
      </w:r>
    </w:p>
    <w:p w14:paraId="210732CC" w14:textId="77777777" w:rsidR="008F409D" w:rsidRDefault="00000000">
      <w:pPr>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w:t>
      </w:r>
      <w:r>
        <w:rPr>
          <w:rFonts w:ascii="Times New Roman" w:eastAsia="Times New Roman" w:hAnsi="Times New Roman" w:cs="Times New Roman"/>
          <w:b/>
          <w:bCs/>
          <w:sz w:val="28"/>
          <w:szCs w:val="28"/>
          <w:lang w:val="uk-UA"/>
        </w:rPr>
        <w:t>Моделювання динаміки ринку (попит і пропозиція)</w:t>
      </w:r>
      <w:r>
        <w:rPr>
          <w:rFonts w:ascii="Times New Roman" w:hAnsi="Times New Roman" w:cs="Times New Roman"/>
          <w:b/>
          <w:bCs/>
          <w:sz w:val="36"/>
          <w:szCs w:val="36"/>
          <w:lang w:val="uk-UA"/>
        </w:rPr>
        <w:t>»</w:t>
      </w:r>
    </w:p>
    <w:p w14:paraId="2C3489F6" w14:textId="77777777" w:rsidR="008F409D" w:rsidRDefault="008F409D">
      <w:pPr>
        <w:ind w:firstLine="540"/>
        <w:jc w:val="center"/>
        <w:rPr>
          <w:rFonts w:ascii="Times New Roman" w:hAnsi="Times New Roman" w:cs="Times New Roman"/>
          <w:b/>
          <w:bCs/>
          <w:sz w:val="28"/>
          <w:szCs w:val="28"/>
          <w:lang w:val="uk-UA"/>
        </w:rPr>
      </w:pPr>
    </w:p>
    <w:p w14:paraId="769D71A3" w14:textId="77777777" w:rsidR="008F409D" w:rsidRDefault="008F409D">
      <w:pPr>
        <w:ind w:firstLine="540"/>
        <w:jc w:val="center"/>
        <w:rPr>
          <w:rFonts w:ascii="Times New Roman" w:hAnsi="Times New Roman" w:cs="Times New Roman"/>
          <w:b/>
          <w:bCs/>
          <w:sz w:val="28"/>
          <w:szCs w:val="28"/>
          <w:lang w:val="uk-UA"/>
        </w:rPr>
      </w:pPr>
    </w:p>
    <w:p w14:paraId="111D812A" w14:textId="77777777" w:rsidR="008F409D" w:rsidRDefault="008F409D">
      <w:pPr>
        <w:ind w:firstLine="540"/>
        <w:jc w:val="center"/>
        <w:rPr>
          <w:rFonts w:ascii="Times New Roman" w:hAnsi="Times New Roman" w:cs="Times New Roman"/>
          <w:b/>
          <w:bCs/>
          <w:sz w:val="28"/>
          <w:szCs w:val="28"/>
          <w:lang w:val="uk-UA"/>
        </w:rPr>
      </w:pPr>
    </w:p>
    <w:p w14:paraId="33F0E0FB" w14:textId="77777777" w:rsidR="008F409D" w:rsidRDefault="00000000">
      <w:pPr>
        <w:ind w:left="4395"/>
        <w:rPr>
          <w:rFonts w:ascii="Times New Roman" w:hAnsi="Times New Roman" w:cs="Times New Roman"/>
          <w:lang w:val="uk-UA"/>
        </w:rPr>
      </w:pPr>
      <w:r>
        <w:rPr>
          <w:rFonts w:ascii="Times New Roman" w:hAnsi="Times New Roman" w:cs="Times New Roman"/>
          <w:sz w:val="28"/>
          <w:szCs w:val="28"/>
          <w:lang w:val="uk-UA"/>
        </w:rPr>
        <w:t>студента ІІІ курсу групи ІПЗ-23-1</w:t>
      </w:r>
    </w:p>
    <w:p w14:paraId="3AF3C3EB" w14:textId="77777777" w:rsidR="008F409D" w:rsidRDefault="00000000">
      <w:pPr>
        <w:spacing w:after="283"/>
        <w:ind w:left="4395"/>
        <w:rPr>
          <w:rFonts w:ascii="Times New Roman" w:hAnsi="Times New Roman" w:cs="Times New Roman"/>
          <w:lang w:val="uk-UA"/>
        </w:rPr>
      </w:pPr>
      <w:r>
        <w:rPr>
          <w:rFonts w:ascii="Times New Roman" w:hAnsi="Times New Roman" w:cs="Times New Roman"/>
          <w:sz w:val="28"/>
          <w:szCs w:val="28"/>
          <w:lang w:val="uk-UA"/>
        </w:rPr>
        <w:t>спеціальності 121 «Інженерія програмного забезпечення»</w:t>
      </w:r>
    </w:p>
    <w:p w14:paraId="34AFD3D5" w14:textId="0F18313F" w:rsidR="008F409D" w:rsidRPr="000B26BF" w:rsidRDefault="000B26BF">
      <w:pPr>
        <w:ind w:left="4395"/>
        <w:rPr>
          <w:rFonts w:ascii="Times New Roman" w:hAnsi="Times New Roman" w:cs="Times New Roman"/>
          <w:sz w:val="28"/>
          <w:szCs w:val="28"/>
          <w:u w:val="single"/>
          <w:lang w:val="uk-UA"/>
        </w:rPr>
      </w:pPr>
      <w:r>
        <w:rPr>
          <w:rFonts w:ascii="Times New Roman" w:hAnsi="Times New Roman" w:cs="Times New Roman"/>
          <w:sz w:val="28"/>
          <w:szCs w:val="28"/>
          <w:u w:val="single"/>
          <w:lang w:val="uk-UA"/>
        </w:rPr>
        <w:t>Риженка Яна Віталійовича</w:t>
      </w:r>
    </w:p>
    <w:p w14:paraId="585E5477" w14:textId="77777777" w:rsidR="008F409D" w:rsidRDefault="00000000">
      <w:pPr>
        <w:jc w:val="center"/>
        <w:rPr>
          <w:rFonts w:ascii="Times New Roman" w:hAnsi="Times New Roman" w:cs="Times New Roman"/>
          <w:sz w:val="16"/>
          <w:szCs w:val="16"/>
          <w:lang w:val="uk-UA"/>
        </w:rPr>
      </w:pPr>
      <w:r>
        <w:rPr>
          <w:rFonts w:ascii="Times New Roman" w:hAnsi="Times New Roman" w:cs="Times New Roman"/>
          <w:sz w:val="16"/>
          <w:szCs w:val="16"/>
          <w:lang w:val="uk-UA"/>
        </w:rPr>
        <w:t xml:space="preserve">                                                             (прізвище, ім’я та по-батькові)</w:t>
      </w:r>
    </w:p>
    <w:p w14:paraId="35DB3B03" w14:textId="77777777" w:rsidR="008F409D" w:rsidRDefault="008F409D">
      <w:pPr>
        <w:ind w:left="3969"/>
        <w:rPr>
          <w:rFonts w:ascii="Times New Roman" w:hAnsi="Times New Roman" w:cs="Times New Roman"/>
          <w:sz w:val="28"/>
          <w:szCs w:val="28"/>
          <w:u w:val="single"/>
          <w:lang w:val="uk-UA"/>
        </w:rPr>
      </w:pPr>
    </w:p>
    <w:p w14:paraId="3673BD81" w14:textId="77777777" w:rsidR="008F409D" w:rsidRDefault="00000000">
      <w:pPr>
        <w:ind w:left="4395"/>
        <w:jc w:val="both"/>
        <w:rPr>
          <w:rFonts w:ascii="Times New Roman" w:hAnsi="Times New Roman" w:cs="Times New Roman"/>
          <w:sz w:val="26"/>
          <w:szCs w:val="26"/>
          <w:lang w:val="uk-UA"/>
        </w:rPr>
      </w:pPr>
      <w:r>
        <w:rPr>
          <w:rFonts w:ascii="Times New Roman" w:hAnsi="Times New Roman" w:cs="Times New Roman"/>
          <w:sz w:val="28"/>
          <w:szCs w:val="28"/>
          <w:lang w:val="uk-UA"/>
        </w:rPr>
        <w:t xml:space="preserve">Керівник </w:t>
      </w:r>
      <w:r>
        <w:rPr>
          <w:rFonts w:ascii="Times New Roman" w:hAnsi="Times New Roman" w:cs="Times New Roman"/>
          <w:sz w:val="28"/>
          <w:szCs w:val="32"/>
          <w:u w:val="single"/>
          <w:lang w:val="uk-UA"/>
        </w:rPr>
        <w:t>доц. кафедри комп'ютерної інженерії та кібербезпеки, Бродський Ю. Б.</w:t>
      </w:r>
      <w:r>
        <w:rPr>
          <w:rFonts w:ascii="Times New Roman" w:hAnsi="Times New Roman" w:cs="Times New Roman"/>
          <w:sz w:val="26"/>
          <w:szCs w:val="26"/>
          <w:lang w:val="uk-UA"/>
        </w:rPr>
        <w:t xml:space="preserve"> </w:t>
      </w:r>
    </w:p>
    <w:p w14:paraId="1139C86C" w14:textId="77777777" w:rsidR="008F409D" w:rsidRDefault="008F409D">
      <w:pPr>
        <w:pStyle w:val="Header"/>
        <w:tabs>
          <w:tab w:val="clear" w:pos="4677"/>
          <w:tab w:val="clear" w:pos="9355"/>
        </w:tabs>
        <w:jc w:val="both"/>
        <w:rPr>
          <w:rFonts w:ascii="Times New Roman" w:hAnsi="Times New Roman" w:cs="Times New Roman"/>
          <w:bCs/>
          <w:sz w:val="28"/>
          <w:szCs w:val="28"/>
          <w:lang w:val="uk-UA"/>
        </w:rPr>
      </w:pPr>
    </w:p>
    <w:p w14:paraId="70CA8071" w14:textId="77777777" w:rsidR="008F409D" w:rsidRDefault="008F409D">
      <w:pPr>
        <w:pStyle w:val="Header"/>
        <w:tabs>
          <w:tab w:val="clear" w:pos="4677"/>
          <w:tab w:val="clear" w:pos="9355"/>
        </w:tabs>
        <w:jc w:val="both"/>
        <w:rPr>
          <w:rFonts w:ascii="Times New Roman" w:hAnsi="Times New Roman" w:cs="Times New Roman"/>
          <w:bCs/>
          <w:sz w:val="28"/>
          <w:szCs w:val="28"/>
          <w:lang w:val="uk-UA"/>
        </w:rPr>
      </w:pPr>
    </w:p>
    <w:p w14:paraId="23AE6B82" w14:textId="77777777" w:rsidR="008F409D" w:rsidRDefault="008F409D">
      <w:pPr>
        <w:pStyle w:val="Header"/>
        <w:tabs>
          <w:tab w:val="clear" w:pos="4677"/>
          <w:tab w:val="clear" w:pos="9355"/>
        </w:tabs>
        <w:jc w:val="both"/>
        <w:rPr>
          <w:rFonts w:ascii="Times New Roman" w:hAnsi="Times New Roman" w:cs="Times New Roman"/>
          <w:bCs/>
          <w:sz w:val="28"/>
          <w:szCs w:val="28"/>
          <w:lang w:val="uk-UA"/>
        </w:rPr>
      </w:pPr>
    </w:p>
    <w:p w14:paraId="755F28D3" w14:textId="77777777" w:rsidR="008F409D" w:rsidRDefault="008F409D">
      <w:pPr>
        <w:pStyle w:val="Header"/>
        <w:tabs>
          <w:tab w:val="clear" w:pos="4677"/>
          <w:tab w:val="clear" w:pos="9355"/>
        </w:tabs>
        <w:jc w:val="both"/>
        <w:rPr>
          <w:rFonts w:ascii="Times New Roman" w:hAnsi="Times New Roman" w:cs="Times New Roman"/>
          <w:bCs/>
          <w:sz w:val="28"/>
          <w:szCs w:val="28"/>
          <w:lang w:val="uk-UA"/>
        </w:rPr>
      </w:pPr>
    </w:p>
    <w:p w14:paraId="5EAE153F" w14:textId="77777777" w:rsidR="008F409D" w:rsidRDefault="008F409D">
      <w:pPr>
        <w:pStyle w:val="Header"/>
        <w:tabs>
          <w:tab w:val="clear" w:pos="4677"/>
          <w:tab w:val="clear" w:pos="9355"/>
        </w:tabs>
        <w:jc w:val="both"/>
        <w:rPr>
          <w:rFonts w:ascii="Times New Roman" w:hAnsi="Times New Roman" w:cs="Times New Roman"/>
          <w:bCs/>
          <w:sz w:val="28"/>
          <w:szCs w:val="28"/>
          <w:lang w:val="uk-UA"/>
        </w:rPr>
      </w:pPr>
    </w:p>
    <w:p w14:paraId="5771EF9F" w14:textId="77777777" w:rsidR="008F409D" w:rsidRDefault="008F409D">
      <w:pPr>
        <w:pStyle w:val="Header"/>
        <w:tabs>
          <w:tab w:val="clear" w:pos="4677"/>
          <w:tab w:val="clear" w:pos="9355"/>
        </w:tabs>
        <w:jc w:val="both"/>
        <w:rPr>
          <w:rFonts w:ascii="Times New Roman" w:hAnsi="Times New Roman" w:cs="Times New Roman"/>
          <w:bCs/>
          <w:sz w:val="28"/>
          <w:szCs w:val="28"/>
          <w:lang w:val="uk-UA"/>
        </w:rPr>
      </w:pPr>
    </w:p>
    <w:p w14:paraId="49028984" w14:textId="77777777" w:rsidR="008F409D" w:rsidRDefault="008F409D">
      <w:pPr>
        <w:pStyle w:val="Header"/>
        <w:tabs>
          <w:tab w:val="clear" w:pos="4677"/>
          <w:tab w:val="clear" w:pos="9355"/>
        </w:tabs>
        <w:jc w:val="both"/>
        <w:rPr>
          <w:rFonts w:ascii="Times New Roman" w:hAnsi="Times New Roman" w:cs="Times New Roman"/>
          <w:bCs/>
          <w:sz w:val="28"/>
          <w:szCs w:val="28"/>
          <w:lang w:val="uk-UA"/>
        </w:rPr>
      </w:pPr>
    </w:p>
    <w:p w14:paraId="0162763B" w14:textId="77777777" w:rsidR="008F409D" w:rsidRDefault="008F409D">
      <w:pPr>
        <w:pStyle w:val="Header"/>
        <w:tabs>
          <w:tab w:val="clear" w:pos="4677"/>
          <w:tab w:val="clear" w:pos="9355"/>
        </w:tabs>
        <w:jc w:val="both"/>
        <w:rPr>
          <w:rFonts w:ascii="Times New Roman" w:hAnsi="Times New Roman" w:cs="Times New Roman"/>
          <w:bCs/>
          <w:sz w:val="28"/>
          <w:szCs w:val="28"/>
          <w:lang w:val="uk-UA"/>
        </w:rPr>
      </w:pPr>
    </w:p>
    <w:p w14:paraId="395E70C7" w14:textId="77777777" w:rsidR="008F409D" w:rsidRDefault="008F409D">
      <w:pPr>
        <w:pStyle w:val="Header"/>
        <w:tabs>
          <w:tab w:val="clear" w:pos="4677"/>
          <w:tab w:val="clear" w:pos="9355"/>
        </w:tabs>
        <w:jc w:val="both"/>
        <w:rPr>
          <w:rFonts w:ascii="Times New Roman" w:hAnsi="Times New Roman" w:cs="Times New Roman"/>
          <w:bCs/>
          <w:sz w:val="28"/>
          <w:szCs w:val="28"/>
          <w:lang w:val="uk-UA"/>
        </w:rPr>
      </w:pPr>
    </w:p>
    <w:p w14:paraId="771956BC" w14:textId="77777777" w:rsidR="008F409D" w:rsidRDefault="008F409D">
      <w:pPr>
        <w:pStyle w:val="Header"/>
        <w:tabs>
          <w:tab w:val="clear" w:pos="4677"/>
          <w:tab w:val="clear" w:pos="9355"/>
        </w:tabs>
        <w:jc w:val="both"/>
        <w:rPr>
          <w:rFonts w:ascii="Times New Roman" w:hAnsi="Times New Roman" w:cs="Times New Roman"/>
          <w:bCs/>
          <w:sz w:val="28"/>
          <w:szCs w:val="28"/>
          <w:lang w:val="uk-UA"/>
        </w:rPr>
      </w:pPr>
    </w:p>
    <w:p w14:paraId="22216ACD" w14:textId="77777777" w:rsidR="008F409D" w:rsidRDefault="008F409D">
      <w:pPr>
        <w:pStyle w:val="Header"/>
        <w:tabs>
          <w:tab w:val="clear" w:pos="4677"/>
          <w:tab w:val="clear" w:pos="9355"/>
        </w:tabs>
        <w:jc w:val="both"/>
        <w:rPr>
          <w:rFonts w:ascii="Times New Roman" w:hAnsi="Times New Roman" w:cs="Times New Roman"/>
          <w:bCs/>
          <w:sz w:val="28"/>
          <w:szCs w:val="28"/>
          <w:lang w:val="uk-UA"/>
        </w:rPr>
      </w:pPr>
    </w:p>
    <w:p w14:paraId="770B01BA" w14:textId="77777777" w:rsidR="008F409D" w:rsidRDefault="00000000">
      <w:pPr>
        <w:jc w:val="center"/>
        <w:rPr>
          <w:rFonts w:ascii="Times New Roman" w:hAnsi="Times New Roman" w:cs="Times New Roman"/>
          <w:sz w:val="28"/>
          <w:szCs w:val="28"/>
          <w:lang w:val="uk-UA"/>
        </w:rPr>
      </w:pPr>
      <w:r>
        <w:rPr>
          <w:rFonts w:ascii="Times New Roman" w:hAnsi="Times New Roman" w:cs="Times New Roman"/>
          <w:sz w:val="28"/>
          <w:szCs w:val="28"/>
          <w:lang w:val="uk-UA"/>
        </w:rPr>
        <w:t>Житомир – 202</w:t>
      </w:r>
      <w:bookmarkEnd w:id="0"/>
      <w:r>
        <w:rPr>
          <w:rFonts w:ascii="Times New Roman" w:hAnsi="Times New Roman" w:cs="Times New Roman"/>
          <w:sz w:val="28"/>
          <w:szCs w:val="28"/>
          <w:lang w:val="uk-UA"/>
        </w:rPr>
        <w:t>6</w:t>
      </w:r>
    </w:p>
    <w:p w14:paraId="7C4E32CE" w14:textId="77777777" w:rsidR="008F409D" w:rsidRPr="000B26BF" w:rsidRDefault="00000000">
      <w:pPr>
        <w:rPr>
          <w:lang w:val="ru-RU"/>
        </w:rPr>
        <w:sectPr w:rsidR="008F409D" w:rsidRPr="000B26BF">
          <w:pgSz w:w="11906" w:h="16838"/>
          <w:pgMar w:top="1134" w:right="851" w:bottom="851" w:left="1418" w:header="0" w:footer="0" w:gutter="0"/>
          <w:cols w:space="720"/>
          <w:formProt w:val="0"/>
          <w:docGrid w:linePitch="326"/>
        </w:sectPr>
      </w:pPr>
      <w:r w:rsidRPr="000B26BF">
        <w:rPr>
          <w:lang w:val="ru-RU"/>
        </w:rPr>
        <w:lastRenderedPageBreak/>
        <w:br w:type="page"/>
      </w:r>
    </w:p>
    <w:sdt>
      <w:sdtPr>
        <w:rPr>
          <w:rFonts w:cs="Mangal"/>
          <w:szCs w:val="21"/>
        </w:rPr>
        <w:id w:val="829334800"/>
        <w:docPartObj>
          <w:docPartGallery w:val="Table of Contents"/>
          <w:docPartUnique/>
        </w:docPartObj>
      </w:sdtPr>
      <w:sdtContent>
        <w:p w14:paraId="5EFFFAF3" w14:textId="77777777" w:rsidR="008F409D" w:rsidRPr="000B26BF" w:rsidRDefault="00000000">
          <w:pPr>
            <w:rPr>
              <w:lang w:val="ru-RU"/>
            </w:rPr>
          </w:pPr>
          <w:r w:rsidRPr="000B26BF">
            <w:rPr>
              <w:lang w:val="ru-RU"/>
            </w:rPr>
            <w:t>Зміст</w:t>
          </w:r>
        </w:p>
        <w:p w14:paraId="1D4B2EB2" w14:textId="77777777" w:rsidR="008F409D" w:rsidRPr="000B26BF" w:rsidRDefault="00000000">
          <w:pPr>
            <w:pStyle w:val="TOC1"/>
            <w:tabs>
              <w:tab w:val="right" w:leader="dot" w:pos="9920"/>
            </w:tabs>
            <w:rPr>
              <w:lang w:val="ru-RU"/>
            </w:rPr>
          </w:pPr>
          <w:r>
            <w:fldChar w:fldCharType="begin"/>
          </w:r>
          <w:r w:rsidRPr="000B26BF">
            <w:rPr>
              <w:rStyle w:val="IndexLink"/>
              <w:lang w:val="ru-RU"/>
            </w:rPr>
            <w:instrText xml:space="preserve"> </w:instrText>
          </w:r>
          <w:r>
            <w:rPr>
              <w:rStyle w:val="IndexLink"/>
            </w:rPr>
            <w:instrText>TOC</w:instrText>
          </w:r>
          <w:r w:rsidRPr="000B26BF">
            <w:rPr>
              <w:rStyle w:val="IndexLink"/>
              <w:lang w:val="ru-RU"/>
            </w:rPr>
            <w:instrText xml:space="preserve"> \</w:instrText>
          </w:r>
          <w:r>
            <w:rPr>
              <w:rStyle w:val="IndexLink"/>
            </w:rPr>
            <w:instrText>o</w:instrText>
          </w:r>
          <w:r w:rsidRPr="000B26BF">
            <w:rPr>
              <w:rStyle w:val="IndexLink"/>
              <w:lang w:val="ru-RU"/>
            </w:rPr>
            <w:instrText xml:space="preserve"> "1-3" \</w:instrText>
          </w:r>
          <w:r>
            <w:rPr>
              <w:rStyle w:val="IndexLink"/>
            </w:rPr>
            <w:instrText>h</w:instrText>
          </w:r>
          <w:r>
            <w:rPr>
              <w:rStyle w:val="IndexLink"/>
            </w:rPr>
            <w:fldChar w:fldCharType="separate"/>
          </w:r>
          <w:r w:rsidRPr="000B26BF">
            <w:rPr>
              <w:rStyle w:val="IndexLink"/>
              <w:lang w:val="ru-RU"/>
            </w:rPr>
            <w:t>ВСТУП</w:t>
          </w:r>
          <w:r w:rsidRPr="000B26BF">
            <w:rPr>
              <w:lang w:val="ru-RU"/>
            </w:rPr>
            <w:tab/>
            <w:t>3</w:t>
          </w:r>
        </w:p>
        <w:p w14:paraId="684B2426" w14:textId="77777777" w:rsidR="008F409D" w:rsidRPr="000B26BF" w:rsidRDefault="00000000">
          <w:pPr>
            <w:pStyle w:val="TOC1"/>
            <w:tabs>
              <w:tab w:val="right" w:leader="dot" w:pos="9920"/>
            </w:tabs>
            <w:rPr>
              <w:lang w:val="ru-RU"/>
            </w:rPr>
          </w:pPr>
          <w:r w:rsidRPr="000B26BF">
            <w:rPr>
              <w:lang w:val="ru-RU"/>
            </w:rPr>
            <w:t>РОЗДІЛ 1 МАТЕМАТИЧНЕ МОДЕЛЮВАННЯ ДИНАМІКИ РИНКУ</w:t>
          </w:r>
          <w:r w:rsidRPr="000B26BF">
            <w:rPr>
              <w:lang w:val="ru-RU"/>
            </w:rPr>
            <w:tab/>
            <w:t>4</w:t>
          </w:r>
        </w:p>
        <w:p w14:paraId="25B6BC91" w14:textId="77777777" w:rsidR="008F409D" w:rsidRPr="000B26BF" w:rsidRDefault="00000000">
          <w:pPr>
            <w:pStyle w:val="TOC2"/>
            <w:tabs>
              <w:tab w:val="right" w:leader="dot" w:pos="9920"/>
            </w:tabs>
            <w:rPr>
              <w:lang w:val="ru-RU"/>
            </w:rPr>
          </w:pPr>
          <w:r w:rsidRPr="000B26BF">
            <w:rPr>
              <w:lang w:val="ru-RU"/>
            </w:rPr>
            <w:t>1.1 Структура та опис ринкової системи</w:t>
          </w:r>
          <w:r w:rsidRPr="000B26BF">
            <w:rPr>
              <w:lang w:val="ru-RU"/>
            </w:rPr>
            <w:tab/>
            <w:t>4</w:t>
          </w:r>
        </w:p>
        <w:p w14:paraId="6E6CDCB1" w14:textId="77777777" w:rsidR="008F409D" w:rsidRPr="000B26BF" w:rsidRDefault="00000000">
          <w:pPr>
            <w:pStyle w:val="TOC2"/>
            <w:tabs>
              <w:tab w:val="right" w:leader="dot" w:pos="9920"/>
            </w:tabs>
            <w:rPr>
              <w:lang w:val="ru-RU"/>
            </w:rPr>
          </w:pPr>
          <w:r w:rsidRPr="000B26BF">
            <w:rPr>
              <w:lang w:val="ru-RU"/>
            </w:rPr>
            <w:t>1.2 Диференціальне рівняння динаміки ціни</w:t>
          </w:r>
          <w:r w:rsidRPr="000B26BF">
            <w:rPr>
              <w:lang w:val="ru-RU"/>
            </w:rPr>
            <w:tab/>
            <w:t>4</w:t>
          </w:r>
        </w:p>
        <w:p w14:paraId="615B6038" w14:textId="77777777" w:rsidR="008F409D" w:rsidRPr="000B26BF" w:rsidRDefault="00000000">
          <w:pPr>
            <w:pStyle w:val="TOC2"/>
            <w:tabs>
              <w:tab w:val="right" w:leader="dot" w:pos="9920"/>
            </w:tabs>
            <w:rPr>
              <w:lang w:val="ru-RU"/>
            </w:rPr>
          </w:pPr>
          <w:r w:rsidRPr="000B26BF">
            <w:rPr>
              <w:lang w:val="ru-RU"/>
            </w:rPr>
            <w:t>1.3 Числові параметри та початкові умови моделі</w:t>
          </w:r>
          <w:r w:rsidRPr="000B26BF">
            <w:rPr>
              <w:lang w:val="ru-RU"/>
            </w:rPr>
            <w:tab/>
            <w:t>5</w:t>
          </w:r>
        </w:p>
        <w:p w14:paraId="0987302B" w14:textId="77777777" w:rsidR="008F409D" w:rsidRPr="000B26BF" w:rsidRDefault="00000000">
          <w:pPr>
            <w:pStyle w:val="TOC2"/>
            <w:tabs>
              <w:tab w:val="right" w:leader="dot" w:pos="9920"/>
            </w:tabs>
            <w:rPr>
              <w:lang w:val="ru-RU"/>
            </w:rPr>
          </w:pPr>
          <w:r w:rsidRPr="000B26BF">
            <w:rPr>
              <w:lang w:val="ru-RU"/>
            </w:rPr>
            <w:t>1.4 Результати моделювання та аналіз ринкової рівноваги</w:t>
          </w:r>
          <w:r w:rsidRPr="000B26BF">
            <w:rPr>
              <w:lang w:val="ru-RU"/>
            </w:rPr>
            <w:tab/>
            <w:t>5</w:t>
          </w:r>
        </w:p>
        <w:p w14:paraId="224FA3B6" w14:textId="77777777" w:rsidR="008F409D" w:rsidRPr="000B26BF" w:rsidRDefault="00000000">
          <w:pPr>
            <w:pStyle w:val="TOC1"/>
            <w:tabs>
              <w:tab w:val="right" w:leader="dot" w:pos="9920"/>
            </w:tabs>
            <w:rPr>
              <w:lang w:val="ru-RU"/>
            </w:rPr>
          </w:pPr>
          <w:r w:rsidRPr="000B26BF">
            <w:rPr>
              <w:lang w:val="ru-RU"/>
            </w:rPr>
            <w:t>ВИСНОВКИ</w:t>
          </w:r>
          <w:r w:rsidRPr="000B26BF">
            <w:rPr>
              <w:lang w:val="ru-RU"/>
            </w:rPr>
            <w:tab/>
            <w:t>8</w:t>
          </w:r>
          <w:r>
            <w:fldChar w:fldCharType="end"/>
          </w:r>
        </w:p>
      </w:sdtContent>
    </w:sdt>
    <w:p w14:paraId="64483889" w14:textId="77777777" w:rsidR="008F409D" w:rsidRDefault="00000000">
      <w:pPr>
        <w:jc w:val="center"/>
        <w:rPr>
          <w:rFonts w:ascii="Times New Roman" w:hAnsi="Times New Roman" w:cs="Times New Roman"/>
          <w:sz w:val="28"/>
          <w:szCs w:val="28"/>
          <w:highlight w:val="yellow"/>
          <w:lang w:val="uk-UA"/>
        </w:rPr>
      </w:pPr>
      <w:r w:rsidRPr="000B26BF">
        <w:rPr>
          <w:lang w:val="ru-RU"/>
        </w:rPr>
        <w:br w:type="page"/>
      </w:r>
    </w:p>
    <w:p w14:paraId="41ADBB2F" w14:textId="77777777" w:rsidR="008F409D" w:rsidRDefault="00000000" w:rsidP="000B26BF">
      <w:pPr>
        <w:pStyle w:val="1"/>
        <w:ind w:left="0" w:firstLine="0"/>
      </w:pPr>
      <w:bookmarkStart w:id="1" w:name="__RefHeading___Toc521_601928540"/>
      <w:bookmarkStart w:id="2" w:name="_Toc223001563"/>
      <w:bookmarkEnd w:id="1"/>
      <w:r>
        <w:lastRenderedPageBreak/>
        <w:t>ВСТУП</w:t>
      </w:r>
      <w:bookmarkEnd w:id="2"/>
    </w:p>
    <w:p w14:paraId="40DDDBE4" w14:textId="7824ED62" w:rsidR="000B26BF" w:rsidRPr="000B26BF" w:rsidRDefault="000B26BF" w:rsidP="000B26BF">
      <w:pPr>
        <w:spacing w:line="360" w:lineRule="auto"/>
        <w:ind w:firstLine="709"/>
        <w:jc w:val="both"/>
        <w:rPr>
          <w:lang w:val="ru-RU"/>
        </w:rPr>
      </w:pPr>
      <w:r w:rsidRPr="000B26BF">
        <w:rPr>
          <w:lang w:val="ru-RU"/>
        </w:rPr>
        <w:t>Ринок становить одну з найскладніших і найважливіших систем у сучасній економіці. Взаємодія попиту та пропозиції формує ринкову рівновагу, визначає динаміку цін і забезпечує загальну стабільність економічних процесів. Розуміння цих механізмів має вирішальне значення для ухвалення управлінських рішень, прогнозування економічних тенденцій та створення дієвих ринкових стратегій.</w:t>
      </w:r>
    </w:p>
    <w:p w14:paraId="1A499E89" w14:textId="77777777" w:rsidR="000B26BF" w:rsidRPr="000B26BF" w:rsidRDefault="000B26BF" w:rsidP="000B26BF">
      <w:pPr>
        <w:spacing w:line="360" w:lineRule="auto"/>
        <w:ind w:firstLine="708"/>
        <w:jc w:val="both"/>
        <w:rPr>
          <w:lang w:val="ru-RU"/>
        </w:rPr>
      </w:pPr>
      <w:r w:rsidRPr="000B26BF">
        <w:rPr>
          <w:lang w:val="ru-RU"/>
        </w:rPr>
        <w:t>Математичне моделювання ринкової динаміки дає змогу формалізувати складні економічні зв’язки та проаналізувати поведінку системи за різних стартових умов. Одним із традиційних методів такого моделювання є застосування систем диференціальних рівнянь, які описують часову еволюцію ціни, попиту й пропозиції.</w:t>
      </w:r>
    </w:p>
    <w:p w14:paraId="1207ECBB" w14:textId="77777777" w:rsidR="000B26BF" w:rsidRDefault="000B26BF" w:rsidP="000B26BF">
      <w:pPr>
        <w:spacing w:line="360" w:lineRule="auto"/>
        <w:ind w:firstLine="708"/>
        <w:jc w:val="both"/>
        <w:rPr>
          <w:lang w:val="ru-RU"/>
        </w:rPr>
      </w:pPr>
      <w:r w:rsidRPr="000B26BF">
        <w:rPr>
          <w:lang w:val="ru-RU"/>
        </w:rPr>
        <w:t>Метою роботи є розробка, формалізація та дослідження математичної моделі процесу досягнення ринкової рівноваги між попитом і пропозицією.</w:t>
      </w:r>
    </w:p>
    <w:p w14:paraId="6D252357" w14:textId="498BC4C1" w:rsidR="000B26BF" w:rsidRPr="000B26BF" w:rsidRDefault="000B26BF" w:rsidP="000B26BF">
      <w:pPr>
        <w:spacing w:line="360" w:lineRule="auto"/>
        <w:ind w:firstLine="708"/>
        <w:jc w:val="both"/>
        <w:rPr>
          <w:lang w:val="ru-RU"/>
        </w:rPr>
      </w:pPr>
      <w:r w:rsidRPr="000B26BF">
        <w:rPr>
          <w:lang w:val="ru-RU"/>
        </w:rPr>
        <w:t>Для реалізації мети визначено такі завдання:</w:t>
      </w:r>
    </w:p>
    <w:p w14:paraId="4CDF3DB7" w14:textId="77777777" w:rsidR="000B26BF" w:rsidRDefault="000B26BF" w:rsidP="000B26BF">
      <w:pPr>
        <w:pStyle w:val="ListParagraph"/>
        <w:numPr>
          <w:ilvl w:val="0"/>
          <w:numId w:val="7"/>
        </w:numPr>
        <w:spacing w:line="360" w:lineRule="auto"/>
        <w:jc w:val="both"/>
        <w:rPr>
          <w:lang w:val="ru-RU"/>
        </w:rPr>
      </w:pPr>
      <w:r w:rsidRPr="000B26BF">
        <w:rPr>
          <w:lang w:val="ru-RU"/>
        </w:rPr>
        <w:t>виконати формалізацію структурної моделі ринку з урахуванням ключових факторів, що впливають на попит, пропозицію та ціну;</w:t>
      </w:r>
    </w:p>
    <w:p w14:paraId="1C30BED8" w14:textId="77777777" w:rsidR="000B26BF" w:rsidRDefault="000B26BF" w:rsidP="000B26BF">
      <w:pPr>
        <w:pStyle w:val="ListParagraph"/>
        <w:numPr>
          <w:ilvl w:val="0"/>
          <w:numId w:val="7"/>
        </w:numPr>
        <w:spacing w:line="360" w:lineRule="auto"/>
        <w:jc w:val="both"/>
        <w:rPr>
          <w:lang w:val="ru-RU"/>
        </w:rPr>
      </w:pPr>
      <w:r w:rsidRPr="000B26BF">
        <w:rPr>
          <w:lang w:val="ru-RU"/>
        </w:rPr>
        <w:t>обрати й описати математичну модель у формі диференціального рівняння;</w:t>
      </w:r>
    </w:p>
    <w:p w14:paraId="5A807CB5" w14:textId="77777777" w:rsidR="000B26BF" w:rsidRDefault="000B26BF" w:rsidP="000B26BF">
      <w:pPr>
        <w:pStyle w:val="ListParagraph"/>
        <w:numPr>
          <w:ilvl w:val="0"/>
          <w:numId w:val="7"/>
        </w:numPr>
        <w:spacing w:line="360" w:lineRule="auto"/>
        <w:jc w:val="both"/>
        <w:rPr>
          <w:lang w:val="ru-RU"/>
        </w:rPr>
      </w:pPr>
      <w:r w:rsidRPr="000B26BF">
        <w:rPr>
          <w:lang w:val="ru-RU"/>
        </w:rPr>
        <w:t>визначити й обґрунтувати числові параметри моделі та граничні умови;</w:t>
      </w:r>
    </w:p>
    <w:p w14:paraId="3BC8B908" w14:textId="5A4D1737" w:rsidR="008F409D" w:rsidRPr="000B26BF" w:rsidRDefault="000B26BF" w:rsidP="000B26BF">
      <w:pPr>
        <w:pStyle w:val="ListParagraph"/>
        <w:numPr>
          <w:ilvl w:val="0"/>
          <w:numId w:val="7"/>
        </w:numPr>
        <w:spacing w:line="360" w:lineRule="auto"/>
        <w:jc w:val="both"/>
        <w:rPr>
          <w:lang w:val="ru-RU"/>
        </w:rPr>
      </w:pPr>
      <w:r w:rsidRPr="000B26BF">
        <w:rPr>
          <w:lang w:val="ru-RU"/>
        </w:rPr>
        <w:t>провести числовий експеримент, візуалізувати результати та зробити висновки про характер встановлення ринкової рівноваги.</w:t>
      </w:r>
      <w:r w:rsidR="00000000" w:rsidRPr="000B26BF">
        <w:rPr>
          <w:lang w:val="ru-RU"/>
        </w:rPr>
        <w:br w:type="page"/>
      </w:r>
    </w:p>
    <w:p w14:paraId="1E6F2F9D" w14:textId="77777777" w:rsidR="008F409D" w:rsidRDefault="00000000">
      <w:pPr>
        <w:pStyle w:val="1"/>
        <w:numPr>
          <w:ilvl w:val="0"/>
          <w:numId w:val="1"/>
        </w:numPr>
      </w:pPr>
      <w:bookmarkStart w:id="3" w:name="__RefHeading___Toc523_601928540"/>
      <w:bookmarkEnd w:id="3"/>
      <w:r>
        <w:lastRenderedPageBreak/>
        <w:t>МАТЕМАТИЧНЕ МОДЕЛЮВАННЯ ДИНАМІКИ РИНКУ</w:t>
      </w:r>
    </w:p>
    <w:p w14:paraId="2A826D5B" w14:textId="77777777" w:rsidR="008F409D" w:rsidRDefault="00000000">
      <w:pPr>
        <w:pStyle w:val="Heading2"/>
        <w:ind w:firstLine="850"/>
        <w:jc w:val="both"/>
      </w:pPr>
      <w:bookmarkStart w:id="4" w:name="__RefHeading___Toc525_601928540"/>
      <w:bookmarkStart w:id="5" w:name="_Toc223001565"/>
      <w:bookmarkStart w:id="6" w:name="_Toc216257380"/>
      <w:bookmarkEnd w:id="4"/>
      <w:r>
        <w:t xml:space="preserve">1.1 </w:t>
      </w:r>
      <w:bookmarkEnd w:id="5"/>
      <w:bookmarkEnd w:id="6"/>
      <w:r>
        <w:rPr>
          <w:rFonts w:eastAsia="Times New Roman"/>
        </w:rPr>
        <w:t>Структура та опис ринкової системи</w:t>
      </w:r>
    </w:p>
    <w:p w14:paraId="2AA39503" w14:textId="2596ED01" w:rsidR="000B26BF" w:rsidRPr="000B26BF" w:rsidRDefault="000B26BF" w:rsidP="000B26BF">
      <w:pPr>
        <w:spacing w:line="360" w:lineRule="auto"/>
        <w:ind w:firstLine="850"/>
        <w:jc w:val="both"/>
        <w:rPr>
          <w:rFonts w:ascii="Times New Roman" w:eastAsia="Times New Roman" w:hAnsi="Times New Roman" w:cs="Times New Roman"/>
          <w:sz w:val="28"/>
          <w:szCs w:val="28"/>
          <w:lang w:val="uk-UA"/>
        </w:rPr>
      </w:pPr>
      <w:r w:rsidRPr="000B26BF">
        <w:rPr>
          <w:rFonts w:ascii="Times New Roman" w:eastAsia="Times New Roman" w:hAnsi="Times New Roman" w:cs="Times New Roman"/>
          <w:sz w:val="28"/>
          <w:szCs w:val="28"/>
          <w:lang w:val="uk-UA"/>
        </w:rPr>
        <w:t>Ринок певного товару розглядається як динамічна система, де головним параметром стану виступає ринкова ціна P(t), яка змінюється з часом через дисбаланс між попитом і пропозицією.</w:t>
      </w:r>
    </w:p>
    <w:p w14:paraId="52313B78" w14:textId="10F796ED" w:rsidR="000B26BF" w:rsidRPr="000B26BF" w:rsidRDefault="000B26BF" w:rsidP="000B26BF">
      <w:pPr>
        <w:spacing w:line="360" w:lineRule="auto"/>
        <w:ind w:firstLine="850"/>
        <w:jc w:val="both"/>
        <w:rPr>
          <w:rFonts w:ascii="Times New Roman" w:eastAsia="Times New Roman" w:hAnsi="Times New Roman" w:cs="Times New Roman"/>
          <w:sz w:val="28"/>
          <w:szCs w:val="28"/>
          <w:lang w:val="uk-UA"/>
        </w:rPr>
      </w:pPr>
      <w:r w:rsidRPr="000B26BF">
        <w:rPr>
          <w:rFonts w:ascii="Times New Roman" w:eastAsia="Times New Roman" w:hAnsi="Times New Roman" w:cs="Times New Roman"/>
          <w:sz w:val="28"/>
          <w:szCs w:val="28"/>
          <w:lang w:val="uk-UA"/>
        </w:rPr>
        <w:t>Попит D(P) відображає обсяг товару, який покупці бажають придбати за заданої ціни. Згідно із законом попиту, зростання ціни зменшує попит. Пропозиція S(P) показує обсяг товару, який продавці готові запропонувати. Зі зростанням ціни пропозиція збільшується.</w:t>
      </w:r>
    </w:p>
    <w:p w14:paraId="77F13D55" w14:textId="7097F74F" w:rsidR="008F409D" w:rsidRPr="000B26BF" w:rsidRDefault="000B26BF" w:rsidP="000B26BF">
      <w:pPr>
        <w:spacing w:line="360" w:lineRule="auto"/>
        <w:ind w:firstLine="850"/>
        <w:jc w:val="both"/>
        <w:rPr>
          <w:rFonts w:ascii="Times New Roman" w:eastAsia="Times New Roman" w:hAnsi="Times New Roman" w:cs="Times New Roman"/>
          <w:sz w:val="28"/>
          <w:szCs w:val="28"/>
          <w:lang w:val="uk-UA"/>
        </w:rPr>
      </w:pPr>
      <w:r w:rsidRPr="000B26BF">
        <w:rPr>
          <w:rFonts w:ascii="Times New Roman" w:eastAsia="Times New Roman" w:hAnsi="Times New Roman" w:cs="Times New Roman"/>
          <w:sz w:val="28"/>
          <w:szCs w:val="28"/>
          <w:lang w:val="uk-UA"/>
        </w:rPr>
        <w:t>Основним принципом моделі є механізм ринкового татоннаману: за надлишкового попиту (D &gt; S) ціна зростає, за надлишкової пропозиції (S &gt; D) ціна знижується. Швидкість зміни ціни пропорційна розміру дисбалансу.</w:t>
      </w:r>
    </w:p>
    <w:p w14:paraId="7CCAD778" w14:textId="77777777" w:rsidR="008F409D" w:rsidRPr="000B26BF" w:rsidRDefault="00000000">
      <w:pPr>
        <w:spacing w:line="360" w:lineRule="auto"/>
        <w:ind w:firstLine="850"/>
        <w:jc w:val="both"/>
        <w:rPr>
          <w:rFonts w:ascii="Times New Roman" w:hAnsi="Times New Roman"/>
          <w:lang w:val="ru-RU"/>
        </w:rPr>
      </w:pPr>
      <w:r w:rsidRPr="000B26BF">
        <w:rPr>
          <w:rFonts w:ascii="Times New Roman" w:eastAsia="Times New Roman" w:hAnsi="Times New Roman" w:cs="Times New Roman"/>
          <w:sz w:val="28"/>
          <w:szCs w:val="28"/>
          <w:lang w:val="ru-RU"/>
        </w:rPr>
        <w:t>Структурна модель ґрунтується на таких спрощуючих припущеннях:</w:t>
      </w:r>
    </w:p>
    <w:p w14:paraId="0CB8FE86" w14:textId="77777777" w:rsidR="008F409D" w:rsidRPr="000B26BF" w:rsidRDefault="00000000">
      <w:pPr>
        <w:numPr>
          <w:ilvl w:val="0"/>
          <w:numId w:val="3"/>
        </w:numPr>
        <w:spacing w:line="360" w:lineRule="auto"/>
        <w:ind w:left="0" w:firstLine="850"/>
        <w:jc w:val="both"/>
        <w:rPr>
          <w:rFonts w:ascii="Times New Roman" w:hAnsi="Times New Roman"/>
          <w:sz w:val="28"/>
          <w:szCs w:val="28"/>
          <w:lang w:val="ru-RU"/>
        </w:rPr>
      </w:pPr>
      <w:r w:rsidRPr="000B26BF">
        <w:rPr>
          <w:rFonts w:ascii="Times New Roman" w:hAnsi="Times New Roman"/>
          <w:sz w:val="28"/>
          <w:szCs w:val="28"/>
          <w:lang w:val="ru-RU"/>
        </w:rPr>
        <w:t>попит і пропозиція є лінійними функціями ціни;</w:t>
      </w:r>
    </w:p>
    <w:p w14:paraId="30090BC2" w14:textId="77777777" w:rsidR="008F409D" w:rsidRPr="000B26BF" w:rsidRDefault="00000000">
      <w:pPr>
        <w:numPr>
          <w:ilvl w:val="0"/>
          <w:numId w:val="3"/>
        </w:numPr>
        <w:spacing w:line="360" w:lineRule="auto"/>
        <w:ind w:left="0" w:firstLine="850"/>
        <w:jc w:val="both"/>
        <w:rPr>
          <w:rFonts w:ascii="Times New Roman" w:hAnsi="Times New Roman"/>
          <w:sz w:val="28"/>
          <w:szCs w:val="28"/>
          <w:lang w:val="ru-RU"/>
        </w:rPr>
      </w:pPr>
      <w:r w:rsidRPr="000B26BF">
        <w:rPr>
          <w:rFonts w:ascii="Times New Roman" w:hAnsi="Times New Roman"/>
          <w:sz w:val="28"/>
          <w:szCs w:val="28"/>
          <w:lang w:val="ru-RU"/>
        </w:rPr>
        <w:t>реакція ціни на дисбаланс є миттєвою та пропорційною;</w:t>
      </w:r>
    </w:p>
    <w:p w14:paraId="6614EA57" w14:textId="77777777" w:rsidR="008F409D" w:rsidRPr="000B26BF" w:rsidRDefault="00000000">
      <w:pPr>
        <w:numPr>
          <w:ilvl w:val="0"/>
          <w:numId w:val="3"/>
        </w:numPr>
        <w:spacing w:line="360" w:lineRule="auto"/>
        <w:ind w:left="0" w:firstLine="850"/>
        <w:jc w:val="both"/>
        <w:rPr>
          <w:rFonts w:ascii="Times New Roman" w:hAnsi="Times New Roman"/>
          <w:sz w:val="28"/>
          <w:szCs w:val="28"/>
          <w:lang w:val="ru-RU"/>
        </w:rPr>
      </w:pPr>
      <w:r w:rsidRPr="000B26BF">
        <w:rPr>
          <w:rFonts w:ascii="Times New Roman" w:hAnsi="Times New Roman"/>
          <w:sz w:val="28"/>
          <w:szCs w:val="28"/>
          <w:lang w:val="ru-RU"/>
        </w:rPr>
        <w:t>зовнішні фактори (доходи, смаки, технології) залишаються сталими;</w:t>
      </w:r>
    </w:p>
    <w:p w14:paraId="4B6EF5C7" w14:textId="77777777" w:rsidR="008F409D" w:rsidRPr="000B26BF" w:rsidRDefault="00000000">
      <w:pPr>
        <w:numPr>
          <w:ilvl w:val="0"/>
          <w:numId w:val="3"/>
        </w:numPr>
        <w:spacing w:line="360" w:lineRule="auto"/>
        <w:ind w:left="0" w:firstLine="850"/>
        <w:jc w:val="both"/>
        <w:rPr>
          <w:rFonts w:ascii="Times New Roman" w:hAnsi="Times New Roman"/>
          <w:sz w:val="28"/>
          <w:szCs w:val="28"/>
          <w:lang w:val="ru-RU"/>
        </w:rPr>
      </w:pPr>
      <w:r w:rsidRPr="000B26BF">
        <w:rPr>
          <w:rFonts w:ascii="Times New Roman" w:hAnsi="Times New Roman"/>
          <w:sz w:val="28"/>
          <w:szCs w:val="28"/>
          <w:lang w:val="ru-RU"/>
        </w:rPr>
        <w:t>ринок є конкурентним і закритим.</w:t>
      </w:r>
    </w:p>
    <w:p w14:paraId="7AD7BBE4" w14:textId="77777777" w:rsidR="008F409D" w:rsidRDefault="00000000">
      <w:pPr>
        <w:pStyle w:val="Heading2"/>
        <w:ind w:firstLine="850"/>
      </w:pPr>
      <w:bookmarkStart w:id="7" w:name="__RefHeading___Toc527_601928540"/>
      <w:bookmarkStart w:id="8" w:name="_Toc223001566"/>
      <w:bookmarkEnd w:id="7"/>
      <w:r>
        <w:t xml:space="preserve">1.2 </w:t>
      </w:r>
      <w:bookmarkEnd w:id="8"/>
      <w:r>
        <w:rPr>
          <w:rFonts w:eastAsia="Times New Roman"/>
        </w:rPr>
        <w:t>Диференціальне рівняння динаміки ціни</w:t>
      </w:r>
    </w:p>
    <w:p w14:paraId="4150098C" w14:textId="77777777" w:rsidR="008F409D" w:rsidRPr="000B26BF" w:rsidRDefault="00000000">
      <w:pPr>
        <w:spacing w:line="360" w:lineRule="auto"/>
        <w:ind w:firstLine="850"/>
        <w:jc w:val="both"/>
        <w:rPr>
          <w:rFonts w:ascii="Times New Roman" w:hAnsi="Times New Roman"/>
          <w:lang w:val="ru-RU"/>
        </w:rPr>
      </w:pPr>
      <w:r w:rsidRPr="000B26BF">
        <w:rPr>
          <w:rFonts w:ascii="Times New Roman" w:eastAsia="Times New Roman" w:hAnsi="Times New Roman" w:cs="Times New Roman"/>
          <w:sz w:val="28"/>
          <w:szCs w:val="28"/>
          <w:lang w:val="ru-RU"/>
        </w:rPr>
        <w:t>Для математичного опису ринкової динаміки використовується диференціальне рівняння першого порядку, що описує швидкість зміни ціни як реакцію на надлишковий попит:</w:t>
      </w:r>
    </w:p>
    <w:p w14:paraId="368B131B" w14:textId="77777777" w:rsidR="008F409D" w:rsidRPr="000B26BF" w:rsidRDefault="00000000">
      <w:pPr>
        <w:spacing w:before="120" w:after="120"/>
        <w:jc w:val="center"/>
        <w:rPr>
          <w:i/>
          <w:iCs/>
          <w:lang w:val="ru-RU"/>
        </w:rPr>
      </w:pPr>
      <m:oMathPara>
        <m:oMathParaPr>
          <m:jc m:val="center"/>
        </m:oMathParaPr>
        <m:oMath>
          <m:f>
            <m:fPr>
              <m:type m:val="lin"/>
              <m:ctrlPr>
                <w:rPr>
                  <w:rFonts w:ascii="Cambria Math" w:hAnsi="Cambria Math"/>
                </w:rPr>
              </m:ctrlPr>
            </m:fPr>
            <m:num>
              <m:r>
                <w:rPr>
                  <w:rFonts w:ascii="Cambria Math" w:hAnsi="Cambria Math"/>
                </w:rPr>
                <m:t>dP</m:t>
              </m:r>
            </m:num>
            <m:den>
              <m:r>
                <w:rPr>
                  <w:rFonts w:ascii="Cambria Math" w:hAnsi="Cambria Math"/>
                </w:rPr>
                <m:t>dt</m:t>
              </m:r>
            </m:den>
          </m:f>
          <m:r>
            <m:rPr>
              <m:lit/>
              <m:nor/>
            </m:rPr>
            <w:rPr>
              <w:lang w:val="ru-RU"/>
            </w:rPr>
            <m:t xml:space="preserve"> = </m:t>
          </m:r>
          <m:r>
            <w:rPr>
              <w:rFonts w:ascii="Cambria Math" w:hAnsi="Cambria Math"/>
            </w:rPr>
            <m:t>α</m:t>
          </m:r>
          <m:r>
            <w:rPr>
              <w:rFonts w:ascii="Cambria Math" w:hAnsi="Cambria Math"/>
              <w:lang w:val="ru-RU"/>
            </w:rPr>
            <m:t>⋅</m:t>
          </m:r>
          <m:d>
            <m:dPr>
              <m:ctrlPr>
                <w:rPr>
                  <w:rFonts w:ascii="Cambria Math" w:hAnsi="Cambria Math"/>
                </w:rPr>
              </m:ctrlPr>
            </m:dPr>
            <m:e>
              <m:r>
                <w:rPr>
                  <w:rFonts w:ascii="Cambria Math" w:hAnsi="Cambria Math"/>
                </w:rPr>
                <m:t>D</m:t>
              </m:r>
              <m:d>
                <m:dPr>
                  <m:ctrlPr>
                    <w:rPr>
                      <w:rFonts w:ascii="Cambria Math" w:hAnsi="Cambria Math"/>
                    </w:rPr>
                  </m:ctrlPr>
                </m:dPr>
                <m:e>
                  <m:r>
                    <w:rPr>
                      <w:rFonts w:ascii="Cambria Math" w:hAnsi="Cambria Math"/>
                    </w:rPr>
                    <m:t>P</m:t>
                  </m:r>
                </m:e>
              </m:d>
              <m:r>
                <m:rPr>
                  <m:lit/>
                  <m:nor/>
                </m:rPr>
                <w:rPr>
                  <w:lang w:val="ru-RU"/>
                </w:rPr>
                <m:t xml:space="preserve"> - </m:t>
              </m:r>
              <m:r>
                <w:rPr>
                  <w:rFonts w:ascii="Cambria Math" w:hAnsi="Cambria Math"/>
                </w:rPr>
                <m:t>S</m:t>
              </m:r>
              <m:d>
                <m:dPr>
                  <m:ctrlPr>
                    <w:rPr>
                      <w:rFonts w:ascii="Cambria Math" w:hAnsi="Cambria Math"/>
                    </w:rPr>
                  </m:ctrlPr>
                </m:dPr>
                <m:e>
                  <m:r>
                    <w:rPr>
                      <w:rFonts w:ascii="Cambria Math" w:hAnsi="Cambria Math"/>
                    </w:rPr>
                    <m:t>P</m:t>
                  </m:r>
                </m:e>
              </m:d>
            </m:e>
          </m:d>
        </m:oMath>
      </m:oMathPara>
    </w:p>
    <w:p w14:paraId="4E86D9C6" w14:textId="77777777" w:rsidR="000B26BF" w:rsidRPr="000B26BF" w:rsidRDefault="000B26BF" w:rsidP="000B26BF">
      <w:pPr>
        <w:spacing w:line="360" w:lineRule="auto"/>
        <w:ind w:firstLine="850"/>
        <w:jc w:val="both"/>
        <w:rPr>
          <w:rFonts w:ascii="Times New Roman" w:eastAsia="Times New Roman" w:hAnsi="Times New Roman" w:cs="Times New Roman"/>
          <w:sz w:val="28"/>
          <w:szCs w:val="28"/>
          <w:lang w:val="ru-RU"/>
        </w:rPr>
      </w:pPr>
      <w:r w:rsidRPr="000B26BF">
        <w:rPr>
          <w:rFonts w:ascii="Times New Roman" w:eastAsia="Times New Roman" w:hAnsi="Times New Roman" w:cs="Times New Roman"/>
          <w:sz w:val="28"/>
          <w:szCs w:val="28"/>
          <w:lang w:val="ru-RU"/>
        </w:rPr>
        <w:t>де P(t) — ринкова ціна в момент t;</w:t>
      </w:r>
    </w:p>
    <w:p w14:paraId="265D4FFB" w14:textId="77777777" w:rsidR="000B26BF" w:rsidRPr="000B26BF" w:rsidRDefault="000B26BF" w:rsidP="000B26BF">
      <w:pPr>
        <w:spacing w:line="360" w:lineRule="auto"/>
        <w:ind w:firstLine="850"/>
        <w:jc w:val="both"/>
        <w:rPr>
          <w:rFonts w:ascii="Times New Roman" w:eastAsia="Times New Roman" w:hAnsi="Times New Roman" w:cs="Times New Roman"/>
          <w:sz w:val="28"/>
          <w:szCs w:val="28"/>
          <w:lang w:val="ru-RU"/>
        </w:rPr>
      </w:pPr>
      <w:r w:rsidRPr="000B26BF">
        <w:rPr>
          <w:rFonts w:ascii="Times New Roman" w:eastAsia="Times New Roman" w:hAnsi="Times New Roman" w:cs="Times New Roman"/>
          <w:sz w:val="28"/>
          <w:szCs w:val="28"/>
          <w:lang w:val="ru-RU"/>
        </w:rPr>
        <w:t>α — коефіцієнт пристосування ринку (α &gt; 0);</w:t>
      </w:r>
    </w:p>
    <w:p w14:paraId="64D21BDC" w14:textId="77777777" w:rsidR="000B26BF" w:rsidRPr="000B26BF" w:rsidRDefault="000B26BF" w:rsidP="000B26BF">
      <w:pPr>
        <w:spacing w:line="360" w:lineRule="auto"/>
        <w:ind w:firstLine="850"/>
        <w:jc w:val="both"/>
        <w:rPr>
          <w:rFonts w:ascii="Times New Roman" w:eastAsia="Times New Roman" w:hAnsi="Times New Roman" w:cs="Times New Roman"/>
          <w:sz w:val="28"/>
          <w:szCs w:val="28"/>
          <w:lang w:val="ru-RU"/>
        </w:rPr>
      </w:pPr>
      <w:r w:rsidRPr="000B26BF">
        <w:rPr>
          <w:rFonts w:ascii="Times New Roman" w:eastAsia="Times New Roman" w:hAnsi="Times New Roman" w:cs="Times New Roman"/>
          <w:sz w:val="28"/>
          <w:szCs w:val="28"/>
          <w:lang w:val="ru-RU"/>
        </w:rPr>
        <w:t>D(P) = a − b·P — функція попиту;</w:t>
      </w:r>
    </w:p>
    <w:p w14:paraId="6B83B24B" w14:textId="77777777" w:rsidR="000B26BF" w:rsidRPr="000B26BF" w:rsidRDefault="000B26BF" w:rsidP="000B26BF">
      <w:pPr>
        <w:spacing w:line="360" w:lineRule="auto"/>
        <w:ind w:firstLine="850"/>
        <w:jc w:val="both"/>
        <w:rPr>
          <w:rFonts w:ascii="Times New Roman" w:eastAsia="Times New Roman" w:hAnsi="Times New Roman" w:cs="Times New Roman"/>
          <w:sz w:val="28"/>
          <w:szCs w:val="28"/>
          <w:lang w:val="ru-RU"/>
        </w:rPr>
      </w:pPr>
      <w:r w:rsidRPr="000B26BF">
        <w:rPr>
          <w:rFonts w:ascii="Times New Roman" w:eastAsia="Times New Roman" w:hAnsi="Times New Roman" w:cs="Times New Roman"/>
          <w:sz w:val="28"/>
          <w:szCs w:val="28"/>
          <w:lang w:val="ru-RU"/>
        </w:rPr>
        <w:t>S(P) = c + d·P — функція пропозиції;</w:t>
      </w:r>
    </w:p>
    <w:p w14:paraId="365BCC40" w14:textId="77777777" w:rsidR="000B26BF" w:rsidRPr="000B26BF" w:rsidRDefault="000B26BF" w:rsidP="000B26BF">
      <w:pPr>
        <w:spacing w:line="360" w:lineRule="auto"/>
        <w:ind w:firstLine="850"/>
        <w:jc w:val="both"/>
        <w:rPr>
          <w:rFonts w:ascii="Times New Roman" w:eastAsia="Times New Roman" w:hAnsi="Times New Roman" w:cs="Times New Roman"/>
          <w:sz w:val="28"/>
          <w:szCs w:val="28"/>
          <w:lang w:val="ru-RU"/>
        </w:rPr>
      </w:pPr>
      <w:r w:rsidRPr="000B26BF">
        <w:rPr>
          <w:rFonts w:ascii="Times New Roman" w:eastAsia="Times New Roman" w:hAnsi="Times New Roman" w:cs="Times New Roman"/>
          <w:sz w:val="28"/>
          <w:szCs w:val="28"/>
          <w:lang w:val="ru-RU"/>
        </w:rPr>
        <w:t>a, b — параметри попиту (a &gt; 0, b &gt; 0);</w:t>
      </w:r>
    </w:p>
    <w:p w14:paraId="33270423" w14:textId="7AB78764" w:rsidR="008F409D" w:rsidRPr="000B26BF" w:rsidRDefault="000B26BF" w:rsidP="000B26BF">
      <w:pPr>
        <w:spacing w:line="360" w:lineRule="auto"/>
        <w:ind w:firstLine="850"/>
        <w:jc w:val="both"/>
        <w:rPr>
          <w:sz w:val="28"/>
          <w:szCs w:val="28"/>
          <w:lang w:val="ru-RU"/>
        </w:rPr>
      </w:pPr>
      <w:r w:rsidRPr="000B26BF">
        <w:rPr>
          <w:rFonts w:ascii="Times New Roman" w:eastAsia="Times New Roman" w:hAnsi="Times New Roman" w:cs="Times New Roman"/>
          <w:sz w:val="28"/>
          <w:szCs w:val="28"/>
          <w:lang w:val="ru-RU"/>
        </w:rPr>
        <w:t>c, d — параметри пропозиції (c &gt; 0, d &gt; 0).</w:t>
      </w:r>
      <w:r w:rsidR="00000000" w:rsidRPr="000B26BF">
        <w:rPr>
          <w:lang w:val="ru-RU"/>
        </w:rPr>
        <w:br w:type="page"/>
      </w:r>
    </w:p>
    <w:p w14:paraId="7AD68D26" w14:textId="77777777" w:rsidR="008F409D" w:rsidRPr="000B26BF" w:rsidRDefault="00000000">
      <w:pPr>
        <w:spacing w:line="360" w:lineRule="auto"/>
        <w:ind w:firstLine="850"/>
        <w:jc w:val="both"/>
        <w:rPr>
          <w:rFonts w:ascii="Times New Roman" w:hAnsi="Times New Roman"/>
          <w:lang w:val="ru-RU"/>
        </w:rPr>
      </w:pPr>
      <w:r w:rsidRPr="000B26BF">
        <w:rPr>
          <w:rFonts w:ascii="Times New Roman" w:eastAsia="Times New Roman" w:hAnsi="Times New Roman" w:cs="Times New Roman"/>
          <w:sz w:val="28"/>
          <w:szCs w:val="28"/>
          <w:lang w:val="ru-RU"/>
        </w:rPr>
        <w:lastRenderedPageBreak/>
        <w:t>Підставляючи лінійні функції, отримаємо:</w:t>
      </w:r>
    </w:p>
    <w:p w14:paraId="13F1F43A" w14:textId="77777777" w:rsidR="008F409D" w:rsidRPr="000B26BF" w:rsidRDefault="00000000">
      <w:pPr>
        <w:spacing w:before="120" w:after="120"/>
        <w:jc w:val="center"/>
        <w:rPr>
          <w:i/>
          <w:iCs/>
          <w:lang w:val="ru-RU"/>
        </w:rPr>
      </w:pPr>
      <m:oMathPara>
        <m:oMathParaPr>
          <m:jc m:val="center"/>
        </m:oMathParaPr>
        <m:oMath>
          <m:f>
            <m:fPr>
              <m:type m:val="lin"/>
              <m:ctrlPr>
                <w:rPr>
                  <w:rFonts w:ascii="Cambria Math" w:hAnsi="Cambria Math"/>
                </w:rPr>
              </m:ctrlPr>
            </m:fPr>
            <m:num>
              <m:r>
                <w:rPr>
                  <w:rFonts w:ascii="Cambria Math" w:hAnsi="Cambria Math"/>
                </w:rPr>
                <m:t>dP</m:t>
              </m:r>
            </m:num>
            <m:den>
              <m:r>
                <w:rPr>
                  <w:rFonts w:ascii="Cambria Math" w:hAnsi="Cambria Math"/>
                </w:rPr>
                <m:t>dt</m:t>
              </m:r>
            </m:den>
          </m:f>
          <m:r>
            <m:rPr>
              <m:lit/>
              <m:nor/>
            </m:rPr>
            <w:rPr>
              <w:lang w:val="ru-RU"/>
            </w:rPr>
            <m:t xml:space="preserve"> = </m:t>
          </m:r>
          <m:r>
            <w:rPr>
              <w:rFonts w:ascii="Cambria Math" w:hAnsi="Cambria Math"/>
            </w:rPr>
            <m:t>α</m:t>
          </m:r>
          <m:r>
            <w:rPr>
              <w:rFonts w:ascii="Cambria Math" w:hAnsi="Cambria Math"/>
              <w:lang w:val="ru-RU"/>
            </w:rPr>
            <m:t>⋅</m:t>
          </m:r>
          <m:d>
            <m:dPr>
              <m:ctrlPr>
                <w:rPr>
                  <w:rFonts w:ascii="Cambria Math" w:hAnsi="Cambria Math"/>
                </w:rPr>
              </m:ctrlPr>
            </m:dPr>
            <m:e>
              <m:d>
                <m:dPr>
                  <m:ctrlPr>
                    <w:rPr>
                      <w:rFonts w:ascii="Cambria Math" w:hAnsi="Cambria Math"/>
                    </w:rPr>
                  </m:ctrlPr>
                </m:dPr>
                <m:e>
                  <m:r>
                    <w:rPr>
                      <w:rFonts w:ascii="Cambria Math" w:hAnsi="Cambria Math"/>
                    </w:rPr>
                    <m:t>a</m:t>
                  </m:r>
                  <m:r>
                    <m:rPr>
                      <m:lit/>
                      <m:nor/>
                    </m:rPr>
                    <w:rPr>
                      <w:lang w:val="ru-RU"/>
                    </w:rPr>
                    <m:t xml:space="preserve"> - </m:t>
                  </m:r>
                  <m:r>
                    <w:rPr>
                      <w:rFonts w:ascii="Cambria Math" w:hAnsi="Cambria Math"/>
                    </w:rPr>
                    <m:t>b</m:t>
                  </m:r>
                  <m:r>
                    <w:rPr>
                      <w:rFonts w:ascii="Cambria Math" w:hAnsi="Cambria Math"/>
                      <w:lang w:val="ru-RU"/>
                    </w:rPr>
                    <m:t>⋅</m:t>
                  </m:r>
                  <m:r>
                    <w:rPr>
                      <w:rFonts w:ascii="Cambria Math" w:hAnsi="Cambria Math"/>
                    </w:rPr>
                    <m:t>P</m:t>
                  </m:r>
                </m:e>
              </m:d>
              <m:r>
                <m:rPr>
                  <m:lit/>
                  <m:nor/>
                </m:rPr>
                <w:rPr>
                  <w:lang w:val="ru-RU"/>
                </w:rPr>
                <m:t xml:space="preserve"> - </m:t>
              </m:r>
              <m:d>
                <m:dPr>
                  <m:ctrlPr>
                    <w:rPr>
                      <w:rFonts w:ascii="Cambria Math" w:hAnsi="Cambria Math"/>
                    </w:rPr>
                  </m:ctrlPr>
                </m:dPr>
                <m:e>
                  <m:r>
                    <w:rPr>
                      <w:rFonts w:ascii="Cambria Math" w:hAnsi="Cambria Math"/>
                    </w:rPr>
                    <m:t>c</m:t>
                  </m:r>
                  <m:r>
                    <m:rPr>
                      <m:lit/>
                      <m:nor/>
                    </m:rPr>
                    <w:rPr>
                      <w:lang w:val="ru-RU"/>
                    </w:rPr>
                    <m:t xml:space="preserve"> + </m:t>
                  </m:r>
                  <m:r>
                    <w:rPr>
                      <w:rFonts w:ascii="Cambria Math" w:hAnsi="Cambria Math"/>
                    </w:rPr>
                    <m:t>d</m:t>
                  </m:r>
                  <m:r>
                    <w:rPr>
                      <w:rFonts w:ascii="Cambria Math" w:hAnsi="Cambria Math"/>
                      <w:lang w:val="ru-RU"/>
                    </w:rPr>
                    <m:t>⋅</m:t>
                  </m:r>
                  <m:r>
                    <w:rPr>
                      <w:rFonts w:ascii="Cambria Math" w:hAnsi="Cambria Math"/>
                    </w:rPr>
                    <m:t>P</m:t>
                  </m:r>
                </m:e>
              </m:d>
            </m:e>
          </m:d>
          <m:r>
            <m:rPr>
              <m:lit/>
              <m:nor/>
            </m:rPr>
            <w:rPr>
              <w:lang w:val="ru-RU"/>
            </w:rPr>
            <m:t xml:space="preserve"> = </m:t>
          </m:r>
          <m:r>
            <w:rPr>
              <w:rFonts w:ascii="Cambria Math" w:hAnsi="Cambria Math"/>
            </w:rPr>
            <m:t>α</m:t>
          </m:r>
          <m:r>
            <w:rPr>
              <w:rFonts w:ascii="Cambria Math" w:hAnsi="Cambria Math"/>
              <w:lang w:val="ru-RU"/>
            </w:rPr>
            <m:t>⋅</m:t>
          </m:r>
          <m:d>
            <m:dPr>
              <m:ctrlPr>
                <w:rPr>
                  <w:rFonts w:ascii="Cambria Math" w:hAnsi="Cambria Math"/>
                </w:rPr>
              </m:ctrlPr>
            </m:dPr>
            <m:e>
              <m:r>
                <w:rPr>
                  <w:rFonts w:ascii="Cambria Math" w:hAnsi="Cambria Math"/>
                </w:rPr>
                <m:t>a</m:t>
              </m:r>
              <m:r>
                <m:rPr>
                  <m:lit/>
                  <m:nor/>
                </m:rPr>
                <w:rPr>
                  <w:lang w:val="ru-RU"/>
                </w:rPr>
                <m:t xml:space="preserve"> - </m:t>
              </m:r>
              <m:r>
                <w:rPr>
                  <w:rFonts w:ascii="Cambria Math" w:hAnsi="Cambria Math"/>
                </w:rPr>
                <m:t>c</m:t>
              </m:r>
              <m:r>
                <m:rPr>
                  <m:lit/>
                  <m:nor/>
                </m:rPr>
                <w:rPr>
                  <w:lang w:val="ru-RU"/>
                </w:rPr>
                <m:t xml:space="preserve"> - </m:t>
              </m:r>
              <m:d>
                <m:dPr>
                  <m:ctrlPr>
                    <w:rPr>
                      <w:rFonts w:ascii="Cambria Math" w:hAnsi="Cambria Math"/>
                    </w:rPr>
                  </m:ctrlPr>
                </m:dPr>
                <m:e>
                  <m:r>
                    <w:rPr>
                      <w:rFonts w:ascii="Cambria Math" w:hAnsi="Cambria Math"/>
                    </w:rPr>
                    <m:t>b</m:t>
                  </m:r>
                  <m:r>
                    <m:rPr>
                      <m:lit/>
                      <m:nor/>
                    </m:rPr>
                    <w:rPr>
                      <w:lang w:val="ru-RU"/>
                    </w:rPr>
                    <m:t xml:space="preserve"> + </m:t>
                  </m:r>
                  <m:r>
                    <w:rPr>
                      <w:rFonts w:ascii="Cambria Math" w:hAnsi="Cambria Math"/>
                    </w:rPr>
                    <m:t>d</m:t>
                  </m:r>
                </m:e>
              </m:d>
              <m:r>
                <w:rPr>
                  <w:rFonts w:ascii="Cambria Math" w:hAnsi="Cambria Math"/>
                  <w:lang w:val="ru-RU"/>
                </w:rPr>
                <m:t>⋅</m:t>
              </m:r>
              <m:r>
                <w:rPr>
                  <w:rFonts w:ascii="Cambria Math" w:hAnsi="Cambria Math"/>
                </w:rPr>
                <m:t>P</m:t>
              </m:r>
            </m:e>
          </m:d>
        </m:oMath>
      </m:oMathPara>
    </w:p>
    <w:p w14:paraId="44330DA4" w14:textId="77777777" w:rsidR="008F409D" w:rsidRPr="000B26BF" w:rsidRDefault="00000000">
      <w:pPr>
        <w:spacing w:line="360" w:lineRule="auto"/>
        <w:ind w:firstLine="850"/>
        <w:jc w:val="both"/>
        <w:rPr>
          <w:lang w:val="ru-RU"/>
        </w:rPr>
      </w:pPr>
      <w:r w:rsidRPr="000B26BF">
        <w:rPr>
          <w:rFonts w:ascii="Times New Roman" w:eastAsia="Times New Roman" w:hAnsi="Times New Roman" w:cs="Times New Roman"/>
          <w:sz w:val="28"/>
          <w:szCs w:val="28"/>
          <w:lang w:val="ru-RU"/>
        </w:rPr>
        <w:t xml:space="preserve">Це лінійне диференціальне рівняння першого порядку. Рівноважна ціна </w:t>
      </w:r>
      <w:r>
        <w:rPr>
          <w:rFonts w:ascii="Times New Roman" w:eastAsia="Times New Roman" w:hAnsi="Times New Roman" w:cs="Times New Roman"/>
          <w:sz w:val="28"/>
          <w:szCs w:val="28"/>
        </w:rPr>
        <w:t>P</w:t>
      </w:r>
      <w:r w:rsidRPr="000B26BF">
        <w:rPr>
          <w:rFonts w:ascii="Times New Roman" w:eastAsia="Times New Roman" w:hAnsi="Times New Roman" w:cs="Times New Roman"/>
          <w:sz w:val="28"/>
          <w:szCs w:val="28"/>
          <w:lang w:val="ru-RU"/>
        </w:rPr>
        <w:t xml:space="preserve">* визначається з умови </w:t>
      </w:r>
      <w:proofErr w:type="spellStart"/>
      <w:r>
        <w:rPr>
          <w:rFonts w:ascii="Times New Roman" w:eastAsia="Times New Roman" w:hAnsi="Times New Roman" w:cs="Times New Roman"/>
          <w:sz w:val="28"/>
          <w:szCs w:val="28"/>
        </w:rPr>
        <w:t>dP</w:t>
      </w:r>
      <w:proofErr w:type="spellEnd"/>
      <w:r w:rsidRPr="000B26BF">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dt</w:t>
      </w:r>
      <w:r w:rsidRPr="000B26BF">
        <w:rPr>
          <w:rFonts w:ascii="Times New Roman" w:eastAsia="Times New Roman" w:hAnsi="Times New Roman" w:cs="Times New Roman"/>
          <w:sz w:val="28"/>
          <w:szCs w:val="28"/>
          <w:lang w:val="ru-RU"/>
        </w:rPr>
        <w:t xml:space="preserve"> = 0:</w:t>
      </w:r>
    </w:p>
    <w:p w14:paraId="759F2BBC" w14:textId="77777777" w:rsidR="008F409D" w:rsidRDefault="00000000">
      <w:pPr>
        <w:spacing w:before="120" w:after="120"/>
        <w:jc w:val="center"/>
        <w:rPr>
          <w:i/>
          <w:iCs/>
        </w:rPr>
      </w:pPr>
      <m:oMathPara>
        <m:oMathParaPr>
          <m:jc m:val="center"/>
        </m:oMathParaPr>
        <m:oMath>
          <m:r>
            <w:rPr>
              <w:rFonts w:ascii="Cambria Math" w:hAnsi="Cambria Math"/>
            </w:rPr>
            <m:t>P*</m:t>
          </m:r>
          <m:r>
            <m:rPr>
              <m:lit/>
              <m:nor/>
            </m:rPr>
            <m:t xml:space="preserve"> = </m:t>
          </m:r>
          <m:d>
            <m:dPr>
              <m:ctrlPr>
                <w:rPr>
                  <w:rFonts w:ascii="Cambria Math" w:hAnsi="Cambria Math"/>
                </w:rPr>
              </m:ctrlPr>
            </m:dPr>
            <m:e>
              <m:r>
                <w:rPr>
                  <w:rFonts w:ascii="Cambria Math" w:hAnsi="Cambria Math"/>
                </w:rPr>
                <m:t>a</m:t>
              </m:r>
              <m:r>
                <m:rPr>
                  <m:lit/>
                  <m:nor/>
                </m:rPr>
                <m:t xml:space="preserve"> - </m:t>
              </m:r>
              <m:r>
                <w:rPr>
                  <w:rFonts w:ascii="Cambria Math" w:hAnsi="Cambria Math"/>
                </w:rPr>
                <m:t>c</m:t>
              </m:r>
            </m:e>
          </m:d>
          <m:r>
            <m:rPr>
              <m:lit/>
              <m:nor/>
            </m:rPr>
            <m:t xml:space="preserve"> / </m:t>
          </m:r>
          <m:d>
            <m:dPr>
              <m:ctrlPr>
                <w:rPr>
                  <w:rFonts w:ascii="Cambria Math" w:hAnsi="Cambria Math"/>
                </w:rPr>
              </m:ctrlPr>
            </m:dPr>
            <m:e>
              <m:r>
                <w:rPr>
                  <w:rFonts w:ascii="Cambria Math" w:hAnsi="Cambria Math"/>
                </w:rPr>
                <m:t>b</m:t>
              </m:r>
              <m:r>
                <m:rPr>
                  <m:lit/>
                  <m:nor/>
                </m:rPr>
                <m:t xml:space="preserve"> + </m:t>
              </m:r>
              <m:r>
                <w:rPr>
                  <w:rFonts w:ascii="Cambria Math" w:hAnsi="Cambria Math"/>
                </w:rPr>
                <m:t>d</m:t>
              </m:r>
            </m:e>
          </m:d>
        </m:oMath>
      </m:oMathPara>
    </w:p>
    <w:p w14:paraId="765DBF5C" w14:textId="77777777" w:rsidR="008F409D" w:rsidRPr="000B26BF" w:rsidRDefault="00000000">
      <w:pPr>
        <w:spacing w:line="360" w:lineRule="auto"/>
        <w:ind w:firstLine="850"/>
        <w:jc w:val="both"/>
        <w:rPr>
          <w:lang w:val="ru-RU"/>
        </w:rPr>
      </w:pPr>
      <w:r w:rsidRPr="000B26BF">
        <w:rPr>
          <w:rFonts w:ascii="Times New Roman" w:eastAsia="Times New Roman" w:hAnsi="Times New Roman" w:cs="Times New Roman"/>
          <w:sz w:val="28"/>
          <w:szCs w:val="28"/>
          <w:lang w:val="ru-RU"/>
        </w:rPr>
        <w:t>Аналітичний розв'язок рівняння має вигляд:</w:t>
      </w:r>
    </w:p>
    <w:p w14:paraId="05831434" w14:textId="77777777" w:rsidR="008F409D" w:rsidRPr="000B26BF" w:rsidRDefault="00000000">
      <w:pPr>
        <w:spacing w:before="120" w:after="120"/>
        <w:jc w:val="center"/>
        <w:rPr>
          <w:i/>
          <w:iCs/>
          <w:lang w:val="ru-RU"/>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t</m:t>
              </m:r>
            </m:e>
          </m:d>
          <m:r>
            <m:rPr>
              <m:lit/>
              <m:nor/>
            </m:rPr>
            <w:rPr>
              <w:lang w:val="ru-RU"/>
            </w:rPr>
            <m:t xml:space="preserve"> = </m:t>
          </m:r>
          <m:r>
            <w:rPr>
              <w:rFonts w:ascii="Cambria Math" w:hAnsi="Cambria Math"/>
            </w:rPr>
            <m:t>P</m:t>
          </m:r>
          <m:r>
            <w:rPr>
              <w:rFonts w:ascii="Cambria Math" w:hAnsi="Cambria Math"/>
              <w:lang w:val="ru-RU"/>
            </w:rPr>
            <m:t>*</m:t>
          </m:r>
          <m:r>
            <m:rPr>
              <m:lit/>
              <m:nor/>
            </m:rPr>
            <w:rPr>
              <w:lang w:val="ru-RU"/>
            </w:rPr>
            <m:t xml:space="preserve"> + </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lang w:val="ru-RU"/>
                    </w:rPr>
                    <m:t>0</m:t>
                  </m:r>
                </m:sub>
              </m:sSub>
              <m:r>
                <m:rPr>
                  <m:lit/>
                  <m:nor/>
                </m:rPr>
                <w:rPr>
                  <w:lang w:val="ru-RU"/>
                </w:rPr>
                <m:t xml:space="preserve"> - </m:t>
              </m:r>
              <m:r>
                <w:rPr>
                  <w:rFonts w:ascii="Cambria Math" w:hAnsi="Cambria Math"/>
                </w:rPr>
                <m:t>P</m:t>
              </m:r>
              <m:r>
                <m:rPr>
                  <m:lit/>
                  <m:nor/>
                </m:rPr>
                <w:rPr>
                  <w:lang w:val="ru-RU"/>
                </w:rPr>
                <m:t>*</m:t>
              </m:r>
            </m:e>
          </m:d>
          <m:r>
            <w:rPr>
              <w:rFonts w:ascii="Cambria Math" w:hAnsi="Cambria Math"/>
              <w:lang w:val="ru-RU"/>
            </w:rPr>
            <m:t>⋅</m:t>
          </m:r>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lang w:val="ru-RU"/>
                    </w:rPr>
                    <m:t>-</m:t>
                  </m:r>
                  <m:r>
                    <w:rPr>
                      <w:rFonts w:ascii="Cambria Math" w:hAnsi="Cambria Math"/>
                    </w:rPr>
                    <m:t>α</m:t>
                  </m:r>
                  <m:r>
                    <w:rPr>
                      <w:rFonts w:ascii="Cambria Math" w:hAnsi="Cambria Math"/>
                      <w:lang w:val="ru-RU"/>
                    </w:rPr>
                    <m:t>*</m:t>
                  </m:r>
                  <m:d>
                    <m:dPr>
                      <m:ctrlPr>
                        <w:rPr>
                          <w:rFonts w:ascii="Cambria Math" w:hAnsi="Cambria Math"/>
                        </w:rPr>
                      </m:ctrlPr>
                    </m:dPr>
                    <m:e>
                      <m:r>
                        <w:rPr>
                          <w:rFonts w:ascii="Cambria Math" w:hAnsi="Cambria Math"/>
                        </w:rPr>
                        <m:t>b</m:t>
                      </m:r>
                      <m:r>
                        <m:rPr>
                          <m:lit/>
                          <m:nor/>
                        </m:rPr>
                        <w:rPr>
                          <w:lang w:val="ru-RU"/>
                        </w:rPr>
                        <m:t xml:space="preserve"> + </m:t>
                      </m:r>
                      <m:r>
                        <w:rPr>
                          <w:rFonts w:ascii="Cambria Math" w:hAnsi="Cambria Math"/>
                        </w:rPr>
                        <m:t>d</m:t>
                      </m:r>
                    </m:e>
                  </m:d>
                  <m:r>
                    <w:rPr>
                      <w:rFonts w:ascii="Cambria Math" w:hAnsi="Cambria Math"/>
                      <w:lang w:val="ru-RU"/>
                    </w:rPr>
                    <m:t>⋅</m:t>
                  </m:r>
                  <m:r>
                    <w:rPr>
                      <w:rFonts w:ascii="Cambria Math" w:hAnsi="Cambria Math"/>
                    </w:rPr>
                    <m:t>t</m:t>
                  </m:r>
                </m:e>
              </m:d>
            </m:sup>
          </m:sSup>
        </m:oMath>
      </m:oMathPara>
    </w:p>
    <w:p w14:paraId="10AAB209" w14:textId="77777777" w:rsidR="008F409D" w:rsidRPr="000B26BF" w:rsidRDefault="00000000">
      <w:pPr>
        <w:spacing w:line="360" w:lineRule="auto"/>
        <w:ind w:firstLine="850"/>
        <w:jc w:val="both"/>
        <w:rPr>
          <w:rFonts w:ascii="Times New Roman" w:hAnsi="Times New Roman"/>
          <w:lang w:val="ru-RU"/>
        </w:rPr>
      </w:pPr>
      <w:r w:rsidRPr="000B26BF">
        <w:rPr>
          <w:rFonts w:ascii="Times New Roman" w:eastAsia="Times New Roman" w:hAnsi="Times New Roman" w:cs="Times New Roman"/>
          <w:sz w:val="28"/>
          <w:szCs w:val="28"/>
          <w:lang w:val="ru-RU"/>
        </w:rPr>
        <w:t xml:space="preserve">де </w:t>
      </w:r>
      <w:r>
        <w:rPr>
          <w:rFonts w:ascii="Times New Roman" w:eastAsia="Times New Roman" w:hAnsi="Times New Roman" w:cs="Times New Roman"/>
          <w:sz w:val="28"/>
          <w:szCs w:val="28"/>
        </w:rPr>
        <w:t>P</w:t>
      </w:r>
      <w:r w:rsidRPr="000B26BF">
        <w:rPr>
          <w:rFonts w:ascii="Times New Roman" w:eastAsia="Times New Roman" w:hAnsi="Times New Roman" w:cs="Times New Roman"/>
          <w:sz w:val="28"/>
          <w:szCs w:val="28"/>
          <w:lang w:val="ru-RU"/>
        </w:rPr>
        <w:t xml:space="preserve">₀ – початкова ціна. З цього виразу видно, що ціна експоненційно наближається до рівноважного значення </w:t>
      </w:r>
      <w:r>
        <w:rPr>
          <w:rFonts w:ascii="Times New Roman" w:eastAsia="Times New Roman" w:hAnsi="Times New Roman" w:cs="Times New Roman"/>
          <w:sz w:val="28"/>
          <w:szCs w:val="28"/>
        </w:rPr>
        <w:t>P</w:t>
      </w:r>
      <w:r w:rsidRPr="000B26BF">
        <w:rPr>
          <w:rFonts w:ascii="Times New Roman" w:eastAsia="Times New Roman" w:hAnsi="Times New Roman" w:cs="Times New Roman"/>
          <w:sz w:val="28"/>
          <w:szCs w:val="28"/>
          <w:lang w:val="ru-RU"/>
        </w:rPr>
        <w:t xml:space="preserve">*, якщо </w:t>
      </w:r>
      <w:r>
        <w:rPr>
          <w:rFonts w:ascii="Times New Roman" w:eastAsia="Times New Roman" w:hAnsi="Times New Roman" w:cs="Times New Roman"/>
          <w:sz w:val="28"/>
          <w:szCs w:val="28"/>
        </w:rPr>
        <w:t>α</w:t>
      </w:r>
      <w:r w:rsidRPr="000B26BF">
        <w:rPr>
          <w:rFonts w:ascii="Times New Roman" w:eastAsia="Times New Roman" w:hAnsi="Times New Roman" w:cs="Times New Roman"/>
          <w:sz w:val="28"/>
          <w:szCs w:val="28"/>
          <w:lang w:val="ru-RU"/>
        </w:rPr>
        <w:t xml:space="preserve"> &gt; 0.</w:t>
      </w:r>
    </w:p>
    <w:p w14:paraId="7F7CBE03" w14:textId="77777777" w:rsidR="008F409D" w:rsidRDefault="00000000">
      <w:pPr>
        <w:pStyle w:val="Heading2"/>
        <w:ind w:firstLine="850"/>
      </w:pPr>
      <w:bookmarkStart w:id="9" w:name="__RefHeading___Toc529_601928540"/>
      <w:bookmarkStart w:id="10" w:name="_Toc223001567"/>
      <w:bookmarkEnd w:id="9"/>
      <w:r>
        <w:t xml:space="preserve">1.3 </w:t>
      </w:r>
      <w:bookmarkEnd w:id="10"/>
      <w:r>
        <w:rPr>
          <w:rFonts w:eastAsia="Times New Roman"/>
        </w:rPr>
        <w:t>Числові параметри та початкові умови моделі</w:t>
      </w:r>
    </w:p>
    <w:p w14:paraId="6F926283" w14:textId="77777777" w:rsidR="008F409D" w:rsidRPr="000B26BF" w:rsidRDefault="00000000">
      <w:pPr>
        <w:spacing w:line="360" w:lineRule="auto"/>
        <w:ind w:firstLine="850"/>
        <w:jc w:val="both"/>
        <w:rPr>
          <w:rFonts w:ascii="Times New Roman" w:hAnsi="Times New Roman"/>
          <w:lang w:val="ru-RU"/>
        </w:rPr>
      </w:pPr>
      <w:r w:rsidRPr="000B26BF">
        <w:rPr>
          <w:rFonts w:ascii="Times New Roman" w:eastAsia="Times New Roman" w:hAnsi="Times New Roman" w:cs="Times New Roman"/>
          <w:sz w:val="28"/>
          <w:szCs w:val="28"/>
          <w:lang w:val="ru-RU"/>
        </w:rPr>
        <w:t>Для проведення обчислювального експерименту задамо конкретні числові значення параметрів моделі, що відповідають умовному ринку споживчого товару.</w:t>
      </w:r>
    </w:p>
    <w:p w14:paraId="5DDA2B4E" w14:textId="77777777" w:rsidR="008F409D" w:rsidRDefault="00000000">
      <w:pPr>
        <w:spacing w:line="360" w:lineRule="auto"/>
        <w:ind w:firstLine="850"/>
        <w:jc w:val="both"/>
        <w:rPr>
          <w:rFonts w:ascii="Times New Roman" w:eastAsia="Times New Roman" w:hAnsi="Times New Roman" w:cs="Times New Roman"/>
          <w:sz w:val="28"/>
          <w:szCs w:val="28"/>
        </w:rPr>
      </w:pPr>
      <w:r w:rsidRPr="000B26BF">
        <w:rPr>
          <w:rFonts w:ascii="Times New Roman" w:eastAsia="Times New Roman" w:hAnsi="Times New Roman" w:cs="Times New Roman"/>
          <w:sz w:val="28"/>
          <w:szCs w:val="28"/>
          <w:lang w:val="ru-RU"/>
        </w:rPr>
        <w:t xml:space="preserve">Час моделювання </w:t>
      </w:r>
      <w:r>
        <w:rPr>
          <w:rFonts w:ascii="Times New Roman" w:eastAsia="Times New Roman" w:hAnsi="Times New Roman" w:cs="Times New Roman"/>
          <w:sz w:val="28"/>
          <w:szCs w:val="28"/>
        </w:rPr>
        <w:t>t</w:t>
      </w:r>
      <w:r w:rsidRPr="000B26BF">
        <w:rPr>
          <w:rFonts w:ascii="Times New Roman" w:eastAsia="Times New Roman" w:hAnsi="Times New Roman" w:cs="Times New Roman"/>
          <w:sz w:val="28"/>
          <w:szCs w:val="28"/>
          <w:lang w:val="ru-RU"/>
        </w:rPr>
        <w:t xml:space="preserve"> вимірюватиметься в умовних одиницях (наприклад, кварталах). </w:t>
      </w:r>
      <w:proofErr w:type="spellStart"/>
      <w:r>
        <w:rPr>
          <w:rFonts w:ascii="Times New Roman" w:eastAsia="Times New Roman" w:hAnsi="Times New Roman" w:cs="Times New Roman"/>
          <w:sz w:val="28"/>
          <w:szCs w:val="28"/>
        </w:rPr>
        <w:t>Загальний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період</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дослідження</w:t>
      </w:r>
      <w:proofErr w:type="spellEnd"/>
      <w:r>
        <w:rPr>
          <w:rFonts w:ascii="Times New Roman" w:eastAsia="Times New Roman" w:hAnsi="Times New Roman" w:cs="Times New Roman"/>
          <w:sz w:val="28"/>
          <w:szCs w:val="28"/>
        </w:rPr>
        <w:t>: t ∈ [0, 10].</w:t>
      </w:r>
    </w:p>
    <w:p w14:paraId="15BC48F3" w14:textId="77777777" w:rsidR="008F409D" w:rsidRDefault="00000000">
      <w:pPr>
        <w:spacing w:line="360" w:lineRule="auto"/>
        <w:ind w:firstLine="850"/>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Параметри</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функцій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попиту</w:t>
      </w:r>
      <w:proofErr w:type="spellEnd"/>
      <w:r>
        <w:rPr>
          <w:rFonts w:ascii="Times New Roman" w:eastAsia="Times New Roman" w:hAnsi="Times New Roman" w:cs="Times New Roman"/>
          <w:sz w:val="28"/>
          <w:szCs w:val="28"/>
        </w:rPr>
        <w:t xml:space="preserve"> і </w:t>
      </w:r>
      <w:proofErr w:type="spellStart"/>
      <w:r>
        <w:rPr>
          <w:rFonts w:ascii="Times New Roman" w:eastAsia="Times New Roman" w:hAnsi="Times New Roman" w:cs="Times New Roman"/>
          <w:sz w:val="28"/>
          <w:szCs w:val="28"/>
        </w:rPr>
        <w:t>пропозиції</w:t>
      </w:r>
      <w:proofErr w:type="spellEnd"/>
      <w:r>
        <w:rPr>
          <w:rFonts w:ascii="Times New Roman" w:eastAsia="Times New Roman" w:hAnsi="Times New Roman" w:cs="Times New Roman"/>
          <w:sz w:val="28"/>
          <w:szCs w:val="28"/>
        </w:rPr>
        <w:t>:</w:t>
      </w:r>
    </w:p>
    <w:p w14:paraId="73473E2F" w14:textId="77777777" w:rsidR="008F409D" w:rsidRPr="000B26BF" w:rsidRDefault="00000000">
      <w:pPr>
        <w:pStyle w:val="ListParagraph"/>
        <w:numPr>
          <w:ilvl w:val="0"/>
          <w:numId w:val="4"/>
        </w:numPr>
        <w:spacing w:line="360" w:lineRule="auto"/>
        <w:ind w:left="0" w:firstLine="850"/>
        <w:rPr>
          <w:rFonts w:ascii="Times New Roman" w:hAnsi="Times New Roman"/>
          <w:lang w:val="ru-RU"/>
        </w:rPr>
      </w:pPr>
      <w:r>
        <w:rPr>
          <w:rFonts w:ascii="Times New Roman" w:eastAsia="Times New Roman" w:hAnsi="Times New Roman" w:cs="Times New Roman"/>
          <w:sz w:val="28"/>
          <w:szCs w:val="28"/>
        </w:rPr>
        <w:t>a</w:t>
      </w:r>
      <w:r w:rsidRPr="000B26BF">
        <w:rPr>
          <w:rFonts w:ascii="Times New Roman" w:eastAsia="Times New Roman" w:hAnsi="Times New Roman" w:cs="Times New Roman"/>
          <w:sz w:val="28"/>
          <w:szCs w:val="28"/>
          <w:lang w:val="ru-RU"/>
        </w:rPr>
        <w:t xml:space="preserve"> = 100 – максимальний попит при нульовій ціні;</w:t>
      </w:r>
    </w:p>
    <w:p w14:paraId="0F297BDA" w14:textId="77777777" w:rsidR="008F409D" w:rsidRPr="000B26BF" w:rsidRDefault="00000000">
      <w:pPr>
        <w:pStyle w:val="ListParagraph"/>
        <w:numPr>
          <w:ilvl w:val="0"/>
          <w:numId w:val="4"/>
        </w:numPr>
        <w:spacing w:line="360" w:lineRule="auto"/>
        <w:ind w:left="0" w:firstLine="850"/>
        <w:rPr>
          <w:rFonts w:ascii="Times New Roman" w:hAnsi="Times New Roman"/>
          <w:lang w:val="ru-RU"/>
        </w:rPr>
      </w:pPr>
      <w:r>
        <w:rPr>
          <w:rFonts w:ascii="Times New Roman" w:eastAsia="Times New Roman" w:hAnsi="Times New Roman" w:cs="Times New Roman"/>
          <w:sz w:val="28"/>
          <w:szCs w:val="28"/>
        </w:rPr>
        <w:t>b</w:t>
      </w:r>
      <w:r w:rsidRPr="000B26BF">
        <w:rPr>
          <w:rFonts w:ascii="Times New Roman" w:eastAsia="Times New Roman" w:hAnsi="Times New Roman" w:cs="Times New Roman"/>
          <w:sz w:val="28"/>
          <w:szCs w:val="28"/>
          <w:lang w:val="ru-RU"/>
        </w:rPr>
        <w:t xml:space="preserve"> = 2 – чутливість попиту до ціни;</w:t>
      </w:r>
    </w:p>
    <w:p w14:paraId="45810787" w14:textId="77777777" w:rsidR="008F409D" w:rsidRDefault="00000000">
      <w:pPr>
        <w:pStyle w:val="ListParagraph"/>
        <w:numPr>
          <w:ilvl w:val="0"/>
          <w:numId w:val="4"/>
        </w:numPr>
        <w:spacing w:line="360" w:lineRule="auto"/>
        <w:ind w:left="0" w:firstLine="850"/>
        <w:rPr>
          <w:rFonts w:ascii="Times New Roman" w:hAnsi="Times New Roman"/>
        </w:rPr>
      </w:pPr>
      <w:r>
        <w:rPr>
          <w:rFonts w:ascii="Times New Roman" w:eastAsia="Times New Roman" w:hAnsi="Times New Roman" w:cs="Times New Roman"/>
          <w:sz w:val="28"/>
          <w:szCs w:val="28"/>
        </w:rPr>
        <w:t xml:space="preserve">c = 10 – </w:t>
      </w:r>
      <w:proofErr w:type="spellStart"/>
      <w:r>
        <w:rPr>
          <w:rFonts w:ascii="Times New Roman" w:eastAsia="Times New Roman" w:hAnsi="Times New Roman" w:cs="Times New Roman"/>
          <w:sz w:val="28"/>
          <w:szCs w:val="28"/>
        </w:rPr>
        <w:t>базовий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рівень</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пропозиції</w:t>
      </w:r>
      <w:proofErr w:type="spellEnd"/>
      <w:r>
        <w:rPr>
          <w:rFonts w:ascii="Times New Roman" w:eastAsia="Times New Roman" w:hAnsi="Times New Roman" w:cs="Times New Roman"/>
          <w:sz w:val="28"/>
          <w:szCs w:val="28"/>
        </w:rPr>
        <w:t>;</w:t>
      </w:r>
    </w:p>
    <w:p w14:paraId="020A9BC4" w14:textId="77777777" w:rsidR="008F409D" w:rsidRPr="000B26BF" w:rsidRDefault="00000000">
      <w:pPr>
        <w:pStyle w:val="ListParagraph"/>
        <w:numPr>
          <w:ilvl w:val="0"/>
          <w:numId w:val="4"/>
        </w:numPr>
        <w:spacing w:line="360" w:lineRule="auto"/>
        <w:ind w:left="0" w:firstLine="850"/>
        <w:rPr>
          <w:rFonts w:ascii="Times New Roman" w:hAnsi="Times New Roman"/>
          <w:lang w:val="ru-RU"/>
        </w:rPr>
      </w:pPr>
      <w:r>
        <w:rPr>
          <w:rFonts w:ascii="Times New Roman" w:eastAsia="Times New Roman" w:hAnsi="Times New Roman" w:cs="Times New Roman"/>
          <w:sz w:val="28"/>
          <w:szCs w:val="28"/>
        </w:rPr>
        <w:t>d</w:t>
      </w:r>
      <w:r w:rsidRPr="000B26BF">
        <w:rPr>
          <w:rFonts w:ascii="Times New Roman" w:eastAsia="Times New Roman" w:hAnsi="Times New Roman" w:cs="Times New Roman"/>
          <w:sz w:val="28"/>
          <w:szCs w:val="28"/>
          <w:lang w:val="ru-RU"/>
        </w:rPr>
        <w:t xml:space="preserve"> = 3 – чутливість пропозиції до ціни;</w:t>
      </w:r>
    </w:p>
    <w:p w14:paraId="6C0659E2" w14:textId="77777777" w:rsidR="008F409D" w:rsidRPr="000B26BF" w:rsidRDefault="00000000">
      <w:pPr>
        <w:pStyle w:val="ListParagraph"/>
        <w:numPr>
          <w:ilvl w:val="0"/>
          <w:numId w:val="4"/>
        </w:numPr>
        <w:spacing w:line="360" w:lineRule="auto"/>
        <w:ind w:left="0" w:firstLine="850"/>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α</w:t>
      </w:r>
      <w:r w:rsidRPr="000B26BF">
        <w:rPr>
          <w:rFonts w:ascii="Times New Roman" w:eastAsia="Times New Roman" w:hAnsi="Times New Roman" w:cs="Times New Roman"/>
          <w:sz w:val="28"/>
          <w:szCs w:val="28"/>
          <w:lang w:val="ru-RU"/>
        </w:rPr>
        <w:t xml:space="preserve"> = 0.5 – коефіцієнт швидкості пристосування ринку.</w:t>
      </w:r>
    </w:p>
    <w:p w14:paraId="4AB32F56" w14:textId="77777777" w:rsidR="008F409D" w:rsidRPr="000B26BF" w:rsidRDefault="00000000">
      <w:pPr>
        <w:spacing w:line="360" w:lineRule="auto"/>
        <w:ind w:firstLine="850"/>
        <w:jc w:val="both"/>
        <w:rPr>
          <w:lang w:val="ru-RU"/>
        </w:rPr>
      </w:pPr>
      <w:r w:rsidRPr="000B26BF">
        <w:rPr>
          <w:rFonts w:ascii="Times New Roman" w:hAnsi="Times New Roman"/>
          <w:sz w:val="28"/>
          <w:szCs w:val="28"/>
          <w:lang w:val="ru-RU"/>
        </w:rPr>
        <w:t>Рівноважна ціна, розрахована аналітично:</w:t>
      </w:r>
    </w:p>
    <w:p w14:paraId="572BC6F0" w14:textId="77777777" w:rsidR="008F409D" w:rsidRPr="000B26BF" w:rsidRDefault="00000000">
      <w:pPr>
        <w:spacing w:before="120" w:after="120"/>
        <w:jc w:val="center"/>
        <w:rPr>
          <w:rFonts w:eastAsia="Times New Roman" w:cs="Times New Roman"/>
          <w:i/>
          <w:iCs/>
          <w:lang w:val="ru-RU"/>
        </w:rPr>
      </w:pPr>
      <m:oMathPara>
        <m:oMathParaPr>
          <m:jc m:val="center"/>
        </m:oMathParaPr>
        <m:oMath>
          <m:r>
            <w:rPr>
              <w:rFonts w:ascii="Cambria Math" w:hAnsi="Cambria Math"/>
            </w:rPr>
            <m:t>P</m:t>
          </m:r>
          <m:r>
            <w:rPr>
              <w:rFonts w:ascii="Cambria Math" w:hAnsi="Cambria Math"/>
              <w:lang w:val="ru-RU"/>
            </w:rPr>
            <m:t>*</m:t>
          </m:r>
          <m:r>
            <m:rPr>
              <m:lit/>
              <m:nor/>
            </m:rPr>
            <w:rPr>
              <w:lang w:val="ru-RU"/>
            </w:rPr>
            <m:t xml:space="preserve"> = </m:t>
          </m:r>
          <m:d>
            <m:dPr>
              <m:ctrlPr>
                <w:rPr>
                  <w:rFonts w:ascii="Cambria Math" w:hAnsi="Cambria Math"/>
                </w:rPr>
              </m:ctrlPr>
            </m:dPr>
            <m:e>
              <m:r>
                <w:rPr>
                  <w:rFonts w:ascii="Cambria Math" w:hAnsi="Cambria Math"/>
                  <w:lang w:val="ru-RU"/>
                </w:rPr>
                <m:t>100-10</m:t>
              </m:r>
            </m:e>
          </m:d>
          <m:r>
            <m:rPr>
              <m:lit/>
              <m:nor/>
            </m:rPr>
            <w:rPr>
              <w:lang w:val="ru-RU"/>
            </w:rPr>
            <m:t xml:space="preserve"> / </m:t>
          </m:r>
          <m:d>
            <m:dPr>
              <m:ctrlPr>
                <w:rPr>
                  <w:rFonts w:ascii="Cambria Math" w:hAnsi="Cambria Math"/>
                </w:rPr>
              </m:ctrlPr>
            </m:dPr>
            <m:e>
              <m:r>
                <w:rPr>
                  <w:rFonts w:ascii="Cambria Math" w:hAnsi="Cambria Math"/>
                  <w:lang w:val="ru-RU"/>
                </w:rPr>
                <m:t>2</m:t>
              </m:r>
              <m:r>
                <m:rPr>
                  <m:lit/>
                  <m:nor/>
                </m:rPr>
                <w:rPr>
                  <w:lang w:val="ru-RU"/>
                </w:rPr>
                <m:t>+</m:t>
              </m:r>
              <m:r>
                <w:rPr>
                  <w:rFonts w:ascii="Cambria Math" w:hAnsi="Cambria Math"/>
                  <w:lang w:val="ru-RU"/>
                </w:rPr>
                <m:t>3</m:t>
              </m:r>
            </m:e>
          </m:d>
          <m:r>
            <m:rPr>
              <m:lit/>
              <m:nor/>
            </m:rPr>
            <w:rPr>
              <w:lang w:val="ru-RU"/>
            </w:rPr>
            <m:t xml:space="preserve"> = </m:t>
          </m:r>
          <m:r>
            <w:rPr>
              <w:rFonts w:ascii="Cambria Math" w:hAnsi="Cambria Math"/>
              <w:lang w:val="ru-RU"/>
            </w:rPr>
            <m:t>90</m:t>
          </m:r>
          <m:r>
            <m:rPr>
              <m:lit/>
              <m:nor/>
            </m:rPr>
            <w:rPr>
              <w:lang w:val="ru-RU"/>
            </w:rPr>
            <m:t xml:space="preserve"> / </m:t>
          </m:r>
          <m:r>
            <w:rPr>
              <w:rFonts w:ascii="Cambria Math" w:hAnsi="Cambria Math"/>
              <w:lang w:val="ru-RU"/>
            </w:rPr>
            <m:t>5</m:t>
          </m:r>
          <m:r>
            <m:rPr>
              <m:lit/>
              <m:nor/>
            </m:rPr>
            <w:rPr>
              <w:lang w:val="ru-RU"/>
            </w:rPr>
            <m:t xml:space="preserve"> = </m:t>
          </m:r>
          <m:r>
            <w:rPr>
              <w:rFonts w:ascii="Cambria Math" w:hAnsi="Cambria Math"/>
              <w:lang w:val="ru-RU"/>
            </w:rPr>
            <m:t>18</m:t>
          </m:r>
        </m:oMath>
      </m:oMathPara>
    </w:p>
    <w:p w14:paraId="457BD714" w14:textId="77777777" w:rsidR="008F409D" w:rsidRDefault="00000000">
      <w:pPr>
        <w:spacing w:line="360" w:lineRule="auto"/>
        <w:ind w:firstLine="850"/>
        <w:jc w:val="both"/>
        <w:rPr>
          <w:rFonts w:ascii="Times New Roman" w:hAnsi="Times New Roman"/>
          <w:sz w:val="28"/>
          <w:szCs w:val="28"/>
        </w:rPr>
      </w:pPr>
      <w:proofErr w:type="spellStart"/>
      <w:r>
        <w:rPr>
          <w:rFonts w:ascii="Times New Roman" w:hAnsi="Times New Roman"/>
          <w:sz w:val="28"/>
          <w:szCs w:val="28"/>
        </w:rPr>
        <w:t>Початкова</w:t>
      </w:r>
      <w:proofErr w:type="spellEnd"/>
      <w:r>
        <w:rPr>
          <w:rFonts w:ascii="Times New Roman" w:hAnsi="Times New Roman"/>
          <w:sz w:val="28"/>
          <w:szCs w:val="28"/>
        </w:rPr>
        <w:t xml:space="preserve"> </w:t>
      </w:r>
      <w:proofErr w:type="spellStart"/>
      <w:r>
        <w:rPr>
          <w:rFonts w:ascii="Times New Roman" w:hAnsi="Times New Roman"/>
          <w:sz w:val="28"/>
          <w:szCs w:val="28"/>
        </w:rPr>
        <w:t>ціна</w:t>
      </w:r>
      <w:proofErr w:type="spellEnd"/>
      <w:r>
        <w:rPr>
          <w:rFonts w:ascii="Times New Roman" w:hAnsi="Times New Roman"/>
          <w:sz w:val="28"/>
          <w:szCs w:val="28"/>
        </w:rPr>
        <w:t xml:space="preserve">: </w:t>
      </w:r>
      <w:proofErr w:type="gramStart"/>
      <w:r>
        <w:rPr>
          <w:rFonts w:ascii="Times New Roman" w:hAnsi="Times New Roman"/>
          <w:sz w:val="28"/>
          <w:szCs w:val="28"/>
        </w:rPr>
        <w:t>P(</w:t>
      </w:r>
      <w:proofErr w:type="gramEnd"/>
      <w:r>
        <w:rPr>
          <w:rFonts w:ascii="Times New Roman" w:hAnsi="Times New Roman"/>
          <w:sz w:val="28"/>
          <w:szCs w:val="28"/>
        </w:rPr>
        <w:t>0) = P₀ = 5 (</w:t>
      </w:r>
      <w:proofErr w:type="spellStart"/>
      <w:r>
        <w:rPr>
          <w:rFonts w:ascii="Times New Roman" w:hAnsi="Times New Roman"/>
          <w:sz w:val="28"/>
          <w:szCs w:val="28"/>
        </w:rPr>
        <w:t>нижче</w:t>
      </w:r>
      <w:proofErr w:type="spellEnd"/>
      <w:r>
        <w:rPr>
          <w:rFonts w:ascii="Times New Roman" w:hAnsi="Times New Roman"/>
          <w:sz w:val="28"/>
          <w:szCs w:val="28"/>
        </w:rPr>
        <w:t xml:space="preserve"> </w:t>
      </w:r>
      <w:proofErr w:type="spellStart"/>
      <w:r>
        <w:rPr>
          <w:rFonts w:ascii="Times New Roman" w:hAnsi="Times New Roman"/>
          <w:sz w:val="28"/>
          <w:szCs w:val="28"/>
        </w:rPr>
        <w:t>рівноважної</w:t>
      </w:r>
      <w:proofErr w:type="spellEnd"/>
      <w:r>
        <w:rPr>
          <w:rFonts w:ascii="Times New Roman" w:hAnsi="Times New Roman"/>
          <w:sz w:val="28"/>
          <w:szCs w:val="28"/>
        </w:rPr>
        <w:t xml:space="preserve">, </w:t>
      </w:r>
      <w:proofErr w:type="spellStart"/>
      <w:r>
        <w:rPr>
          <w:rFonts w:ascii="Times New Roman" w:hAnsi="Times New Roman"/>
          <w:sz w:val="28"/>
          <w:szCs w:val="28"/>
        </w:rPr>
        <w:t>що</w:t>
      </w:r>
      <w:proofErr w:type="spellEnd"/>
      <w:r>
        <w:rPr>
          <w:rFonts w:ascii="Times New Roman" w:hAnsi="Times New Roman"/>
          <w:sz w:val="28"/>
          <w:szCs w:val="28"/>
        </w:rPr>
        <w:t xml:space="preserve"> </w:t>
      </w:r>
      <w:proofErr w:type="spellStart"/>
      <w:r>
        <w:rPr>
          <w:rFonts w:ascii="Times New Roman" w:hAnsi="Times New Roman"/>
          <w:sz w:val="28"/>
          <w:szCs w:val="28"/>
        </w:rPr>
        <w:t>імітує</w:t>
      </w:r>
      <w:proofErr w:type="spellEnd"/>
      <w:r>
        <w:rPr>
          <w:rFonts w:ascii="Times New Roman" w:hAnsi="Times New Roman"/>
          <w:sz w:val="28"/>
          <w:szCs w:val="28"/>
        </w:rPr>
        <w:t xml:space="preserve"> </w:t>
      </w:r>
      <w:proofErr w:type="spellStart"/>
      <w:r>
        <w:rPr>
          <w:rFonts w:ascii="Times New Roman" w:hAnsi="Times New Roman"/>
          <w:sz w:val="28"/>
          <w:szCs w:val="28"/>
        </w:rPr>
        <w:t>початковий</w:t>
      </w:r>
      <w:proofErr w:type="spellEnd"/>
      <w:r>
        <w:rPr>
          <w:rFonts w:ascii="Times New Roman" w:hAnsi="Times New Roman"/>
          <w:sz w:val="28"/>
          <w:szCs w:val="28"/>
        </w:rPr>
        <w:t xml:space="preserve"> </w:t>
      </w:r>
      <w:proofErr w:type="spellStart"/>
      <w:r>
        <w:rPr>
          <w:rFonts w:ascii="Times New Roman" w:hAnsi="Times New Roman"/>
          <w:sz w:val="28"/>
          <w:szCs w:val="28"/>
        </w:rPr>
        <w:t>дефіцит</w:t>
      </w:r>
      <w:proofErr w:type="spellEnd"/>
      <w:r>
        <w:rPr>
          <w:rFonts w:ascii="Times New Roman" w:hAnsi="Times New Roman"/>
          <w:sz w:val="28"/>
          <w:szCs w:val="28"/>
        </w:rPr>
        <w:t xml:space="preserve"> </w:t>
      </w:r>
      <w:proofErr w:type="spellStart"/>
      <w:r>
        <w:rPr>
          <w:rFonts w:ascii="Times New Roman" w:hAnsi="Times New Roman"/>
          <w:sz w:val="28"/>
          <w:szCs w:val="28"/>
        </w:rPr>
        <w:t>товару</w:t>
      </w:r>
      <w:proofErr w:type="spellEnd"/>
      <w:r>
        <w:rPr>
          <w:rFonts w:ascii="Times New Roman" w:hAnsi="Times New Roman"/>
          <w:sz w:val="28"/>
          <w:szCs w:val="28"/>
        </w:rPr>
        <w:t>).</w:t>
      </w:r>
    </w:p>
    <w:p w14:paraId="3AF6F7B4" w14:textId="77777777" w:rsidR="008F409D" w:rsidRDefault="00000000">
      <w:pPr>
        <w:spacing w:line="360" w:lineRule="auto"/>
        <w:ind w:firstLine="850"/>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Граничні</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умови</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задачі</w:t>
      </w:r>
      <w:proofErr w:type="spellEnd"/>
      <w:r>
        <w:rPr>
          <w:rFonts w:ascii="Times New Roman" w:eastAsia="Times New Roman" w:hAnsi="Times New Roman" w:cs="Times New Roman"/>
          <w:sz w:val="28"/>
          <w:szCs w:val="28"/>
        </w:rPr>
        <w:t>:</w:t>
      </w:r>
    </w:p>
    <w:p w14:paraId="2F897B46" w14:textId="77777777" w:rsidR="008F409D" w:rsidRPr="000B26BF" w:rsidRDefault="00000000">
      <w:pPr>
        <w:pStyle w:val="ListParagraph"/>
        <w:numPr>
          <w:ilvl w:val="0"/>
          <w:numId w:val="5"/>
        </w:numPr>
        <w:spacing w:line="360" w:lineRule="auto"/>
        <w:ind w:left="0" w:firstLine="850"/>
        <w:rPr>
          <w:rFonts w:ascii="Times New Roman" w:hAnsi="Times New Roman"/>
          <w:lang w:val="ru-RU"/>
        </w:rPr>
      </w:pPr>
      <w:r w:rsidRPr="000B26BF">
        <w:rPr>
          <w:rFonts w:ascii="Times New Roman" w:eastAsia="Times New Roman" w:hAnsi="Times New Roman" w:cs="Times New Roman"/>
          <w:sz w:val="28"/>
          <w:szCs w:val="28"/>
          <w:lang w:val="ru-RU"/>
        </w:rPr>
        <w:t xml:space="preserve">ціна не може бути від'ємною: </w:t>
      </w:r>
      <w:r>
        <w:rPr>
          <w:rFonts w:ascii="Times New Roman" w:eastAsia="Times New Roman" w:hAnsi="Times New Roman" w:cs="Times New Roman"/>
          <w:sz w:val="28"/>
          <w:szCs w:val="28"/>
        </w:rPr>
        <w:t>P</w:t>
      </w:r>
      <w:r w:rsidRPr="000B26BF">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w:t>
      </w:r>
      <w:r w:rsidRPr="000B26BF">
        <w:rPr>
          <w:rFonts w:ascii="Times New Roman" w:eastAsia="Times New Roman" w:hAnsi="Times New Roman" w:cs="Times New Roman"/>
          <w:sz w:val="28"/>
          <w:szCs w:val="28"/>
          <w:lang w:val="ru-RU"/>
        </w:rPr>
        <w:t>) ≥ 0;</w:t>
      </w:r>
    </w:p>
    <w:p w14:paraId="484AFFD3" w14:textId="77777777" w:rsidR="008F409D" w:rsidRPr="000B26BF" w:rsidRDefault="00000000">
      <w:pPr>
        <w:pStyle w:val="ListParagraph"/>
        <w:numPr>
          <w:ilvl w:val="0"/>
          <w:numId w:val="5"/>
        </w:numPr>
        <w:spacing w:line="360" w:lineRule="auto"/>
        <w:ind w:left="0" w:firstLine="850"/>
        <w:rPr>
          <w:rFonts w:ascii="Times New Roman" w:hAnsi="Times New Roman"/>
          <w:lang w:val="ru-RU"/>
        </w:rPr>
      </w:pPr>
      <w:r w:rsidRPr="000B26BF">
        <w:rPr>
          <w:rFonts w:ascii="Times New Roman" w:hAnsi="Times New Roman"/>
          <w:sz w:val="28"/>
          <w:szCs w:val="28"/>
          <w:lang w:val="ru-RU"/>
        </w:rPr>
        <w:t xml:space="preserve">очікується асимптотична стабілізація: </w:t>
      </w:r>
      <w:proofErr w:type="spellStart"/>
      <w:r>
        <w:rPr>
          <w:rFonts w:ascii="Times New Roman" w:hAnsi="Times New Roman"/>
          <w:sz w:val="28"/>
          <w:szCs w:val="28"/>
        </w:rPr>
        <w:t>lim</w:t>
      </w:r>
      <w:proofErr w:type="spellEnd"/>
      <w:r w:rsidRPr="000B26BF">
        <w:rPr>
          <w:rFonts w:ascii="Times New Roman" w:hAnsi="Times New Roman"/>
          <w:sz w:val="28"/>
          <w:szCs w:val="28"/>
          <w:lang w:val="ru-RU"/>
        </w:rPr>
        <w:t xml:space="preserve"> </w:t>
      </w:r>
      <w:r>
        <w:rPr>
          <w:rFonts w:ascii="Times New Roman" w:hAnsi="Times New Roman"/>
          <w:sz w:val="28"/>
          <w:szCs w:val="28"/>
        </w:rPr>
        <w:t>P</w:t>
      </w:r>
      <w:r w:rsidRPr="000B26BF">
        <w:rPr>
          <w:rFonts w:ascii="Times New Roman" w:hAnsi="Times New Roman"/>
          <w:sz w:val="28"/>
          <w:szCs w:val="28"/>
          <w:lang w:val="ru-RU"/>
        </w:rPr>
        <w:t>(</w:t>
      </w:r>
      <w:r>
        <w:rPr>
          <w:rFonts w:ascii="Times New Roman" w:hAnsi="Times New Roman"/>
          <w:sz w:val="28"/>
          <w:szCs w:val="28"/>
        </w:rPr>
        <w:t>t</w:t>
      </w:r>
      <w:r w:rsidRPr="000B26BF">
        <w:rPr>
          <w:rFonts w:ascii="Times New Roman" w:hAnsi="Times New Roman"/>
          <w:sz w:val="28"/>
          <w:szCs w:val="28"/>
          <w:lang w:val="ru-RU"/>
        </w:rPr>
        <w:t xml:space="preserve">) = </w:t>
      </w:r>
      <w:r>
        <w:rPr>
          <w:rFonts w:ascii="Times New Roman" w:hAnsi="Times New Roman"/>
          <w:sz w:val="28"/>
          <w:szCs w:val="28"/>
        </w:rPr>
        <w:t>P</w:t>
      </w:r>
      <w:r w:rsidRPr="000B26BF">
        <w:rPr>
          <w:rFonts w:ascii="Times New Roman" w:hAnsi="Times New Roman"/>
          <w:sz w:val="28"/>
          <w:szCs w:val="28"/>
          <w:lang w:val="ru-RU"/>
        </w:rPr>
        <w:t xml:space="preserve">* = 18 при </w:t>
      </w:r>
      <w:r>
        <w:rPr>
          <w:rFonts w:ascii="Times New Roman" w:hAnsi="Times New Roman"/>
          <w:sz w:val="28"/>
          <w:szCs w:val="28"/>
        </w:rPr>
        <w:t>t</w:t>
      </w:r>
      <w:r w:rsidRPr="000B26BF">
        <w:rPr>
          <w:rFonts w:ascii="Times New Roman" w:hAnsi="Times New Roman"/>
          <w:sz w:val="28"/>
          <w:szCs w:val="28"/>
          <w:lang w:val="ru-RU"/>
        </w:rPr>
        <w:t xml:space="preserve"> → ∞.</w:t>
      </w:r>
    </w:p>
    <w:p w14:paraId="004521DD" w14:textId="77777777" w:rsidR="008F409D" w:rsidRDefault="00000000">
      <w:pPr>
        <w:pStyle w:val="Heading2"/>
        <w:ind w:firstLine="850"/>
      </w:pPr>
      <w:bookmarkStart w:id="11" w:name="__RefHeading___Toc531_601928540"/>
      <w:bookmarkStart w:id="12" w:name="_Toc223001568"/>
      <w:bookmarkEnd w:id="11"/>
      <w:r>
        <w:t xml:space="preserve">1.4 </w:t>
      </w:r>
      <w:bookmarkEnd w:id="12"/>
      <w:r>
        <w:rPr>
          <w:rFonts w:eastAsia="Times New Roman"/>
        </w:rPr>
        <w:t>Результати моделювання та аналіз ринкової рівноваги</w:t>
      </w:r>
    </w:p>
    <w:p w14:paraId="7730D773" w14:textId="77777777" w:rsidR="008F409D" w:rsidRPr="000B26BF" w:rsidRDefault="00000000">
      <w:pPr>
        <w:spacing w:line="360" w:lineRule="auto"/>
        <w:ind w:firstLine="850"/>
        <w:jc w:val="both"/>
        <w:rPr>
          <w:rFonts w:ascii="Times New Roman" w:eastAsia="Times New Roman" w:hAnsi="Times New Roman" w:cs="Times New Roman"/>
          <w:sz w:val="28"/>
          <w:szCs w:val="28"/>
          <w:lang w:val="ru-RU"/>
        </w:rPr>
      </w:pPr>
      <w:r w:rsidRPr="000B26BF">
        <w:rPr>
          <w:rFonts w:ascii="Times New Roman" w:eastAsia="Times New Roman" w:hAnsi="Times New Roman" w:cs="Times New Roman"/>
          <w:sz w:val="28"/>
          <w:szCs w:val="28"/>
          <w:lang w:val="ru-RU"/>
        </w:rPr>
        <w:t xml:space="preserve">Розв'язання побудованої математичної моделі здійснювалося чисельним методом у середовищі математичного моделювання </w:t>
      </w:r>
      <w:r>
        <w:rPr>
          <w:rFonts w:ascii="Times New Roman" w:eastAsia="Times New Roman" w:hAnsi="Times New Roman" w:cs="Times New Roman"/>
          <w:sz w:val="28"/>
          <w:szCs w:val="28"/>
        </w:rPr>
        <w:t>Mathcad</w:t>
      </w:r>
      <w:r w:rsidRPr="000B26BF">
        <w:rPr>
          <w:rFonts w:ascii="Times New Roman" w:eastAsia="Times New Roman" w:hAnsi="Times New Roman" w:cs="Times New Roman"/>
          <w:sz w:val="28"/>
          <w:szCs w:val="28"/>
          <w:lang w:val="ru-RU"/>
        </w:rPr>
        <w:t xml:space="preserve">. Для знаходження </w:t>
      </w:r>
      <w:r w:rsidRPr="000B26BF">
        <w:rPr>
          <w:rFonts w:ascii="Times New Roman" w:eastAsia="Times New Roman" w:hAnsi="Times New Roman" w:cs="Times New Roman"/>
          <w:sz w:val="28"/>
          <w:szCs w:val="28"/>
          <w:lang w:val="ru-RU"/>
        </w:rPr>
        <w:lastRenderedPageBreak/>
        <w:t xml:space="preserve">функції ціни </w:t>
      </w:r>
      <w:r>
        <w:rPr>
          <w:rFonts w:ascii="Times New Roman" w:eastAsia="Times New Roman" w:hAnsi="Times New Roman" w:cs="Times New Roman"/>
          <w:sz w:val="28"/>
          <w:szCs w:val="28"/>
        </w:rPr>
        <w:t>P</w:t>
      </w:r>
      <w:r w:rsidRPr="000B26BF">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w:t>
      </w:r>
      <w:r w:rsidRPr="000B26BF">
        <w:rPr>
          <w:rFonts w:ascii="Times New Roman" w:eastAsia="Times New Roman" w:hAnsi="Times New Roman" w:cs="Times New Roman"/>
          <w:sz w:val="28"/>
          <w:szCs w:val="28"/>
          <w:lang w:val="ru-RU"/>
        </w:rPr>
        <w:t xml:space="preserve">), швидкості її зміни </w:t>
      </w:r>
      <w:proofErr w:type="spellStart"/>
      <w:r>
        <w:rPr>
          <w:rFonts w:ascii="Times New Roman" w:eastAsia="Times New Roman" w:hAnsi="Times New Roman" w:cs="Times New Roman"/>
          <w:sz w:val="28"/>
          <w:szCs w:val="28"/>
        </w:rPr>
        <w:t>dP</w:t>
      </w:r>
      <w:proofErr w:type="spellEnd"/>
      <w:r w:rsidRPr="000B26BF">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dt</w:t>
      </w:r>
      <w:r w:rsidRPr="000B26BF">
        <w:rPr>
          <w:rFonts w:ascii="Times New Roman" w:eastAsia="Times New Roman" w:hAnsi="Times New Roman" w:cs="Times New Roman"/>
          <w:sz w:val="28"/>
          <w:szCs w:val="28"/>
          <w:lang w:val="ru-RU"/>
        </w:rPr>
        <w:t xml:space="preserve"> та кумулятивного ефекту ∫</w:t>
      </w:r>
      <w:r>
        <w:rPr>
          <w:rFonts w:ascii="Times New Roman" w:eastAsia="Times New Roman" w:hAnsi="Times New Roman" w:cs="Times New Roman"/>
          <w:sz w:val="28"/>
          <w:szCs w:val="28"/>
        </w:rPr>
        <w:t>P</w:t>
      </w:r>
      <w:r w:rsidRPr="000B26BF">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w:t>
      </w:r>
      <w:r w:rsidRPr="000B26BF">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dt</w:t>
      </w:r>
      <w:r w:rsidRPr="000B26BF">
        <w:rPr>
          <w:rFonts w:ascii="Times New Roman" w:eastAsia="Times New Roman" w:hAnsi="Times New Roman" w:cs="Times New Roman"/>
          <w:sz w:val="28"/>
          <w:szCs w:val="28"/>
          <w:lang w:val="ru-RU"/>
        </w:rPr>
        <w:t xml:space="preserve"> було використано вбудований обчислювальний блок </w:t>
      </w:r>
      <w:r>
        <w:rPr>
          <w:rFonts w:ascii="Times New Roman" w:eastAsia="Times New Roman" w:hAnsi="Times New Roman" w:cs="Times New Roman"/>
          <w:sz w:val="28"/>
          <w:szCs w:val="28"/>
        </w:rPr>
        <w:t>Given</w:t>
      </w:r>
      <w:r w:rsidRPr="000B26BF">
        <w:rPr>
          <w:rFonts w:ascii="Times New Roman" w:eastAsia="Times New Roman" w:hAnsi="Times New Roman" w:cs="Times New Roman"/>
          <w:sz w:val="28"/>
          <w:szCs w:val="28"/>
          <w:lang w:val="ru-RU"/>
        </w:rPr>
        <w:t>…</w:t>
      </w:r>
      <w:proofErr w:type="spellStart"/>
      <w:r>
        <w:rPr>
          <w:rFonts w:ascii="Times New Roman" w:eastAsia="Times New Roman" w:hAnsi="Times New Roman" w:cs="Times New Roman"/>
          <w:sz w:val="28"/>
          <w:szCs w:val="28"/>
        </w:rPr>
        <w:t>Odesolve</w:t>
      </w:r>
      <w:proofErr w:type="spellEnd"/>
      <w:r w:rsidRPr="000B26BF">
        <w:rPr>
          <w:rFonts w:ascii="Times New Roman" w:eastAsia="Times New Roman" w:hAnsi="Times New Roman" w:cs="Times New Roman"/>
          <w:sz w:val="28"/>
          <w:szCs w:val="28"/>
          <w:lang w:val="ru-RU"/>
        </w:rPr>
        <w:t>.</w:t>
      </w:r>
    </w:p>
    <w:p w14:paraId="27C65183" w14:textId="77777777" w:rsidR="008F409D" w:rsidRPr="000B26BF" w:rsidRDefault="00000000">
      <w:pPr>
        <w:spacing w:line="360" w:lineRule="auto"/>
        <w:ind w:firstLine="850"/>
        <w:jc w:val="both"/>
        <w:rPr>
          <w:rFonts w:ascii="Times New Roman" w:eastAsia="Times New Roman" w:hAnsi="Times New Roman" w:cs="Times New Roman"/>
          <w:sz w:val="28"/>
          <w:szCs w:val="28"/>
          <w:lang w:val="ru-RU"/>
        </w:rPr>
      </w:pPr>
      <w:r w:rsidRPr="000B26BF">
        <w:rPr>
          <w:rFonts w:ascii="Times New Roman" w:eastAsia="Times New Roman" w:hAnsi="Times New Roman" w:cs="Times New Roman"/>
          <w:sz w:val="28"/>
          <w:szCs w:val="28"/>
          <w:lang w:val="ru-RU"/>
        </w:rPr>
        <w:t xml:space="preserve">Задання параметрів та рівняння у </w:t>
      </w:r>
      <w:r>
        <w:rPr>
          <w:rFonts w:ascii="Times New Roman" w:eastAsia="Times New Roman" w:hAnsi="Times New Roman" w:cs="Times New Roman"/>
          <w:sz w:val="28"/>
          <w:szCs w:val="28"/>
        </w:rPr>
        <w:t>Mathcad</w:t>
      </w:r>
      <w:r w:rsidRPr="000B26BF">
        <w:rPr>
          <w:rFonts w:ascii="Times New Roman" w:eastAsia="Times New Roman" w:hAnsi="Times New Roman" w:cs="Times New Roman"/>
          <w:sz w:val="28"/>
          <w:szCs w:val="28"/>
          <w:lang w:val="ru-RU"/>
        </w:rPr>
        <w:t>:</w:t>
      </w:r>
    </w:p>
    <w:p w14:paraId="7E31E4AE" w14:textId="77777777" w:rsidR="008F409D" w:rsidRDefault="00000000">
      <w:pPr>
        <w:spacing w:line="360" w:lineRule="auto"/>
        <w:jc w:val="center"/>
      </w:pPr>
      <w:r>
        <w:rPr>
          <w:rFonts w:eastAsia="Times New Roman" w:cs="Times New Roman"/>
          <w:noProof/>
          <w:sz w:val="28"/>
          <w:szCs w:val="28"/>
        </w:rPr>
        <w:drawing>
          <wp:inline distT="0" distB="0" distL="0" distR="0" wp14:anchorId="2DE0FF95" wp14:editId="2BB9B10D">
            <wp:extent cx="3061970" cy="39719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3061970" cy="3971925"/>
                    </a:xfrm>
                    <a:prstGeom prst="rect">
                      <a:avLst/>
                    </a:prstGeom>
                    <a:noFill/>
                  </pic:spPr>
                </pic:pic>
              </a:graphicData>
            </a:graphic>
          </wp:inline>
        </w:drawing>
      </w:r>
    </w:p>
    <w:p w14:paraId="5B1EDC19" w14:textId="77777777" w:rsidR="008F409D" w:rsidRDefault="00000000">
      <w:pPr>
        <w:spacing w:line="360" w:lineRule="auto"/>
        <w:ind w:firstLine="850"/>
        <w:jc w:val="both"/>
        <w:rPr>
          <w:rFonts w:ascii="Times New Roman" w:hAnsi="Times New Roman"/>
        </w:rPr>
      </w:pPr>
      <w:proofErr w:type="spellStart"/>
      <w:r>
        <w:rPr>
          <w:rFonts w:ascii="Times New Roman" w:eastAsia="Times New Roman" w:hAnsi="Times New Roman" w:cs="Times New Roman"/>
          <w:sz w:val="28"/>
          <w:szCs w:val="28"/>
        </w:rPr>
        <w:t>Аналіз</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отриманої</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графічної</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залежності</w:t>
      </w:r>
      <w:proofErr w:type="spellEnd"/>
      <w:r>
        <w:rPr>
          <w:rFonts w:ascii="Times New Roman" w:eastAsia="Times New Roman" w:hAnsi="Times New Roman" w:cs="Times New Roman"/>
          <w:sz w:val="28"/>
          <w:szCs w:val="28"/>
        </w:rPr>
        <w:t xml:space="preserve"> P(t) </w:t>
      </w:r>
      <w:proofErr w:type="spellStart"/>
      <w:r>
        <w:rPr>
          <w:rFonts w:ascii="Times New Roman" w:eastAsia="Times New Roman" w:hAnsi="Times New Roman" w:cs="Times New Roman"/>
          <w:sz w:val="28"/>
          <w:szCs w:val="28"/>
        </w:rPr>
        <w:t>дає</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змогу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виокремити</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характерні</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фази</w:t>
      </w:r>
      <w:proofErr w:type="spellEnd"/>
      <w:r>
        <w:rPr>
          <w:rFonts w:ascii="Times New Roman" w:eastAsia="Times New Roman" w:hAnsi="Times New Roman" w:cs="Times New Roman"/>
          <w:sz w:val="28"/>
          <w:szCs w:val="28"/>
        </w:rPr>
        <w:t>:</w:t>
      </w:r>
    </w:p>
    <w:p w14:paraId="49EE92B5" w14:textId="77777777" w:rsidR="008F409D" w:rsidRPr="000B26BF" w:rsidRDefault="00000000">
      <w:pPr>
        <w:spacing w:line="360" w:lineRule="auto"/>
        <w:ind w:firstLine="850"/>
        <w:jc w:val="both"/>
        <w:rPr>
          <w:rFonts w:ascii="Times New Roman" w:hAnsi="Times New Roman"/>
          <w:lang w:val="ru-RU"/>
        </w:rPr>
      </w:pPr>
      <w:proofErr w:type="spellStart"/>
      <w:r>
        <w:rPr>
          <w:rFonts w:ascii="Times New Roman" w:eastAsia="Times New Roman" w:hAnsi="Times New Roman" w:cs="Times New Roman"/>
          <w:sz w:val="28"/>
          <w:szCs w:val="28"/>
        </w:rPr>
        <w:t>Фаза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швидкого</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зростання</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ціни</w:t>
      </w:r>
      <w:proofErr w:type="spellEnd"/>
      <w:r>
        <w:rPr>
          <w:rFonts w:ascii="Times New Roman" w:eastAsia="Times New Roman" w:hAnsi="Times New Roman" w:cs="Times New Roman"/>
          <w:sz w:val="28"/>
          <w:szCs w:val="28"/>
        </w:rPr>
        <w:t xml:space="preserve"> (t ∈ [0, 3]): </w:t>
      </w:r>
      <w:proofErr w:type="spellStart"/>
      <w:r>
        <w:rPr>
          <w:rFonts w:ascii="Times New Roman" w:eastAsia="Times New Roman" w:hAnsi="Times New Roman" w:cs="Times New Roman"/>
          <w:sz w:val="28"/>
          <w:szCs w:val="28"/>
        </w:rPr>
        <w:t>оскільки</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початкова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ціна</w:t>
      </w:r>
      <w:proofErr w:type="spellEnd"/>
      <w:r>
        <w:rPr>
          <w:rFonts w:ascii="Times New Roman" w:eastAsia="Times New Roman" w:hAnsi="Times New Roman" w:cs="Times New Roman"/>
          <w:sz w:val="28"/>
          <w:szCs w:val="28"/>
        </w:rPr>
        <w:t xml:space="preserve"> P₀ = 5 </w:t>
      </w:r>
      <w:proofErr w:type="spellStart"/>
      <w:r>
        <w:rPr>
          <w:rFonts w:ascii="Times New Roman" w:eastAsia="Times New Roman" w:hAnsi="Times New Roman" w:cs="Times New Roman"/>
          <w:sz w:val="28"/>
          <w:szCs w:val="28"/>
        </w:rPr>
        <w:t>суттєво</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нижча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за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рівноважну</w:t>
      </w:r>
      <w:proofErr w:type="spellEnd"/>
      <w:r>
        <w:rPr>
          <w:rFonts w:ascii="Times New Roman" w:eastAsia="Times New Roman" w:hAnsi="Times New Roman" w:cs="Times New Roman"/>
          <w:sz w:val="28"/>
          <w:szCs w:val="28"/>
        </w:rPr>
        <w:t xml:space="preserve"> P* = 18, </w:t>
      </w:r>
      <w:proofErr w:type="spellStart"/>
      <w:r>
        <w:rPr>
          <w:rFonts w:ascii="Times New Roman" w:eastAsia="Times New Roman" w:hAnsi="Times New Roman" w:cs="Times New Roman"/>
          <w:sz w:val="28"/>
          <w:szCs w:val="28"/>
        </w:rPr>
        <w:t>на</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ринку</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спостерігається</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значний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надлишковий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попит</w:t>
      </w:r>
      <w:proofErr w:type="spellEnd"/>
      <w:r>
        <w:rPr>
          <w:rFonts w:ascii="Times New Roman" w:eastAsia="Times New Roman" w:hAnsi="Times New Roman" w:cs="Times New Roman"/>
          <w:sz w:val="28"/>
          <w:szCs w:val="28"/>
        </w:rPr>
        <w:t xml:space="preserve"> (D &gt;&gt; S). </w:t>
      </w:r>
      <w:r w:rsidRPr="000B26BF">
        <w:rPr>
          <w:rFonts w:ascii="Times New Roman" w:eastAsia="Times New Roman" w:hAnsi="Times New Roman" w:cs="Times New Roman"/>
          <w:sz w:val="28"/>
          <w:szCs w:val="28"/>
          <w:lang w:val="ru-RU"/>
        </w:rPr>
        <w:t xml:space="preserve">Це призводить до стрімкого зростання ціни з максимальною швидкістю на початку процесу. Крива </w:t>
      </w:r>
      <w:r>
        <w:rPr>
          <w:rFonts w:ascii="Times New Roman" w:eastAsia="Times New Roman" w:hAnsi="Times New Roman" w:cs="Times New Roman"/>
          <w:sz w:val="28"/>
          <w:szCs w:val="28"/>
        </w:rPr>
        <w:t>P</w:t>
      </w:r>
      <w:r w:rsidRPr="000B26BF">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t</w:t>
      </w:r>
      <w:r w:rsidRPr="000B26BF">
        <w:rPr>
          <w:rFonts w:ascii="Times New Roman" w:eastAsia="Times New Roman" w:hAnsi="Times New Roman" w:cs="Times New Roman"/>
          <w:sz w:val="28"/>
          <w:szCs w:val="28"/>
          <w:lang w:val="ru-RU"/>
        </w:rPr>
        <w:t>) є різко зростаючою.</w:t>
      </w:r>
    </w:p>
    <w:p w14:paraId="607F0B9C" w14:textId="77777777" w:rsidR="008F409D" w:rsidRPr="000B26BF" w:rsidRDefault="00000000">
      <w:pPr>
        <w:spacing w:line="360" w:lineRule="auto"/>
        <w:ind w:firstLine="850"/>
        <w:jc w:val="both"/>
        <w:rPr>
          <w:rFonts w:ascii="Times New Roman" w:hAnsi="Times New Roman"/>
          <w:lang w:val="ru-RU"/>
        </w:rPr>
      </w:pPr>
      <w:r w:rsidRPr="000B26BF">
        <w:rPr>
          <w:rFonts w:ascii="Times New Roman" w:eastAsia="Times New Roman" w:hAnsi="Times New Roman" w:cs="Times New Roman"/>
          <w:sz w:val="28"/>
          <w:szCs w:val="28"/>
          <w:lang w:val="ru-RU"/>
        </w:rPr>
        <w:t>Перехідна фаза (</w:t>
      </w:r>
      <w:r>
        <w:rPr>
          <w:rFonts w:ascii="Times New Roman" w:eastAsia="Times New Roman" w:hAnsi="Times New Roman" w:cs="Times New Roman"/>
          <w:sz w:val="28"/>
          <w:szCs w:val="28"/>
        </w:rPr>
        <w:t>t</w:t>
      </w:r>
      <w:r w:rsidRPr="000B26BF">
        <w:rPr>
          <w:rFonts w:ascii="Times New Roman" w:eastAsia="Times New Roman" w:hAnsi="Times New Roman" w:cs="Times New Roman"/>
          <w:sz w:val="28"/>
          <w:szCs w:val="28"/>
          <w:lang w:val="ru-RU"/>
        </w:rPr>
        <w:t xml:space="preserve"> ∈ [3, 7]): у міру наближення ціни до рівноважного значення надлишковий попит зменшується. Швидкість зростання ціни поступово сповільнюється. На графіку похідної </w:t>
      </w:r>
      <w:proofErr w:type="spellStart"/>
      <w:r>
        <w:rPr>
          <w:rFonts w:ascii="Times New Roman" w:eastAsia="Times New Roman" w:hAnsi="Times New Roman" w:cs="Times New Roman"/>
          <w:sz w:val="28"/>
          <w:szCs w:val="28"/>
        </w:rPr>
        <w:t>dP</w:t>
      </w:r>
      <w:proofErr w:type="spellEnd"/>
      <w:r w:rsidRPr="000B26BF">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dt</w:t>
      </w:r>
      <w:r w:rsidRPr="000B26BF">
        <w:rPr>
          <w:rFonts w:ascii="Times New Roman" w:eastAsia="Times New Roman" w:hAnsi="Times New Roman" w:cs="Times New Roman"/>
          <w:sz w:val="28"/>
          <w:szCs w:val="28"/>
          <w:lang w:val="ru-RU"/>
        </w:rPr>
        <w:t xml:space="preserve"> спостерігається монотонне спадання від максимуму до нуля.</w:t>
      </w:r>
    </w:p>
    <w:p w14:paraId="04ED420F" w14:textId="77777777" w:rsidR="008F409D" w:rsidRPr="000B26BF" w:rsidRDefault="00000000">
      <w:pPr>
        <w:spacing w:line="360" w:lineRule="auto"/>
        <w:ind w:firstLine="850"/>
        <w:jc w:val="both"/>
        <w:rPr>
          <w:rFonts w:ascii="Times New Roman" w:hAnsi="Times New Roman"/>
          <w:lang w:val="ru-RU"/>
        </w:rPr>
      </w:pPr>
      <w:r w:rsidRPr="000B26BF">
        <w:rPr>
          <w:rFonts w:ascii="Times New Roman" w:eastAsia="Times New Roman" w:hAnsi="Times New Roman" w:cs="Times New Roman"/>
          <w:sz w:val="28"/>
          <w:szCs w:val="28"/>
          <w:lang w:val="ru-RU"/>
        </w:rPr>
        <w:t>Стаціонарна фаза (</w:t>
      </w:r>
      <w:r>
        <w:rPr>
          <w:rFonts w:ascii="Times New Roman" w:eastAsia="Times New Roman" w:hAnsi="Times New Roman" w:cs="Times New Roman"/>
          <w:sz w:val="28"/>
          <w:szCs w:val="28"/>
        </w:rPr>
        <w:t>t</w:t>
      </w:r>
      <w:r w:rsidRPr="000B26BF">
        <w:rPr>
          <w:rFonts w:ascii="Times New Roman" w:eastAsia="Times New Roman" w:hAnsi="Times New Roman" w:cs="Times New Roman"/>
          <w:sz w:val="28"/>
          <w:szCs w:val="28"/>
          <w:lang w:val="ru-RU"/>
        </w:rPr>
        <w:t xml:space="preserve"> &gt; 7): ціна асимптотично наближається до рівноважного значення </w:t>
      </w:r>
      <w:r>
        <w:rPr>
          <w:rFonts w:ascii="Times New Roman" w:eastAsia="Times New Roman" w:hAnsi="Times New Roman" w:cs="Times New Roman"/>
          <w:sz w:val="28"/>
          <w:szCs w:val="28"/>
        </w:rPr>
        <w:t>P</w:t>
      </w:r>
      <w:r w:rsidRPr="000B26BF">
        <w:rPr>
          <w:rFonts w:ascii="Times New Roman" w:eastAsia="Times New Roman" w:hAnsi="Times New Roman" w:cs="Times New Roman"/>
          <w:sz w:val="28"/>
          <w:szCs w:val="28"/>
          <w:lang w:val="ru-RU"/>
        </w:rPr>
        <w:t xml:space="preserve">* = 18. Похідна </w:t>
      </w:r>
      <w:proofErr w:type="spellStart"/>
      <w:r>
        <w:rPr>
          <w:rFonts w:ascii="Times New Roman" w:eastAsia="Times New Roman" w:hAnsi="Times New Roman" w:cs="Times New Roman"/>
          <w:sz w:val="28"/>
          <w:szCs w:val="28"/>
        </w:rPr>
        <w:t>dP</w:t>
      </w:r>
      <w:proofErr w:type="spellEnd"/>
      <w:r w:rsidRPr="000B26BF">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dt</w:t>
      </w:r>
      <w:r w:rsidRPr="000B26BF">
        <w:rPr>
          <w:rFonts w:ascii="Times New Roman" w:eastAsia="Times New Roman" w:hAnsi="Times New Roman" w:cs="Times New Roman"/>
          <w:sz w:val="28"/>
          <w:szCs w:val="28"/>
          <w:lang w:val="ru-RU"/>
        </w:rPr>
        <w:t xml:space="preserve"> прямує до нуля, ринок входить у стан рівноваги, де обсяг попиту дорівнює обсягу пропозиції.</w:t>
      </w:r>
    </w:p>
    <w:p w14:paraId="1D0BD985" w14:textId="77777777" w:rsidR="008F409D" w:rsidRPr="000B26BF" w:rsidRDefault="00000000">
      <w:pPr>
        <w:spacing w:line="360" w:lineRule="auto"/>
        <w:ind w:firstLine="850"/>
        <w:jc w:val="both"/>
        <w:rPr>
          <w:rFonts w:ascii="Times New Roman" w:hAnsi="Times New Roman"/>
          <w:lang w:val="ru-RU"/>
        </w:rPr>
      </w:pPr>
      <w:r w:rsidRPr="000B26BF">
        <w:rPr>
          <w:rFonts w:ascii="Times New Roman" w:eastAsia="Times New Roman" w:hAnsi="Times New Roman" w:cs="Times New Roman"/>
          <w:sz w:val="28"/>
          <w:szCs w:val="28"/>
          <w:lang w:val="ru-RU"/>
        </w:rPr>
        <w:lastRenderedPageBreak/>
        <w:t xml:space="preserve">Графік похідної </w:t>
      </w:r>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dt</m:t>
        </m:r>
      </m:oMath>
      <w:r w:rsidRPr="000B26BF">
        <w:rPr>
          <w:rFonts w:ascii="Times New Roman" w:eastAsia="Times New Roman" w:hAnsi="Times New Roman" w:cs="Times New Roman"/>
          <w:sz w:val="28"/>
          <w:szCs w:val="28"/>
          <w:lang w:val="ru-RU"/>
        </w:rPr>
        <w:t xml:space="preserve"> має форму спадаючої кривої від максимального значення (~18.25) до нуля. Це підтверджує, що найвища швидкість цінового коригування спостерігається на початку процесу, коли розрив між попитом і пропозицією є найбільшим.</w:t>
      </w:r>
    </w:p>
    <w:p w14:paraId="6AA49343" w14:textId="4E6F1656" w:rsidR="008F409D" w:rsidRPr="000B26BF" w:rsidRDefault="00000000">
      <w:pPr>
        <w:spacing w:line="360" w:lineRule="auto"/>
        <w:ind w:firstLine="850"/>
        <w:jc w:val="both"/>
        <w:rPr>
          <w:rFonts w:ascii="Times New Roman" w:hAnsi="Times New Roman"/>
          <w:lang w:val="ru-RU"/>
        </w:rPr>
      </w:pPr>
      <w:r w:rsidRPr="000B26BF">
        <w:rPr>
          <w:rFonts w:ascii="Times New Roman" w:eastAsia="Times New Roman" w:hAnsi="Times New Roman" w:cs="Times New Roman"/>
          <w:sz w:val="28"/>
          <w:szCs w:val="28"/>
          <w:lang w:val="ru-RU"/>
        </w:rPr>
        <w:t xml:space="preserve">Графік інтеграла </w:t>
      </w:r>
      <m:oMath>
        <m:nary>
          <m:naryPr>
            <m:ctrlPr>
              <w:rPr>
                <w:rFonts w:ascii="Cambria Math" w:hAnsi="Cambria Math"/>
              </w:rPr>
            </m:ctrlPr>
          </m:naryPr>
          <m:sub>
            <m:r>
              <w:rPr>
                <w:rFonts w:ascii="Cambria Math" w:hAnsi="Cambria Math"/>
                <w:lang w:val="ru-RU"/>
              </w:rPr>
              <m:t>0</m:t>
            </m:r>
          </m:sub>
          <m:sup>
            <m:r>
              <w:rPr>
                <w:rFonts w:ascii="Cambria Math" w:hAnsi="Cambria Math"/>
              </w:rPr>
              <m:t>t</m:t>
            </m:r>
          </m:sup>
          <m:e>
            <m:r>
              <w:rPr>
                <w:rFonts w:ascii="Cambria Math" w:hAnsi="Cambria Math"/>
              </w:rPr>
              <m:t>P</m:t>
            </m:r>
          </m:e>
        </m:nary>
        <m:d>
          <m:dPr>
            <m:ctrlPr>
              <w:rPr>
                <w:rFonts w:ascii="Cambria Math" w:hAnsi="Cambria Math"/>
              </w:rPr>
            </m:ctrlPr>
          </m:dPr>
          <m:e>
            <m:r>
              <w:rPr>
                <w:rFonts w:ascii="Cambria Math" w:hAnsi="Cambria Math"/>
              </w:rPr>
              <m:t>t</m:t>
            </m:r>
          </m:e>
        </m:d>
        <m:r>
          <w:rPr>
            <w:rFonts w:ascii="Cambria Math" w:hAnsi="Cambria Math"/>
          </w:rPr>
          <m:t>dt</m:t>
        </m:r>
      </m:oMath>
      <w:r w:rsidRPr="000B26BF">
        <w:rPr>
          <w:rFonts w:ascii="Times New Roman" w:eastAsia="Times New Roman" w:hAnsi="Times New Roman" w:cs="Times New Roman"/>
          <w:sz w:val="28"/>
          <w:szCs w:val="28"/>
          <w:lang w:val="ru-RU"/>
        </w:rPr>
        <w:t xml:space="preserve"> монотонно зростає та переходить у майже лінійну залежність після встановлення рівноваги. Це відображає накопичений «ціновий ефект» - сумарне значення ціни за весь досліджуваний період.</w:t>
      </w:r>
      <w:r w:rsidRPr="000B26BF">
        <w:rPr>
          <w:lang w:val="ru-RU"/>
        </w:rPr>
        <w:br w:type="page"/>
      </w:r>
    </w:p>
    <w:p w14:paraId="46B26A46" w14:textId="4B79EDB9" w:rsidR="008F409D" w:rsidRDefault="00000000" w:rsidP="000B26BF">
      <w:pPr>
        <w:pStyle w:val="1"/>
        <w:ind w:left="0" w:firstLine="0"/>
      </w:pPr>
      <w:bookmarkStart w:id="13" w:name="_Toc223001569"/>
      <w:r>
        <w:lastRenderedPageBreak/>
        <w:t>ВИСНОВКИ</w:t>
      </w:r>
      <w:bookmarkEnd w:id="13"/>
    </w:p>
    <w:p w14:paraId="439B36F1" w14:textId="71049A33" w:rsidR="000B26BF" w:rsidRPr="000B26BF" w:rsidRDefault="000B26BF" w:rsidP="000B26BF">
      <w:pPr>
        <w:spacing w:line="360" w:lineRule="auto"/>
        <w:ind w:firstLine="720"/>
        <w:jc w:val="both"/>
        <w:rPr>
          <w:rFonts w:ascii="Times New Roman" w:eastAsia="Times New Roman" w:hAnsi="Times New Roman" w:cs="Times New Roman"/>
          <w:sz w:val="28"/>
          <w:szCs w:val="28"/>
          <w:lang w:val="uk-UA"/>
        </w:rPr>
      </w:pPr>
      <w:r w:rsidRPr="000B26BF">
        <w:rPr>
          <w:rFonts w:ascii="Times New Roman" w:eastAsia="Times New Roman" w:hAnsi="Times New Roman" w:cs="Times New Roman"/>
          <w:sz w:val="28"/>
          <w:szCs w:val="28"/>
          <w:lang w:val="uk-UA"/>
        </w:rPr>
        <w:t>У процесі дослідження було змодельовано динаміку ринкової ціни під впливом взаємодії попиту та пропозиції.</w:t>
      </w:r>
    </w:p>
    <w:p w14:paraId="37FCFB79" w14:textId="589C9228" w:rsidR="000B26BF" w:rsidRPr="000B26BF" w:rsidRDefault="000B26BF" w:rsidP="000B26BF">
      <w:pPr>
        <w:spacing w:line="360" w:lineRule="auto"/>
        <w:ind w:firstLine="720"/>
        <w:jc w:val="both"/>
        <w:rPr>
          <w:rFonts w:ascii="Times New Roman" w:eastAsia="Times New Roman" w:hAnsi="Times New Roman" w:cs="Times New Roman"/>
          <w:sz w:val="28"/>
          <w:szCs w:val="28"/>
          <w:lang w:val="ru-RU"/>
        </w:rPr>
      </w:pPr>
      <w:r w:rsidRPr="000B26BF">
        <w:rPr>
          <w:rFonts w:ascii="Times New Roman" w:eastAsia="Times New Roman" w:hAnsi="Times New Roman" w:cs="Times New Roman"/>
          <w:sz w:val="28"/>
          <w:szCs w:val="28"/>
          <w:lang w:val="ru-RU"/>
        </w:rPr>
        <w:t>Розроблено структурну модель ринку, яка відображає два основні впливи: тиск надлишкового попиту, що призводить до зростання ціни, та тиск надлишкової пропозиції, що спричиняє її зниження.</w:t>
      </w:r>
    </w:p>
    <w:p w14:paraId="0D48952D" w14:textId="099FFDA6" w:rsidR="000B26BF" w:rsidRPr="000B26BF" w:rsidRDefault="000B26BF" w:rsidP="000B26BF">
      <w:pPr>
        <w:spacing w:line="360" w:lineRule="auto"/>
        <w:ind w:firstLine="720"/>
        <w:jc w:val="both"/>
        <w:rPr>
          <w:rFonts w:ascii="Times New Roman" w:eastAsia="Times New Roman" w:hAnsi="Times New Roman" w:cs="Times New Roman"/>
          <w:sz w:val="28"/>
          <w:szCs w:val="28"/>
          <w:lang w:val="ru-RU"/>
        </w:rPr>
      </w:pPr>
      <w:r w:rsidRPr="000B26BF">
        <w:rPr>
          <w:rFonts w:ascii="Times New Roman" w:eastAsia="Times New Roman" w:hAnsi="Times New Roman" w:cs="Times New Roman"/>
          <w:sz w:val="28"/>
          <w:szCs w:val="28"/>
          <w:lang w:val="ru-RU"/>
        </w:rPr>
        <w:t>На основі цієї структури сформовано математичну модель як лінійне диференціальне рівняння першого порядку. Аналітично обчислено рівноважну ціну P* = 18, яка відповідає точці рівноваги кривих попиту й пропозиції.</w:t>
      </w:r>
    </w:p>
    <w:p w14:paraId="01B30955" w14:textId="59D2791C" w:rsidR="000B26BF" w:rsidRPr="000B26BF" w:rsidRDefault="000B26BF" w:rsidP="000B26BF">
      <w:pPr>
        <w:spacing w:line="360" w:lineRule="auto"/>
        <w:ind w:firstLine="720"/>
        <w:jc w:val="both"/>
        <w:rPr>
          <w:rFonts w:ascii="Times New Roman" w:eastAsia="Times New Roman" w:hAnsi="Times New Roman" w:cs="Times New Roman"/>
          <w:sz w:val="28"/>
          <w:szCs w:val="28"/>
          <w:lang w:val="ru-RU"/>
        </w:rPr>
      </w:pPr>
      <w:r w:rsidRPr="000B26BF">
        <w:rPr>
          <w:rFonts w:ascii="Times New Roman" w:eastAsia="Times New Roman" w:hAnsi="Times New Roman" w:cs="Times New Roman"/>
          <w:sz w:val="28"/>
          <w:szCs w:val="28"/>
          <w:lang w:val="ru-RU"/>
        </w:rPr>
        <w:t>Виконано чисельний експеримент у Mathcad. Результуюча крива P(t) узгоджується з теорією: ціна швидко зростає від початкового рівня P₀ = 5 і асимптотично наближається до P* = 18 за 7–8 періодів.</w:t>
      </w:r>
    </w:p>
    <w:p w14:paraId="64ABCCE9" w14:textId="4C79A039" w:rsidR="008F409D" w:rsidRPr="000B26BF" w:rsidRDefault="000B26BF" w:rsidP="000B26BF">
      <w:pPr>
        <w:spacing w:line="360" w:lineRule="auto"/>
        <w:ind w:firstLine="720"/>
        <w:jc w:val="both"/>
        <w:rPr>
          <w:rFonts w:ascii="Times New Roman" w:hAnsi="Times New Roman"/>
          <w:lang w:val="ru-RU"/>
        </w:rPr>
      </w:pPr>
      <w:r w:rsidRPr="000B26BF">
        <w:rPr>
          <w:rFonts w:ascii="Times New Roman" w:eastAsia="Times New Roman" w:hAnsi="Times New Roman" w:cs="Times New Roman"/>
          <w:sz w:val="28"/>
          <w:szCs w:val="28"/>
          <w:lang w:val="ru-RU"/>
        </w:rPr>
        <w:t>Запропонована модель є коректною й придатною для аналізу ринкових процесів, оцінки часу досягнення рівноваги після цінових потрясінь та прогнозування ефектів від змін параметрів попиту чи пропозиції.</w:t>
      </w:r>
    </w:p>
    <w:sectPr w:rsidR="008F409D" w:rsidRPr="000B26BF">
      <w:headerReference w:type="even" r:id="rId9"/>
      <w:headerReference w:type="default" r:id="rId10"/>
      <w:headerReference w:type="first" r:id="rId11"/>
      <w:pgSz w:w="11906" w:h="16838"/>
      <w:pgMar w:top="1134" w:right="567" w:bottom="1134" w:left="1418" w:header="0" w:footer="0"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DB57B" w14:textId="77777777" w:rsidR="00375896" w:rsidRDefault="00375896">
      <w:r>
        <w:separator/>
      </w:r>
    </w:p>
  </w:endnote>
  <w:endnote w:type="continuationSeparator" w:id="0">
    <w:p w14:paraId="466DA695" w14:textId="77777777" w:rsidR="00375896" w:rsidRDefault="00375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Calibri"/>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default"/>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e">
    <w:altName w:val="Cambria"/>
    <w:charset w:val="01"/>
    <w:family w:val="roman"/>
    <w:pitch w:val="default"/>
  </w:font>
  <w:font w:name="FreeSans">
    <w:altName w:val="Cambria"/>
    <w:panose1 w:val="00000000000000000000"/>
    <w:charset w:val="00"/>
    <w:family w:val="roman"/>
    <w:notTrueType/>
    <w:pitch w:val="default"/>
  </w:font>
  <w:font w:name="Liberation Sans">
    <w:altName w:val="Arial"/>
    <w:charset w:val="01"/>
    <w:family w:val="roman"/>
    <w:pitch w:val="default"/>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FAF7D" w14:textId="77777777" w:rsidR="00375896" w:rsidRDefault="00375896">
      <w:r>
        <w:separator/>
      </w:r>
    </w:p>
  </w:footnote>
  <w:footnote w:type="continuationSeparator" w:id="0">
    <w:p w14:paraId="525CA651" w14:textId="77777777" w:rsidR="00375896" w:rsidRDefault="00375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34BF0" w14:textId="77777777" w:rsidR="008F409D" w:rsidRDefault="008F40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3609" w14:textId="77777777" w:rsidR="008F409D" w:rsidRDefault="00000000">
    <w:pPr>
      <w:pStyle w:val="Header"/>
    </w:pPr>
    <w:r>
      <w:rPr>
        <w:noProof/>
      </w:rPr>
      <mc:AlternateContent>
        <mc:Choice Requires="wpg">
          <w:drawing>
            <wp:anchor distT="13335" distB="12065" distL="13335" distR="12065" simplePos="0" relativeHeight="57" behindDoc="1" locked="0" layoutInCell="1" allowOverlap="1" wp14:anchorId="67A2A5CF" wp14:editId="65BFF799">
              <wp:simplePos x="0" y="0"/>
              <wp:positionH relativeFrom="column">
                <wp:posOffset>-204470</wp:posOffset>
              </wp:positionH>
              <wp:positionV relativeFrom="paragraph">
                <wp:posOffset>212090</wp:posOffset>
              </wp:positionV>
              <wp:extent cx="6656705" cy="10292715"/>
              <wp:effectExtent l="13335" t="13335" r="12065" b="12065"/>
              <wp:wrapNone/>
              <wp:docPr id="2" name="Групувати 377815888"/>
              <wp:cNvGraphicFramePr/>
              <a:graphic xmlns:a="http://schemas.openxmlformats.org/drawingml/2006/main">
                <a:graphicData uri="http://schemas.microsoft.com/office/word/2010/wordprocessingGroup">
                  <wpg:wgp>
                    <wpg:cNvGrpSpPr/>
                    <wpg:grpSpPr>
                      <a:xfrm>
                        <a:off x="0" y="0"/>
                        <a:ext cx="6656760" cy="10292760"/>
                        <a:chOff x="0" y="0"/>
                        <a:chExt cx="6656760" cy="10292760"/>
                      </a:xfrm>
                    </wpg:grpSpPr>
                    <wps:wsp>
                      <wps:cNvPr id="3" name="Rectangle 52"/>
                      <wps:cNvSpPr/>
                      <wps:spPr>
                        <a:xfrm>
                          <a:off x="760680" y="9753120"/>
                          <a:ext cx="853560" cy="156240"/>
                        </a:xfrm>
                        <a:prstGeom prst="rect">
                          <a:avLst/>
                        </a:prstGeom>
                        <a:noFill/>
                        <a:ln w="0">
                          <a:noFill/>
                        </a:ln>
                      </wps:spPr>
                      <wps:style>
                        <a:lnRef idx="0">
                          <a:scrgbClr r="0" g="0" b="0"/>
                        </a:lnRef>
                        <a:fillRef idx="0">
                          <a:scrgbClr r="0" g="0" b="0"/>
                        </a:fillRef>
                        <a:effectRef idx="0">
                          <a:scrgbClr r="0" g="0" b="0"/>
                        </a:effectRef>
                        <a:fontRef idx="minor"/>
                      </wps:style>
                      <wps:txbx>
                        <w:txbxContent>
                          <w:p w14:paraId="30B6ACFF" w14:textId="63AE81E6" w:rsidR="008F409D" w:rsidRDefault="000B26BF">
                            <w:pPr>
                              <w:pStyle w:val="Footer"/>
                              <w:jc w:val="center"/>
                              <w:rPr>
                                <w:rFonts w:ascii="Times New Roman" w:hAnsi="Times New Roman"/>
                                <w:i/>
                                <w:iCs/>
                                <w:sz w:val="20"/>
                              </w:rPr>
                            </w:pPr>
                            <w:r>
                              <w:rPr>
                                <w:rFonts w:ascii="Times New Roman" w:hAnsi="Times New Roman"/>
                                <w:i/>
                                <w:iCs/>
                                <w:sz w:val="18"/>
                                <w:lang w:val="ru-RU"/>
                              </w:rPr>
                              <w:t>Риженко Я.В</w:t>
                            </w:r>
                          </w:p>
                        </w:txbxContent>
                      </wps:txbx>
                      <wps:bodyPr lIns="12600" tIns="12600" rIns="12600" bIns="12600" anchor="t">
                        <a:noAutofit/>
                      </wps:bodyPr>
                    </wps:wsp>
                    <wpg:grpSp>
                      <wpg:cNvPr id="1122075497" name="Group 1122075497"/>
                      <wpg:cNvGrpSpPr/>
                      <wpg:grpSpPr>
                        <a:xfrm>
                          <a:off x="0" y="0"/>
                          <a:ext cx="6656760" cy="10292760"/>
                          <a:chOff x="0" y="0"/>
                          <a:chExt cx="0" cy="0"/>
                        </a:xfrm>
                      </wpg:grpSpPr>
                      <wpg:grpSp>
                        <wpg:cNvPr id="1117681190" name="Group 1117681190"/>
                        <wpg:cNvGrpSpPr/>
                        <wpg:grpSpPr>
                          <a:xfrm>
                            <a:off x="0" y="0"/>
                            <a:ext cx="6656760" cy="10292760"/>
                            <a:chOff x="0" y="0"/>
                            <a:chExt cx="0" cy="0"/>
                          </a:xfrm>
                        </wpg:grpSpPr>
                        <wps:wsp>
                          <wps:cNvPr id="4" name="Rectangle 55"/>
                          <wps:cNvSpPr/>
                          <wps:spPr>
                            <a:xfrm>
                              <a:off x="0" y="0"/>
                              <a:ext cx="6656760" cy="10292760"/>
                            </a:xfrm>
                            <a:prstGeom prst="rect">
                              <a:avLst/>
                            </a:prstGeom>
                            <a:noFill/>
                            <a:ln w="25400">
                              <a:solidFill>
                                <a:srgbClr val="000000"/>
                              </a:solidFill>
                              <a:miter/>
                            </a:ln>
                          </wps:spPr>
                          <wps:style>
                            <a:lnRef idx="0">
                              <a:scrgbClr r="0" g="0" b="0"/>
                            </a:lnRef>
                            <a:fillRef idx="0">
                              <a:scrgbClr r="0" g="0" b="0"/>
                            </a:fillRef>
                            <a:effectRef idx="0">
                              <a:scrgbClr r="0" g="0" b="0"/>
                            </a:effectRef>
                            <a:fontRef idx="minor"/>
                          </wps:style>
                          <wps:bodyPr/>
                        </wps:wsp>
                        <wps:wsp>
                          <wps:cNvPr id="1043517857" name="Straight Connector 1043517857"/>
                          <wps:cNvCnPr/>
                          <wps:spPr>
                            <a:xfrm>
                              <a:off x="363960" y="9754200"/>
                              <a:ext cx="72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189484530" name="Straight Connector 1189484530"/>
                          <wps:cNvCnPr/>
                          <wps:spPr>
                            <a:xfrm>
                              <a:off x="3240" y="9750600"/>
                              <a:ext cx="66492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103854547" name="Straight Connector 1103854547"/>
                          <wps:cNvCnPr/>
                          <wps:spPr>
                            <a:xfrm>
                              <a:off x="727560" y="9754200"/>
                              <a:ext cx="72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463526853" name="Straight Connector 463526853"/>
                          <wps:cNvCnPr/>
                          <wps:spPr>
                            <a:xfrm>
                              <a:off x="1638360" y="9754200"/>
                              <a:ext cx="72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858525455" name="Straight Connector 1858525455"/>
                          <wps:cNvCnPr/>
                          <wps:spPr>
                            <a:xfrm>
                              <a:off x="2183040" y="9759240"/>
                              <a:ext cx="1440" cy="53028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605873385" name="Straight Connector 1605873385"/>
                          <wps:cNvCnPr/>
                          <wps:spPr>
                            <a:xfrm>
                              <a:off x="2547720" y="9754200"/>
                              <a:ext cx="720" cy="53100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416874516" name="Straight Connector 1416874516"/>
                          <wps:cNvCnPr/>
                          <wps:spPr>
                            <a:xfrm>
                              <a:off x="6295320" y="9754200"/>
                              <a:ext cx="1440" cy="5353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1025708098" name="Straight Connector 1025708098"/>
                          <wps:cNvCnPr/>
                          <wps:spPr>
                            <a:xfrm>
                              <a:off x="3240" y="9931320"/>
                              <a:ext cx="253800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222844074" name="Straight Connector 222844074"/>
                          <wps:cNvCnPr/>
                          <wps:spPr>
                            <a:xfrm>
                              <a:off x="3240" y="10113480"/>
                              <a:ext cx="253800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wps:wsp>
                          <wps:cNvPr id="944372463" name="Straight Connector 944372463"/>
                          <wps:cNvCnPr/>
                          <wps:spPr>
                            <a:xfrm>
                              <a:off x="6300000" y="9933480"/>
                              <a:ext cx="356760" cy="720"/>
                            </a:xfrm>
                            <a:prstGeom prst="line">
                              <a:avLst/>
                            </a:prstGeom>
                            <a:ln w="12700">
                              <a:solidFill>
                                <a:srgbClr val="000000"/>
                              </a:solidFill>
                              <a:round/>
                            </a:ln>
                          </wps:spPr>
                          <wps:style>
                            <a:lnRef idx="0">
                              <a:scrgbClr r="0" g="0" b="0"/>
                            </a:lnRef>
                            <a:fillRef idx="0">
                              <a:scrgbClr r="0" g="0" b="0"/>
                            </a:fillRef>
                            <a:effectRef idx="0">
                              <a:scrgbClr r="0" g="0" b="0"/>
                            </a:effectRef>
                            <a:fontRef idx="minor"/>
                          </wps:style>
                          <wps:bodyPr/>
                        </wps:wsp>
                        <wps:wsp>
                          <wps:cNvPr id="5" name="Rectangle 66"/>
                          <wps:cNvSpPr/>
                          <wps:spPr>
                            <a:xfrm>
                              <a:off x="17640" y="10120680"/>
                              <a:ext cx="330120" cy="156240"/>
                            </a:xfrm>
                            <a:prstGeom prst="rect">
                              <a:avLst/>
                            </a:prstGeom>
                            <a:noFill/>
                            <a:ln w="0">
                              <a:noFill/>
                            </a:ln>
                          </wps:spPr>
                          <wps:style>
                            <a:lnRef idx="0">
                              <a:scrgbClr r="0" g="0" b="0"/>
                            </a:lnRef>
                            <a:fillRef idx="0">
                              <a:scrgbClr r="0" g="0" b="0"/>
                            </a:fillRef>
                            <a:effectRef idx="0">
                              <a:scrgbClr r="0" g="0" b="0"/>
                            </a:effectRef>
                            <a:fontRef idx="minor"/>
                          </wps:style>
                          <wps:txbx>
                            <w:txbxContent>
                              <w:p w14:paraId="009D5FB2" w14:textId="77777777" w:rsidR="008F409D" w:rsidRDefault="00000000">
                                <w:pPr>
                                  <w:pStyle w:val="Footer"/>
                                  <w:jc w:val="center"/>
                                  <w:rPr>
                                    <w:rFonts w:ascii="Times New Roman" w:hAnsi="Times New Roman"/>
                                    <w:sz w:val="18"/>
                                  </w:rPr>
                                </w:pPr>
                                <w:proofErr w:type="spellStart"/>
                                <w:r>
                                  <w:rPr>
                                    <w:rFonts w:ascii="Times New Roman" w:hAnsi="Times New Roman"/>
                                    <w:sz w:val="18"/>
                                  </w:rPr>
                                  <w:t>Змн</w:t>
                                </w:r>
                                <w:proofErr w:type="spellEnd"/>
                                <w:r>
                                  <w:rPr>
                                    <w:rFonts w:ascii="Times New Roman" w:hAnsi="Times New Roman"/>
                                    <w:sz w:val="18"/>
                                  </w:rPr>
                                  <w:t>.</w:t>
                                </w:r>
                              </w:p>
                            </w:txbxContent>
                          </wps:txbx>
                          <wps:bodyPr lIns="12600" tIns="12600" rIns="12600" bIns="12600" anchor="t">
                            <a:noAutofit/>
                          </wps:bodyPr>
                        </wps:wsp>
                        <wps:wsp>
                          <wps:cNvPr id="6" name="Rectangle 67"/>
                          <wps:cNvSpPr/>
                          <wps:spPr>
                            <a:xfrm>
                              <a:off x="379080" y="10120680"/>
                              <a:ext cx="330120" cy="156240"/>
                            </a:xfrm>
                            <a:prstGeom prst="rect">
                              <a:avLst/>
                            </a:prstGeom>
                            <a:noFill/>
                            <a:ln w="0">
                              <a:noFill/>
                            </a:ln>
                          </wps:spPr>
                          <wps:style>
                            <a:lnRef idx="0">
                              <a:scrgbClr r="0" g="0" b="0"/>
                            </a:lnRef>
                            <a:fillRef idx="0">
                              <a:scrgbClr r="0" g="0" b="0"/>
                            </a:fillRef>
                            <a:effectRef idx="0">
                              <a:scrgbClr r="0" g="0" b="0"/>
                            </a:effectRef>
                            <a:fontRef idx="minor"/>
                          </wps:style>
                          <wps:txbx>
                            <w:txbxContent>
                              <w:p w14:paraId="5C97AAA5" w14:textId="77777777" w:rsidR="008F409D" w:rsidRDefault="00000000">
                                <w:pPr>
                                  <w:pStyle w:val="Footer"/>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txbxContent>
                          </wps:txbx>
                          <wps:bodyPr lIns="12600" tIns="12600" rIns="12600" bIns="12600" anchor="t">
                            <a:noAutofit/>
                          </wps:bodyPr>
                        </wps:wsp>
                        <wps:wsp>
                          <wps:cNvPr id="7" name="Rectangle 68"/>
                          <wps:cNvSpPr/>
                          <wps:spPr>
                            <a:xfrm>
                              <a:off x="754920" y="10120680"/>
                              <a:ext cx="853560" cy="156240"/>
                            </a:xfrm>
                            <a:prstGeom prst="rect">
                              <a:avLst/>
                            </a:prstGeom>
                            <a:noFill/>
                            <a:ln w="0">
                              <a:noFill/>
                            </a:ln>
                          </wps:spPr>
                          <wps:style>
                            <a:lnRef idx="0">
                              <a:scrgbClr r="0" g="0" b="0"/>
                            </a:lnRef>
                            <a:fillRef idx="0">
                              <a:scrgbClr r="0" g="0" b="0"/>
                            </a:fillRef>
                            <a:effectRef idx="0">
                              <a:scrgbClr r="0" g="0" b="0"/>
                            </a:effectRef>
                            <a:fontRef idx="minor"/>
                          </wps:style>
                          <wps:txbx>
                            <w:txbxContent>
                              <w:p w14:paraId="114E8C5C" w14:textId="77777777" w:rsidR="008F409D" w:rsidRDefault="00000000">
                                <w:pPr>
                                  <w:pStyle w:val="Footer"/>
                                  <w:jc w:val="center"/>
                                  <w:rPr>
                                    <w:rFonts w:ascii="Times New Roman" w:hAnsi="Times New Roman"/>
                                    <w:sz w:val="18"/>
                                  </w:rPr>
                                </w:pPr>
                                <w:r>
                                  <w:rPr>
                                    <w:rFonts w:ascii="Times New Roman" w:hAnsi="Times New Roman"/>
                                    <w:sz w:val="18"/>
                                  </w:rPr>
                                  <w:t xml:space="preserve">№ </w:t>
                                </w:r>
                                <w:proofErr w:type="spellStart"/>
                                <w:r>
                                  <w:rPr>
                                    <w:rFonts w:ascii="Times New Roman" w:hAnsi="Times New Roman"/>
                                    <w:sz w:val="18"/>
                                  </w:rPr>
                                  <w:t>докум</w:t>
                                </w:r>
                                <w:proofErr w:type="spellEnd"/>
                                <w:r>
                                  <w:rPr>
                                    <w:rFonts w:ascii="Times New Roman" w:hAnsi="Times New Roman"/>
                                    <w:sz w:val="18"/>
                                  </w:rPr>
                                  <w:t>.</w:t>
                                </w:r>
                              </w:p>
                              <w:p w14:paraId="0D6B5A1A" w14:textId="77777777" w:rsidR="008F409D" w:rsidRDefault="008F409D">
                                <w:pPr>
                                  <w:pStyle w:val="Footer"/>
                                  <w:jc w:val="center"/>
                                  <w:rPr>
                                    <w:rFonts w:ascii="Times New Roman" w:hAnsi="Times New Roman"/>
                                    <w:sz w:val="18"/>
                                  </w:rPr>
                                </w:pPr>
                              </w:p>
                              <w:p w14:paraId="6A6C3F28" w14:textId="77777777" w:rsidR="008F409D" w:rsidRDefault="008F409D">
                                <w:pPr>
                                  <w:pStyle w:val="Footer"/>
                                  <w:jc w:val="center"/>
                                  <w:rPr>
                                    <w:rFonts w:ascii="Times New Roman" w:hAnsi="Times New Roman"/>
                                    <w:sz w:val="18"/>
                                  </w:rPr>
                                </w:pPr>
                              </w:p>
                              <w:p w14:paraId="55BFC5B6" w14:textId="77777777" w:rsidR="008F409D" w:rsidRDefault="008F409D">
                                <w:pPr>
                                  <w:pStyle w:val="Footer"/>
                                  <w:jc w:val="center"/>
                                  <w:rPr>
                                    <w:rFonts w:ascii="Times New Roman" w:hAnsi="Times New Roman"/>
                                    <w:sz w:val="18"/>
                                  </w:rPr>
                                </w:pPr>
                              </w:p>
                              <w:p w14:paraId="3910AB56" w14:textId="77777777" w:rsidR="008F409D" w:rsidRDefault="008F409D">
                                <w:pPr>
                                  <w:pStyle w:val="Footer"/>
                                  <w:jc w:val="center"/>
                                  <w:rPr>
                                    <w:rFonts w:ascii="Times New Roman" w:hAnsi="Times New Roman"/>
                                    <w:sz w:val="18"/>
                                  </w:rPr>
                                </w:pPr>
                              </w:p>
                              <w:p w14:paraId="4F89E260" w14:textId="77777777" w:rsidR="008F409D" w:rsidRDefault="008F409D">
                                <w:pPr>
                                  <w:pStyle w:val="Footer"/>
                                  <w:jc w:val="center"/>
                                  <w:rPr>
                                    <w:rFonts w:ascii="Times New Roman" w:hAnsi="Times New Roman"/>
                                    <w:sz w:val="18"/>
                                  </w:rPr>
                                </w:pPr>
                              </w:p>
                            </w:txbxContent>
                          </wps:txbx>
                          <wps:bodyPr lIns="12600" tIns="12600" rIns="12600" bIns="12600" anchor="t">
                            <a:noAutofit/>
                          </wps:bodyPr>
                        </wps:wsp>
                        <wps:wsp>
                          <wps:cNvPr id="8" name="Rectangle 69"/>
                          <wps:cNvSpPr/>
                          <wps:spPr>
                            <a:xfrm>
                              <a:off x="1659240" y="10120680"/>
                              <a:ext cx="507960" cy="156240"/>
                            </a:xfrm>
                            <a:prstGeom prst="rect">
                              <a:avLst/>
                            </a:prstGeom>
                            <a:noFill/>
                            <a:ln w="0">
                              <a:noFill/>
                            </a:ln>
                          </wps:spPr>
                          <wps:style>
                            <a:lnRef idx="0">
                              <a:scrgbClr r="0" g="0" b="0"/>
                            </a:lnRef>
                            <a:fillRef idx="0">
                              <a:scrgbClr r="0" g="0" b="0"/>
                            </a:fillRef>
                            <a:effectRef idx="0">
                              <a:scrgbClr r="0" g="0" b="0"/>
                            </a:effectRef>
                            <a:fontRef idx="minor"/>
                          </wps:style>
                          <wps:txbx>
                            <w:txbxContent>
                              <w:p w14:paraId="5C53992D" w14:textId="77777777" w:rsidR="008F409D" w:rsidRDefault="00000000">
                                <w:pPr>
                                  <w:pStyle w:val="Footer"/>
                                  <w:jc w:val="center"/>
                                  <w:rPr>
                                    <w:rFonts w:ascii="Times New Roman" w:hAnsi="Times New Roman"/>
                                    <w:sz w:val="18"/>
                                  </w:rPr>
                                </w:pPr>
                                <w:proofErr w:type="spellStart"/>
                                <w:r>
                                  <w:rPr>
                                    <w:rFonts w:ascii="Times New Roman" w:hAnsi="Times New Roman"/>
                                    <w:sz w:val="18"/>
                                  </w:rPr>
                                  <w:t>Підпис</w:t>
                                </w:r>
                                <w:proofErr w:type="spellEnd"/>
                              </w:p>
                            </w:txbxContent>
                          </wps:txbx>
                          <wps:bodyPr lIns="12600" tIns="12600" rIns="12600" bIns="12600" anchor="t">
                            <a:noAutofit/>
                          </wps:bodyPr>
                        </wps:wsp>
                        <wps:wsp>
                          <wps:cNvPr id="9" name="Rectangle 70"/>
                          <wps:cNvSpPr/>
                          <wps:spPr>
                            <a:xfrm>
                              <a:off x="2198880" y="10120680"/>
                              <a:ext cx="330120" cy="156240"/>
                            </a:xfrm>
                            <a:prstGeom prst="rect">
                              <a:avLst/>
                            </a:prstGeom>
                            <a:noFill/>
                            <a:ln w="0">
                              <a:noFill/>
                            </a:ln>
                          </wps:spPr>
                          <wps:style>
                            <a:lnRef idx="0">
                              <a:scrgbClr r="0" g="0" b="0"/>
                            </a:lnRef>
                            <a:fillRef idx="0">
                              <a:scrgbClr r="0" g="0" b="0"/>
                            </a:fillRef>
                            <a:effectRef idx="0">
                              <a:scrgbClr r="0" g="0" b="0"/>
                            </a:effectRef>
                            <a:fontRef idx="minor"/>
                          </wps:style>
                          <wps:txbx>
                            <w:txbxContent>
                              <w:p w14:paraId="3956F9B6" w14:textId="77777777" w:rsidR="008F409D" w:rsidRDefault="00000000">
                                <w:pPr>
                                  <w:pStyle w:val="Footer"/>
                                  <w:jc w:val="center"/>
                                  <w:rPr>
                                    <w:rFonts w:ascii="Times New Roman" w:hAnsi="Times New Roman"/>
                                    <w:sz w:val="18"/>
                                  </w:rPr>
                                </w:pPr>
                                <w:proofErr w:type="spellStart"/>
                                <w:r>
                                  <w:rPr>
                                    <w:rFonts w:ascii="Times New Roman" w:hAnsi="Times New Roman"/>
                                    <w:sz w:val="18"/>
                                  </w:rPr>
                                  <w:t>Дата</w:t>
                                </w:r>
                                <w:proofErr w:type="spellEnd"/>
                              </w:p>
                            </w:txbxContent>
                          </wps:txbx>
                          <wps:bodyPr lIns="12600" tIns="12600" rIns="12600" bIns="12600" anchor="t">
                            <a:noAutofit/>
                          </wps:bodyPr>
                        </wps:wsp>
                        <wps:wsp>
                          <wps:cNvPr id="10" name="Rectangle 71"/>
                          <wps:cNvSpPr/>
                          <wps:spPr>
                            <a:xfrm>
                              <a:off x="6310080" y="9769320"/>
                              <a:ext cx="330120" cy="155520"/>
                            </a:xfrm>
                            <a:prstGeom prst="rect">
                              <a:avLst/>
                            </a:prstGeom>
                            <a:noFill/>
                            <a:ln w="0">
                              <a:noFill/>
                            </a:ln>
                          </wps:spPr>
                          <wps:style>
                            <a:lnRef idx="0">
                              <a:scrgbClr r="0" g="0" b="0"/>
                            </a:lnRef>
                            <a:fillRef idx="0">
                              <a:scrgbClr r="0" g="0" b="0"/>
                            </a:fillRef>
                            <a:effectRef idx="0">
                              <a:scrgbClr r="0" g="0" b="0"/>
                            </a:effectRef>
                            <a:fontRef idx="minor"/>
                          </wps:style>
                          <wps:txbx>
                            <w:txbxContent>
                              <w:p w14:paraId="6C1EF379" w14:textId="77777777" w:rsidR="008F409D" w:rsidRDefault="00000000">
                                <w:pPr>
                                  <w:pStyle w:val="Footer"/>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txbxContent>
                          </wps:txbx>
                          <wps:bodyPr lIns="12600" tIns="12600" rIns="12600" bIns="12600" anchor="t">
                            <a:noAutofit/>
                          </wps:bodyPr>
                        </wps:wsp>
                        <wps:wsp>
                          <wps:cNvPr id="11" name="Rectangle 72"/>
                          <wps:cNvSpPr/>
                          <wps:spPr>
                            <a:xfrm>
                              <a:off x="6310080" y="10005120"/>
                              <a:ext cx="330120" cy="214560"/>
                            </a:xfrm>
                            <a:prstGeom prst="rect">
                              <a:avLst/>
                            </a:prstGeom>
                            <a:noFill/>
                            <a:ln w="0">
                              <a:noFill/>
                            </a:ln>
                          </wps:spPr>
                          <wps:style>
                            <a:lnRef idx="0">
                              <a:scrgbClr r="0" g="0" b="0"/>
                            </a:lnRef>
                            <a:fillRef idx="0">
                              <a:scrgbClr r="0" g="0" b="0"/>
                            </a:fillRef>
                            <a:effectRef idx="0">
                              <a:scrgbClr r="0" g="0" b="0"/>
                            </a:effectRef>
                            <a:fontRef idx="minor"/>
                          </wps:style>
                          <wps:txbx>
                            <w:txbxContent>
                              <w:p w14:paraId="1A9E8FA2" w14:textId="77777777" w:rsidR="008F409D" w:rsidRDefault="00000000">
                                <w:pPr>
                                  <w:pStyle w:val="Footer"/>
                                  <w:jc w:val="center"/>
                                  <w:rPr>
                                    <w:rFonts w:ascii="Times New Roman" w:hAnsi="Times New Roman"/>
                                    <w:lang w:val="ru-RU"/>
                                  </w:rPr>
                                </w:pPr>
                                <w:r>
                                  <w:rPr>
                                    <w:rFonts w:ascii="Times New Roman" w:hAnsi="Times New Roman"/>
                                    <w:lang w:val="ru-RU"/>
                                  </w:rPr>
                                  <w:fldChar w:fldCharType="begin"/>
                                </w:r>
                                <w:r>
                                  <w:rPr>
                                    <w:rFonts w:ascii="Times New Roman" w:hAnsi="Times New Roman"/>
                                    <w:lang w:val="ru-RU"/>
                                  </w:rPr>
                                  <w:instrText xml:space="preserve"> PAGE </w:instrText>
                                </w:r>
                                <w:r>
                                  <w:rPr>
                                    <w:rFonts w:ascii="Times New Roman" w:hAnsi="Times New Roman"/>
                                    <w:lang w:val="ru-RU"/>
                                  </w:rPr>
                                  <w:fldChar w:fldCharType="separate"/>
                                </w:r>
                                <w:r>
                                  <w:rPr>
                                    <w:rFonts w:ascii="Times New Roman" w:hAnsi="Times New Roman"/>
                                    <w:lang w:val="ru-RU"/>
                                  </w:rPr>
                                  <w:t>8</w:t>
                                </w:r>
                                <w:r>
                                  <w:rPr>
                                    <w:rFonts w:ascii="Times New Roman" w:hAnsi="Times New Roman"/>
                                    <w:lang w:val="ru-RU"/>
                                  </w:rPr>
                                  <w:fldChar w:fldCharType="end"/>
                                </w:r>
                              </w:p>
                            </w:txbxContent>
                          </wps:txbx>
                          <wps:bodyPr lIns="12600" tIns="12600" rIns="12600" bIns="12600" anchor="t">
                            <a:noAutofit/>
                          </wps:bodyPr>
                        </wps:wsp>
                        <wps:wsp>
                          <wps:cNvPr id="12" name="Rectangle 73"/>
                          <wps:cNvSpPr/>
                          <wps:spPr>
                            <a:xfrm>
                              <a:off x="2578680" y="9894600"/>
                              <a:ext cx="3684960" cy="242640"/>
                            </a:xfrm>
                            <a:prstGeom prst="rect">
                              <a:avLst/>
                            </a:prstGeom>
                            <a:noFill/>
                            <a:ln w="0">
                              <a:noFill/>
                            </a:ln>
                          </wps:spPr>
                          <wps:style>
                            <a:lnRef idx="0">
                              <a:scrgbClr r="0" g="0" b="0"/>
                            </a:lnRef>
                            <a:fillRef idx="0">
                              <a:scrgbClr r="0" g="0" b="0"/>
                            </a:fillRef>
                            <a:effectRef idx="0">
                              <a:scrgbClr r="0" g="0" b="0"/>
                            </a:effectRef>
                            <a:fontRef idx="minor"/>
                          </wps:style>
                          <wps:txbx>
                            <w:txbxContent>
                              <w:p w14:paraId="1DC0A9A7" w14:textId="3F51947D" w:rsidR="008F409D" w:rsidRDefault="00000000">
                                <w:pPr>
                                  <w:jc w:val="center"/>
                                </w:pPr>
                                <w:r>
                                  <w:rPr>
                                    <w:rFonts w:ascii="Times New Roman" w:hAnsi="Times New Roman" w:cs="Times New Roman"/>
                                  </w:rPr>
                                  <w:t>ДУ «</w:t>
                                </w:r>
                                <w:proofErr w:type="spellStart"/>
                                <w:r>
                                  <w:rPr>
                                    <w:rFonts w:ascii="Times New Roman" w:hAnsi="Times New Roman" w:cs="Times New Roman"/>
                                  </w:rPr>
                                  <w:t>Житомирська</w:t>
                                </w:r>
                                <w:proofErr w:type="spellEnd"/>
                                <w:r>
                                  <w:rPr>
                                    <w:rFonts w:ascii="Times New Roman" w:hAnsi="Times New Roman" w:cs="Times New Roman"/>
                                  </w:rPr>
                                  <w:t xml:space="preserve"> політехніка».</w:t>
                                </w:r>
                                <w:r>
                                  <w:rPr>
                                    <w:rFonts w:ascii="Times New Roman" w:hAnsi="Times New Roman" w:cs="Times New Roman"/>
                                    <w:color w:val="000000"/>
                                  </w:rPr>
                                  <w:t>2</w:t>
                                </w:r>
                                <w:r>
                                  <w:rPr>
                                    <w:rFonts w:ascii="Times New Roman" w:hAnsi="Times New Roman" w:cs="Times New Roman"/>
                                    <w:color w:val="000000"/>
                                    <w:lang w:val="uk-UA"/>
                                  </w:rPr>
                                  <w:t>6</w:t>
                                </w:r>
                                <w:r>
                                  <w:rPr>
                                    <w:rFonts w:ascii="Times New Roman" w:hAnsi="Times New Roman" w:cs="Times New Roman"/>
                                    <w:color w:val="000000"/>
                                  </w:rPr>
                                  <w:t>.121.</w:t>
                                </w:r>
                                <w:r w:rsidR="000B26BF">
                                  <w:rPr>
                                    <w:rFonts w:ascii="Times New Roman" w:hAnsi="Times New Roman" w:cs="Times New Roman"/>
                                    <w:color w:val="000000"/>
                                    <w:lang w:val="uk-UA"/>
                                  </w:rPr>
                                  <w:t>30</w:t>
                                </w:r>
                                <w:r>
                                  <w:rPr>
                                    <w:rFonts w:ascii="Times New Roman" w:hAnsi="Times New Roman" w:cs="Times New Roman"/>
                                  </w:rPr>
                                  <w:t>.000 - ПЗ</w:t>
                                </w:r>
                              </w:p>
                              <w:p w14:paraId="03392FEF" w14:textId="77777777" w:rsidR="008F409D" w:rsidRDefault="008F409D">
                                <w:pPr>
                                  <w:jc w:val="center"/>
                                  <w:rPr>
                                    <w:rFonts w:ascii="Times New Roman" w:hAnsi="Times New Roman" w:cs="Times New Roman"/>
                                  </w:rPr>
                                </w:pPr>
                              </w:p>
                            </w:txbxContent>
                          </wps:txbx>
                          <wps:bodyPr lIns="12600" tIns="12600" rIns="12600" bIns="12600" anchor="t">
                            <a:noAutofit/>
                          </wps:bodyPr>
                        </wps:wsp>
                      </wpg:grpSp>
                      <wps:wsp>
                        <wps:cNvPr id="13" name="Rectangle 74"/>
                        <wps:cNvSpPr/>
                        <wps:spPr>
                          <a:xfrm>
                            <a:off x="703080" y="9961200"/>
                            <a:ext cx="925920" cy="141120"/>
                          </a:xfrm>
                          <a:prstGeom prst="rect">
                            <a:avLst/>
                          </a:prstGeom>
                          <a:noFill/>
                          <a:ln w="0">
                            <a:noFill/>
                          </a:ln>
                        </wps:spPr>
                        <wps:style>
                          <a:lnRef idx="0">
                            <a:scrgbClr r="0" g="0" b="0"/>
                          </a:lnRef>
                          <a:fillRef idx="0">
                            <a:scrgbClr r="0" g="0" b="0"/>
                          </a:fillRef>
                          <a:effectRef idx="0">
                            <a:scrgbClr r="0" g="0" b="0"/>
                          </a:effectRef>
                          <a:fontRef idx="minor"/>
                        </wps:style>
                        <wps:txbx>
                          <w:txbxContent>
                            <w:p w14:paraId="7CE3F96F" w14:textId="77777777" w:rsidR="008F409D" w:rsidRDefault="00000000">
                              <w:pPr>
                                <w:rPr>
                                  <w:rFonts w:ascii="Times New Roman" w:hAnsi="Times New Roman" w:cs="Times New Roman"/>
                                  <w:i/>
                                  <w:sz w:val="20"/>
                                  <w:szCs w:val="20"/>
                                  <w:lang w:val="uk-UA"/>
                                </w:rPr>
                              </w:pPr>
                              <w:r>
                                <w:rPr>
                                  <w:rFonts w:ascii="Times New Roman" w:hAnsi="Times New Roman" w:cs="Times New Roman"/>
                                  <w:i/>
                                  <w:sz w:val="18"/>
                                  <w:szCs w:val="20"/>
                                </w:rPr>
                                <w:t xml:space="preserve">  </w:t>
                              </w:r>
                              <w:r>
                                <w:rPr>
                                  <w:rFonts w:ascii="Times New Roman" w:hAnsi="Times New Roman" w:cs="Times New Roman"/>
                                  <w:i/>
                                  <w:sz w:val="18"/>
                                  <w:szCs w:val="20"/>
                                  <w:lang w:val="uk-UA"/>
                                </w:rPr>
                                <w:t>Бродський Ю. Б.</w:t>
                              </w:r>
                            </w:p>
                            <w:p w14:paraId="50E503BF" w14:textId="77777777" w:rsidR="008F409D" w:rsidRDefault="008F409D"/>
                            <w:p w14:paraId="7CCD89EE" w14:textId="77777777" w:rsidR="008F409D" w:rsidRDefault="008F409D">
                              <w:pPr>
                                <w:pStyle w:val="Footer"/>
                                <w:jc w:val="center"/>
                                <w:rPr>
                                  <w:rFonts w:ascii="Times New Roman" w:hAnsi="Times New Roman"/>
                                  <w:color w:val="FF0000"/>
                                  <w:sz w:val="18"/>
                                </w:rPr>
                              </w:pPr>
                            </w:p>
                          </w:txbxContent>
                        </wps:txbx>
                        <wps:bodyPr lIns="0" tIns="12600" rIns="0" bIns="12600" anchor="t">
                          <a:noAutofit/>
                        </wps:bodyPr>
                      </wps:wsp>
                    </wpg:grpSp>
                  </wpg:wgp>
                </a:graphicData>
              </a:graphic>
            </wp:anchor>
          </w:drawing>
        </mc:Choice>
        <mc:Fallback>
          <w:pict>
            <v:group w14:anchorId="67A2A5CF" id="Групувати 377815888" o:spid="_x0000_s1026" style="position:absolute;margin-left:-16.1pt;margin-top:16.7pt;width:524.15pt;height:810.45pt;z-index:-503316423;mso-wrap-distance-left:1.05pt;mso-wrap-distance-top:1.05pt;mso-wrap-distance-right:.95pt;mso-wrap-distance-bottom:.95pt" coordsize="66567,102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">
              <v:rect id="Rectangle 52" o:spid="_x0000_s1027" style="position:absolute;left:7606;top:97531;width:8536;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" filled="f" stroked="f" strokeweight="0">
                <v:textbox inset=".35mm,.35mm,.35mm,.35mm">
                  <w:txbxContent>
                    <w:p w14:paraId="30B6ACFF" w14:textId="63AE81E6" w:rsidR="008F409D" w:rsidRDefault="000B26BF">
                      <w:pPr>
                        <w:pStyle w:val="Footer"/>
                        <w:jc w:val="center"/>
                        <w:rPr>
                          <w:rFonts w:ascii="Times New Roman" w:hAnsi="Times New Roman"/>
                          <w:i/>
                          <w:iCs/>
                          <w:sz w:val="20"/>
                        </w:rPr>
                      </w:pPr>
                      <w:r>
                        <w:rPr>
                          <w:rFonts w:ascii="Times New Roman" w:hAnsi="Times New Roman"/>
                          <w:i/>
                          <w:iCs/>
                          <w:sz w:val="18"/>
                          <w:lang w:val="ru-RU"/>
                        </w:rPr>
                        <w:t>Риженко Я.В</w:t>
                      </w:r>
                    </w:p>
                  </w:txbxContent>
                </v:textbox>
              </v:rect>
              <v:group id="Group 1122075497" o:spid="_x0000_s1028" style="position:absolute;width:66567;height:102927"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">
                <v:group id="Group 1117681190" o:spid="_x0000_s1029" style="position:absolute;width:6656760;height:10292760"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">
                  <v:rect id="Rectangle 55" o:spid="_x0000_s1030" style="position:absolute;width:6656760;height:102927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bjMwwAAANoAAAAPAAAAZHJzL2Rvd25yZXYueG1sRI/NasMw&#10;EITvhb6D2EBvtZxQ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M724zMMAAADaAAAADwAA&#10;AAAAAAAAAAAAAAAHAgAAZHJzL2Rvd25yZXYueG1sUEsFBgAAAAADAAMAtwAAAPcCAAAAAA==&#10;" filled="f" strokeweight="2pt"/>
                  <v:line id="Straight Connector 1043517857" o:spid="_x0000_s1031" style="position:absolute;visibility:visible;mso-wrap-style:square" from="363960,9754200" to="364680,10289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" strokeweight="2pt"/>
                  <v:line id="Straight Connector 1189484530" o:spid="_x0000_s1032" style="position:absolute;visibility:visible;mso-wrap-style:square" from="3240,9750600" to="6652440,9751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" strokeweight="2pt"/>
                  <v:line id="Straight Connector 1103854547" o:spid="_x0000_s1033" style="position:absolute;visibility:visible;mso-wrap-style:square" from="727560,9754200" to="728280,10289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" strokeweight="2pt"/>
                  <v:line id="Straight Connector 463526853" o:spid="_x0000_s1034" style="position:absolute;visibility:visible;mso-wrap-style:square" from="1638360,9754200" to="1639080,10289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" strokeweight="2pt"/>
                  <v:line id="Straight Connector 1858525455" o:spid="_x0000_s1035" style="position:absolute;visibility:visible;mso-wrap-style:square" from="2183040,9759240" to="2184480,10289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" strokeweight="2pt"/>
                  <v:line id="Straight Connector 1605873385" o:spid="_x0000_s1036" style="position:absolute;visibility:visible;mso-wrap-style:square" from="2547720,9754200" to="2548440,10285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" strokeweight="2pt"/>
                  <v:line id="Straight Connector 1416874516" o:spid="_x0000_s1037" style="position:absolute;visibility:visible;mso-wrap-style:square" from="6295320,9754200" to="6296760,10289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" strokeweight="2pt"/>
                  <v:line id="Straight Connector 1025708098" o:spid="_x0000_s1038" style="position:absolute;visibility:visible;mso-wrap-style:square" from="3240,9931320" to="2541240,9932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" strokeweight="1pt"/>
                  <v:line id="Straight Connector 222844074" o:spid="_x0000_s1039" style="position:absolute;visibility:visible;mso-wrap-style:square" from="3240,10113480" to="2541240,10114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" strokeweight="2pt"/>
                  <v:line id="Straight Connector 944372463" o:spid="_x0000_s1040" style="position:absolute;visibility:visible;mso-wrap-style:square" from="6300000,9933480" to="6656760,9934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" strokeweight="1pt"/>
                  <v:rect id="Rectangle 66" o:spid="_x0000_s1041" style="position:absolute;left:17640;top:10120680;width:330120;height:156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" filled="f" stroked="f" strokeweight="0">
                    <v:textbox inset=".35mm,.35mm,.35mm,.35mm">
                      <w:txbxContent>
                        <w:p w14:paraId="009D5FB2" w14:textId="77777777" w:rsidR="008F409D" w:rsidRDefault="00000000">
                          <w:pPr>
                            <w:pStyle w:val="Footer"/>
                            <w:jc w:val="center"/>
                            <w:rPr>
                              <w:rFonts w:ascii="Times New Roman" w:hAnsi="Times New Roman"/>
                              <w:sz w:val="18"/>
                            </w:rPr>
                          </w:pPr>
                          <w:proofErr w:type="spellStart"/>
                          <w:r>
                            <w:rPr>
                              <w:rFonts w:ascii="Times New Roman" w:hAnsi="Times New Roman"/>
                              <w:sz w:val="18"/>
                            </w:rPr>
                            <w:t>Змн</w:t>
                          </w:r>
                          <w:proofErr w:type="spellEnd"/>
                          <w:r>
                            <w:rPr>
                              <w:rFonts w:ascii="Times New Roman" w:hAnsi="Times New Roman"/>
                              <w:sz w:val="18"/>
                            </w:rPr>
                            <w:t>.</w:t>
                          </w:r>
                        </w:p>
                      </w:txbxContent>
                    </v:textbox>
                  </v:rect>
                  <v:rect id="Rectangle 67" o:spid="_x0000_s1042" style="position:absolute;left:379080;top:10120680;width:330120;height:156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" filled="f" stroked="f" strokeweight="0">
                    <v:textbox inset=".35mm,.35mm,.35mm,.35mm">
                      <w:txbxContent>
                        <w:p w14:paraId="5C97AAA5" w14:textId="77777777" w:rsidR="008F409D" w:rsidRDefault="00000000">
                          <w:pPr>
                            <w:pStyle w:val="Footer"/>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txbxContent>
                    </v:textbox>
                  </v:rect>
                  <v:rect id="Rectangle 68" o:spid="_x0000_s1043" style="position:absolute;left:754920;top:10120680;width:853560;height:156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" filled="f" stroked="f" strokeweight="0">
                    <v:textbox inset=".35mm,.35mm,.35mm,.35mm">
                      <w:txbxContent>
                        <w:p w14:paraId="114E8C5C" w14:textId="77777777" w:rsidR="008F409D" w:rsidRDefault="00000000">
                          <w:pPr>
                            <w:pStyle w:val="Footer"/>
                            <w:jc w:val="center"/>
                            <w:rPr>
                              <w:rFonts w:ascii="Times New Roman" w:hAnsi="Times New Roman"/>
                              <w:sz w:val="18"/>
                            </w:rPr>
                          </w:pPr>
                          <w:r>
                            <w:rPr>
                              <w:rFonts w:ascii="Times New Roman" w:hAnsi="Times New Roman"/>
                              <w:sz w:val="18"/>
                            </w:rPr>
                            <w:t xml:space="preserve">№ </w:t>
                          </w:r>
                          <w:proofErr w:type="spellStart"/>
                          <w:r>
                            <w:rPr>
                              <w:rFonts w:ascii="Times New Roman" w:hAnsi="Times New Roman"/>
                              <w:sz w:val="18"/>
                            </w:rPr>
                            <w:t>докум</w:t>
                          </w:r>
                          <w:proofErr w:type="spellEnd"/>
                          <w:r>
                            <w:rPr>
                              <w:rFonts w:ascii="Times New Roman" w:hAnsi="Times New Roman"/>
                              <w:sz w:val="18"/>
                            </w:rPr>
                            <w:t>.</w:t>
                          </w:r>
                        </w:p>
                        <w:p w14:paraId="0D6B5A1A" w14:textId="77777777" w:rsidR="008F409D" w:rsidRDefault="008F409D">
                          <w:pPr>
                            <w:pStyle w:val="Footer"/>
                            <w:jc w:val="center"/>
                            <w:rPr>
                              <w:rFonts w:ascii="Times New Roman" w:hAnsi="Times New Roman"/>
                              <w:sz w:val="18"/>
                            </w:rPr>
                          </w:pPr>
                        </w:p>
                        <w:p w14:paraId="6A6C3F28" w14:textId="77777777" w:rsidR="008F409D" w:rsidRDefault="008F409D">
                          <w:pPr>
                            <w:pStyle w:val="Footer"/>
                            <w:jc w:val="center"/>
                            <w:rPr>
                              <w:rFonts w:ascii="Times New Roman" w:hAnsi="Times New Roman"/>
                              <w:sz w:val="18"/>
                            </w:rPr>
                          </w:pPr>
                        </w:p>
                        <w:p w14:paraId="55BFC5B6" w14:textId="77777777" w:rsidR="008F409D" w:rsidRDefault="008F409D">
                          <w:pPr>
                            <w:pStyle w:val="Footer"/>
                            <w:jc w:val="center"/>
                            <w:rPr>
                              <w:rFonts w:ascii="Times New Roman" w:hAnsi="Times New Roman"/>
                              <w:sz w:val="18"/>
                            </w:rPr>
                          </w:pPr>
                        </w:p>
                        <w:p w14:paraId="3910AB56" w14:textId="77777777" w:rsidR="008F409D" w:rsidRDefault="008F409D">
                          <w:pPr>
                            <w:pStyle w:val="Footer"/>
                            <w:jc w:val="center"/>
                            <w:rPr>
                              <w:rFonts w:ascii="Times New Roman" w:hAnsi="Times New Roman"/>
                              <w:sz w:val="18"/>
                            </w:rPr>
                          </w:pPr>
                        </w:p>
                        <w:p w14:paraId="4F89E260" w14:textId="77777777" w:rsidR="008F409D" w:rsidRDefault="008F409D">
                          <w:pPr>
                            <w:pStyle w:val="Footer"/>
                            <w:jc w:val="center"/>
                            <w:rPr>
                              <w:rFonts w:ascii="Times New Roman" w:hAnsi="Times New Roman"/>
                              <w:sz w:val="18"/>
                            </w:rPr>
                          </w:pPr>
                        </w:p>
                      </w:txbxContent>
                    </v:textbox>
                  </v:rect>
                  <v:rect id="Rectangle 69" o:spid="_x0000_s1044" style="position:absolute;left:1659240;top:10120680;width:507960;height:156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" filled="f" stroked="f" strokeweight="0">
                    <v:textbox inset=".35mm,.35mm,.35mm,.35mm">
                      <w:txbxContent>
                        <w:p w14:paraId="5C53992D" w14:textId="77777777" w:rsidR="008F409D" w:rsidRDefault="00000000">
                          <w:pPr>
                            <w:pStyle w:val="Footer"/>
                            <w:jc w:val="center"/>
                            <w:rPr>
                              <w:rFonts w:ascii="Times New Roman" w:hAnsi="Times New Roman"/>
                              <w:sz w:val="18"/>
                            </w:rPr>
                          </w:pPr>
                          <w:proofErr w:type="spellStart"/>
                          <w:r>
                            <w:rPr>
                              <w:rFonts w:ascii="Times New Roman" w:hAnsi="Times New Roman"/>
                              <w:sz w:val="18"/>
                            </w:rPr>
                            <w:t>Підпис</w:t>
                          </w:r>
                          <w:proofErr w:type="spellEnd"/>
                        </w:p>
                      </w:txbxContent>
                    </v:textbox>
                  </v:rect>
                  <v:rect id="Rectangle 70" o:spid="_x0000_s1045" style="position:absolute;left:2198880;top:10120680;width:330120;height:156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" filled="f" stroked="f" strokeweight="0">
                    <v:textbox inset=".35mm,.35mm,.35mm,.35mm">
                      <w:txbxContent>
                        <w:p w14:paraId="3956F9B6" w14:textId="77777777" w:rsidR="008F409D" w:rsidRDefault="00000000">
                          <w:pPr>
                            <w:pStyle w:val="Footer"/>
                            <w:jc w:val="center"/>
                            <w:rPr>
                              <w:rFonts w:ascii="Times New Roman" w:hAnsi="Times New Roman"/>
                              <w:sz w:val="18"/>
                            </w:rPr>
                          </w:pPr>
                          <w:proofErr w:type="spellStart"/>
                          <w:r>
                            <w:rPr>
                              <w:rFonts w:ascii="Times New Roman" w:hAnsi="Times New Roman"/>
                              <w:sz w:val="18"/>
                            </w:rPr>
                            <w:t>Дата</w:t>
                          </w:r>
                          <w:proofErr w:type="spellEnd"/>
                        </w:p>
                      </w:txbxContent>
                    </v:textbox>
                  </v:rect>
                  <v:rect id="Rectangle 71" o:spid="_x0000_s1046" style="position:absolute;left:6310080;top:9769320;width:330120;height:155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" filled="f" stroked="f" strokeweight="0">
                    <v:textbox inset=".35mm,.35mm,.35mm,.35mm">
                      <w:txbxContent>
                        <w:p w14:paraId="6C1EF379" w14:textId="77777777" w:rsidR="008F409D" w:rsidRDefault="00000000">
                          <w:pPr>
                            <w:pStyle w:val="Footer"/>
                            <w:jc w:val="center"/>
                            <w:rPr>
                              <w:rFonts w:ascii="Times New Roman" w:hAnsi="Times New Roman"/>
                              <w:sz w:val="18"/>
                            </w:rPr>
                          </w:pPr>
                          <w:proofErr w:type="spellStart"/>
                          <w:r>
                            <w:rPr>
                              <w:rFonts w:ascii="Times New Roman" w:hAnsi="Times New Roman"/>
                              <w:sz w:val="18"/>
                            </w:rPr>
                            <w:t>Арк</w:t>
                          </w:r>
                          <w:proofErr w:type="spellEnd"/>
                          <w:r>
                            <w:rPr>
                              <w:rFonts w:ascii="Times New Roman" w:hAnsi="Times New Roman"/>
                              <w:sz w:val="18"/>
                            </w:rPr>
                            <w:t>.</w:t>
                          </w:r>
                        </w:p>
                      </w:txbxContent>
                    </v:textbox>
                  </v:rect>
                  <v:rect id="Rectangle 72" o:spid="_x0000_s1047" style="position:absolute;left:6310080;top:10005120;width:330120;height:214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" filled="f" stroked="f" strokeweight="0">
                    <v:textbox inset=".35mm,.35mm,.35mm,.35mm">
                      <w:txbxContent>
                        <w:p w14:paraId="1A9E8FA2" w14:textId="77777777" w:rsidR="008F409D" w:rsidRDefault="00000000">
                          <w:pPr>
                            <w:pStyle w:val="Footer"/>
                            <w:jc w:val="center"/>
                            <w:rPr>
                              <w:rFonts w:ascii="Times New Roman" w:hAnsi="Times New Roman"/>
                              <w:lang w:val="ru-RU"/>
                            </w:rPr>
                          </w:pPr>
                          <w:r>
                            <w:rPr>
                              <w:rFonts w:ascii="Times New Roman" w:hAnsi="Times New Roman"/>
                              <w:lang w:val="ru-RU"/>
                            </w:rPr>
                            <w:fldChar w:fldCharType="begin"/>
                          </w:r>
                          <w:r>
                            <w:rPr>
                              <w:rFonts w:ascii="Times New Roman" w:hAnsi="Times New Roman"/>
                              <w:lang w:val="ru-RU"/>
                            </w:rPr>
                            <w:instrText xml:space="preserve"> PAGE </w:instrText>
                          </w:r>
                          <w:r>
                            <w:rPr>
                              <w:rFonts w:ascii="Times New Roman" w:hAnsi="Times New Roman"/>
                              <w:lang w:val="ru-RU"/>
                            </w:rPr>
                            <w:fldChar w:fldCharType="separate"/>
                          </w:r>
                          <w:r>
                            <w:rPr>
                              <w:rFonts w:ascii="Times New Roman" w:hAnsi="Times New Roman"/>
                              <w:lang w:val="ru-RU"/>
                            </w:rPr>
                            <w:t>8</w:t>
                          </w:r>
                          <w:r>
                            <w:rPr>
                              <w:rFonts w:ascii="Times New Roman" w:hAnsi="Times New Roman"/>
                              <w:lang w:val="ru-RU"/>
                            </w:rPr>
                            <w:fldChar w:fldCharType="end"/>
                          </w:r>
                        </w:p>
                      </w:txbxContent>
                    </v:textbox>
                  </v:rect>
                  <v:rect id="Rectangle 73" o:spid="_x0000_s1048" style="position:absolute;left:2578680;top:9894600;width:3684960;height:242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" filled="f" stroked="f" strokeweight="0">
                    <v:textbox inset=".35mm,.35mm,.35mm,.35mm">
                      <w:txbxContent>
                        <w:p w14:paraId="1DC0A9A7" w14:textId="3F51947D" w:rsidR="008F409D" w:rsidRDefault="00000000">
                          <w:pPr>
                            <w:jc w:val="center"/>
                          </w:pPr>
                          <w:r>
                            <w:rPr>
                              <w:rFonts w:ascii="Times New Roman" w:hAnsi="Times New Roman" w:cs="Times New Roman"/>
                            </w:rPr>
                            <w:t>ДУ «</w:t>
                          </w:r>
                          <w:proofErr w:type="spellStart"/>
                          <w:r>
                            <w:rPr>
                              <w:rFonts w:ascii="Times New Roman" w:hAnsi="Times New Roman" w:cs="Times New Roman"/>
                            </w:rPr>
                            <w:t>Житомирська</w:t>
                          </w:r>
                          <w:proofErr w:type="spellEnd"/>
                          <w:r>
                            <w:rPr>
                              <w:rFonts w:ascii="Times New Roman" w:hAnsi="Times New Roman" w:cs="Times New Roman"/>
                            </w:rPr>
                            <w:t xml:space="preserve"> політехніка».</w:t>
                          </w:r>
                          <w:r>
                            <w:rPr>
                              <w:rFonts w:ascii="Times New Roman" w:hAnsi="Times New Roman" w:cs="Times New Roman"/>
                              <w:color w:val="000000"/>
                            </w:rPr>
                            <w:t>2</w:t>
                          </w:r>
                          <w:r>
                            <w:rPr>
                              <w:rFonts w:ascii="Times New Roman" w:hAnsi="Times New Roman" w:cs="Times New Roman"/>
                              <w:color w:val="000000"/>
                              <w:lang w:val="uk-UA"/>
                            </w:rPr>
                            <w:t>6</w:t>
                          </w:r>
                          <w:r>
                            <w:rPr>
                              <w:rFonts w:ascii="Times New Roman" w:hAnsi="Times New Roman" w:cs="Times New Roman"/>
                              <w:color w:val="000000"/>
                            </w:rPr>
                            <w:t>.121.</w:t>
                          </w:r>
                          <w:r w:rsidR="000B26BF">
                            <w:rPr>
                              <w:rFonts w:ascii="Times New Roman" w:hAnsi="Times New Roman" w:cs="Times New Roman"/>
                              <w:color w:val="000000"/>
                              <w:lang w:val="uk-UA"/>
                            </w:rPr>
                            <w:t>30</w:t>
                          </w:r>
                          <w:r>
                            <w:rPr>
                              <w:rFonts w:ascii="Times New Roman" w:hAnsi="Times New Roman" w:cs="Times New Roman"/>
                            </w:rPr>
                            <w:t>.000 - ПЗ</w:t>
                          </w:r>
                        </w:p>
                        <w:p w14:paraId="03392FEF" w14:textId="77777777" w:rsidR="008F409D" w:rsidRDefault="008F409D">
                          <w:pPr>
                            <w:jc w:val="center"/>
                            <w:rPr>
                              <w:rFonts w:ascii="Times New Roman" w:hAnsi="Times New Roman" w:cs="Times New Roman"/>
                            </w:rPr>
                          </w:pPr>
                        </w:p>
                      </w:txbxContent>
                    </v:textbox>
                  </v:rect>
                </v:group>
                <v:rect id="Rectangle 74" o:spid="_x0000_s1049" style="position:absolute;left:703080;top:9961200;width:925920;height:141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" filled="f" stroked="f" strokeweight="0">
                  <v:textbox inset="0,.35mm,0,.35mm">
                    <w:txbxContent>
                      <w:p w14:paraId="7CE3F96F" w14:textId="77777777" w:rsidR="008F409D" w:rsidRDefault="00000000">
                        <w:pPr>
                          <w:rPr>
                            <w:rFonts w:ascii="Times New Roman" w:hAnsi="Times New Roman" w:cs="Times New Roman"/>
                            <w:i/>
                            <w:sz w:val="20"/>
                            <w:szCs w:val="20"/>
                            <w:lang w:val="uk-UA"/>
                          </w:rPr>
                        </w:pPr>
                        <w:r>
                          <w:rPr>
                            <w:rFonts w:ascii="Times New Roman" w:hAnsi="Times New Roman" w:cs="Times New Roman"/>
                            <w:i/>
                            <w:sz w:val="18"/>
                            <w:szCs w:val="20"/>
                          </w:rPr>
                          <w:t xml:space="preserve">  </w:t>
                        </w:r>
                        <w:r>
                          <w:rPr>
                            <w:rFonts w:ascii="Times New Roman" w:hAnsi="Times New Roman" w:cs="Times New Roman"/>
                            <w:i/>
                            <w:sz w:val="18"/>
                            <w:szCs w:val="20"/>
                            <w:lang w:val="uk-UA"/>
                          </w:rPr>
                          <w:t>Бродський Ю. Б.</w:t>
                        </w:r>
                      </w:p>
                      <w:p w14:paraId="50E503BF" w14:textId="77777777" w:rsidR="008F409D" w:rsidRDefault="008F409D"/>
                      <w:p w14:paraId="7CCD89EE" w14:textId="77777777" w:rsidR="008F409D" w:rsidRDefault="008F409D">
                        <w:pPr>
                          <w:pStyle w:val="Footer"/>
                          <w:jc w:val="center"/>
                          <w:rPr>
                            <w:rFonts w:ascii="Times New Roman" w:hAnsi="Times New Roman"/>
                            <w:color w:val="FF0000"/>
                            <w:sz w:val="18"/>
                          </w:rPr>
                        </w:pPr>
                      </w:p>
                    </w:txbxContent>
                  </v:textbox>
                </v:rect>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99A8" w14:textId="77777777" w:rsidR="008F409D" w:rsidRDefault="008F40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4E5"/>
    <w:multiLevelType w:val="multilevel"/>
    <w:tmpl w:val="C74069CA"/>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C931F4B"/>
    <w:multiLevelType w:val="multilevel"/>
    <w:tmpl w:val="7EDE741A"/>
    <w:lvl w:ilvl="0">
      <w:start w:val="1"/>
      <w:numFmt w:val="bullet"/>
      <w:lvlText w:val=""/>
      <w:lvlJc w:val="left"/>
      <w:pPr>
        <w:tabs>
          <w:tab w:val="num" w:pos="1068"/>
        </w:tabs>
        <w:ind w:left="1068" w:hanging="360"/>
      </w:pPr>
      <w:rPr>
        <w:rFonts w:ascii="Symbol" w:hAnsi="Symbol" w:cs="Symbol" w:hint="default"/>
      </w:rPr>
    </w:lvl>
    <w:lvl w:ilvl="1">
      <w:start w:val="1"/>
      <w:numFmt w:val="bullet"/>
      <w:lvlText w:val="◦"/>
      <w:lvlJc w:val="left"/>
      <w:pPr>
        <w:tabs>
          <w:tab w:val="num" w:pos="1428"/>
        </w:tabs>
        <w:ind w:left="1428" w:hanging="360"/>
      </w:pPr>
      <w:rPr>
        <w:rFonts w:ascii="OpenSymbol" w:hAnsi="OpenSymbol" w:cs="OpenSymbol" w:hint="default"/>
      </w:rPr>
    </w:lvl>
    <w:lvl w:ilvl="2">
      <w:start w:val="1"/>
      <w:numFmt w:val="bullet"/>
      <w:lvlText w:val="▪"/>
      <w:lvlJc w:val="left"/>
      <w:pPr>
        <w:tabs>
          <w:tab w:val="num" w:pos="1788"/>
        </w:tabs>
        <w:ind w:left="1788" w:hanging="360"/>
      </w:pPr>
      <w:rPr>
        <w:rFonts w:ascii="OpenSymbol" w:hAnsi="OpenSymbol" w:cs="OpenSymbol" w:hint="default"/>
      </w:rPr>
    </w:lvl>
    <w:lvl w:ilvl="3">
      <w:start w:val="1"/>
      <w:numFmt w:val="bullet"/>
      <w:lvlText w:val=""/>
      <w:lvlJc w:val="left"/>
      <w:pPr>
        <w:tabs>
          <w:tab w:val="num" w:pos="2148"/>
        </w:tabs>
        <w:ind w:left="2148" w:hanging="360"/>
      </w:pPr>
      <w:rPr>
        <w:rFonts w:ascii="Symbol" w:hAnsi="Symbol" w:cs="Symbol" w:hint="default"/>
      </w:rPr>
    </w:lvl>
    <w:lvl w:ilvl="4">
      <w:start w:val="1"/>
      <w:numFmt w:val="bullet"/>
      <w:lvlText w:val="◦"/>
      <w:lvlJc w:val="left"/>
      <w:pPr>
        <w:tabs>
          <w:tab w:val="num" w:pos="2508"/>
        </w:tabs>
        <w:ind w:left="2508" w:hanging="360"/>
      </w:pPr>
      <w:rPr>
        <w:rFonts w:ascii="OpenSymbol" w:hAnsi="OpenSymbol" w:cs="OpenSymbol" w:hint="default"/>
      </w:rPr>
    </w:lvl>
    <w:lvl w:ilvl="5">
      <w:start w:val="1"/>
      <w:numFmt w:val="bullet"/>
      <w:lvlText w:val="▪"/>
      <w:lvlJc w:val="left"/>
      <w:pPr>
        <w:tabs>
          <w:tab w:val="num" w:pos="2868"/>
        </w:tabs>
        <w:ind w:left="2868" w:hanging="360"/>
      </w:pPr>
      <w:rPr>
        <w:rFonts w:ascii="OpenSymbol" w:hAnsi="OpenSymbol" w:cs="OpenSymbol" w:hint="default"/>
      </w:rPr>
    </w:lvl>
    <w:lvl w:ilvl="6">
      <w:start w:val="1"/>
      <w:numFmt w:val="bullet"/>
      <w:lvlText w:val=""/>
      <w:lvlJc w:val="left"/>
      <w:pPr>
        <w:tabs>
          <w:tab w:val="num" w:pos="3228"/>
        </w:tabs>
        <w:ind w:left="3228" w:hanging="360"/>
      </w:pPr>
      <w:rPr>
        <w:rFonts w:ascii="Symbol" w:hAnsi="Symbol" w:cs="Symbol" w:hint="default"/>
      </w:rPr>
    </w:lvl>
    <w:lvl w:ilvl="7">
      <w:start w:val="1"/>
      <w:numFmt w:val="bullet"/>
      <w:lvlText w:val="◦"/>
      <w:lvlJc w:val="left"/>
      <w:pPr>
        <w:tabs>
          <w:tab w:val="num" w:pos="3588"/>
        </w:tabs>
        <w:ind w:left="3588" w:hanging="360"/>
      </w:pPr>
      <w:rPr>
        <w:rFonts w:ascii="OpenSymbol" w:hAnsi="OpenSymbol" w:cs="OpenSymbol" w:hint="default"/>
      </w:rPr>
    </w:lvl>
    <w:lvl w:ilvl="8">
      <w:start w:val="1"/>
      <w:numFmt w:val="bullet"/>
      <w:lvlText w:val="▪"/>
      <w:lvlJc w:val="left"/>
      <w:pPr>
        <w:tabs>
          <w:tab w:val="num" w:pos="3948"/>
        </w:tabs>
        <w:ind w:left="3948" w:hanging="360"/>
      </w:pPr>
      <w:rPr>
        <w:rFonts w:ascii="OpenSymbol" w:hAnsi="OpenSymbol" w:cs="OpenSymbol" w:hint="default"/>
      </w:rPr>
    </w:lvl>
  </w:abstractNum>
  <w:abstractNum w:abstractNumId="2" w15:restartNumberingAfterBreak="0">
    <w:nsid w:val="17316E2C"/>
    <w:multiLevelType w:val="hybridMultilevel"/>
    <w:tmpl w:val="9788B8B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2E401098"/>
    <w:multiLevelType w:val="multilevel"/>
    <w:tmpl w:val="98406018"/>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3D4B1F32"/>
    <w:multiLevelType w:val="multilevel"/>
    <w:tmpl w:val="F3964EF6"/>
    <w:lvl w:ilvl="0">
      <w:start w:val="1"/>
      <w:numFmt w:val="bullet"/>
      <w:lvlText w:val="-"/>
      <w:lvlJc w:val="left"/>
      <w:pPr>
        <w:tabs>
          <w:tab w:val="num" w:pos="1440"/>
        </w:tabs>
        <w:ind w:left="1440" w:hanging="360"/>
      </w:pPr>
      <w:rPr>
        <w:rFonts w:ascii="OpenSymbol" w:hAnsi="OpenSymbol" w:cs="Open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 w15:restartNumberingAfterBreak="0">
    <w:nsid w:val="48CA3E92"/>
    <w:multiLevelType w:val="multilevel"/>
    <w:tmpl w:val="2E8AD654"/>
    <w:lvl w:ilvl="0">
      <w:start w:val="1"/>
      <w:numFmt w:val="decimal"/>
      <w:pStyle w:val="Heading1"/>
      <w:lvlText w:val="РОЗДІЛ %1"/>
      <w:lvlJc w:val="center"/>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49A212B0"/>
    <w:multiLevelType w:val="multilevel"/>
    <w:tmpl w:val="517C5A7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08188827">
    <w:abstractNumId w:val="5"/>
  </w:num>
  <w:num w:numId="2" w16cid:durableId="296958903">
    <w:abstractNumId w:val="1"/>
  </w:num>
  <w:num w:numId="3" w16cid:durableId="2100061915">
    <w:abstractNumId w:val="3"/>
  </w:num>
  <w:num w:numId="4" w16cid:durableId="835608528">
    <w:abstractNumId w:val="4"/>
  </w:num>
  <w:num w:numId="5" w16cid:durableId="1611429962">
    <w:abstractNumId w:val="0"/>
  </w:num>
  <w:num w:numId="6" w16cid:durableId="155731065">
    <w:abstractNumId w:val="6"/>
  </w:num>
  <w:num w:numId="7" w16cid:durableId="15844100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09D"/>
    <w:rsid w:val="000B26BF"/>
    <w:rsid w:val="00375896"/>
    <w:rsid w:val="008F409D"/>
    <w:rsid w:val="00C82CC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76CB4"/>
  <w15:docId w15:val="{F966C8B8-437B-4075-93AF-C6D01A99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D3E"/>
  </w:style>
  <w:style w:type="paragraph" w:styleId="Heading1">
    <w:name w:val="heading 1"/>
    <w:basedOn w:val="Normal"/>
    <w:next w:val="a"/>
    <w:link w:val="Heading1Char"/>
    <w:uiPriority w:val="9"/>
    <w:qFormat/>
    <w:rsid w:val="001E4D77"/>
    <w:pPr>
      <w:keepNext/>
      <w:keepLines/>
      <w:numPr>
        <w:numId w:val="1"/>
      </w:numPr>
      <w:spacing w:line="360" w:lineRule="auto"/>
      <w:ind w:left="851" w:firstLine="567"/>
      <w:jc w:val="center"/>
      <w:outlineLvl w:val="0"/>
    </w:pPr>
    <w:rPr>
      <w:rFonts w:ascii="Times New Roman" w:eastAsiaTheme="majorEastAsia" w:hAnsi="Times New Roman" w:cs="Times New Roman"/>
      <w:sz w:val="28"/>
      <w:szCs w:val="28"/>
      <w:lang w:val="uk-UA"/>
    </w:rPr>
  </w:style>
  <w:style w:type="paragraph" w:styleId="Heading2">
    <w:name w:val="heading 2"/>
    <w:basedOn w:val="Normal"/>
    <w:next w:val="Normal"/>
    <w:link w:val="Heading2Char"/>
    <w:uiPriority w:val="9"/>
    <w:unhideWhenUsed/>
    <w:qFormat/>
    <w:rsid w:val="008F078B"/>
    <w:pPr>
      <w:keepNext/>
      <w:keepLines/>
      <w:spacing w:line="360" w:lineRule="auto"/>
      <w:ind w:firstLine="709"/>
      <w:outlineLvl w:val="1"/>
    </w:pPr>
    <w:rPr>
      <w:rFonts w:ascii="Times New Roman" w:eastAsiaTheme="majorEastAsia" w:hAnsi="Times New Roman" w:cs="Times New Roman"/>
      <w:b/>
      <w:bCs/>
      <w:sz w:val="28"/>
      <w:szCs w:val="28"/>
      <w:lang w:val="uk-UA"/>
    </w:rPr>
  </w:style>
  <w:style w:type="paragraph" w:styleId="Heading3">
    <w:name w:val="heading 3"/>
    <w:basedOn w:val="Normal"/>
    <w:next w:val="Normal"/>
    <w:link w:val="Heading3Char"/>
    <w:uiPriority w:val="9"/>
    <w:unhideWhenUsed/>
    <w:qFormat/>
    <w:rsid w:val="00E91D3E"/>
    <w:pPr>
      <w:keepNext/>
      <w:keepLines/>
      <w:spacing w:line="360" w:lineRule="auto"/>
      <w:ind w:firstLine="851"/>
      <w:outlineLvl w:val="2"/>
    </w:pPr>
    <w:rPr>
      <w:rFonts w:ascii="Times New Roman" w:eastAsiaTheme="majorEastAsia" w:hAnsi="Times New Roman" w:cs="Times New Roman"/>
      <w:b/>
      <w:bCs/>
      <w:sz w:val="28"/>
      <w:szCs w:val="28"/>
      <w:lang w:val="uk-UA"/>
    </w:rPr>
  </w:style>
  <w:style w:type="paragraph" w:styleId="Heading4">
    <w:name w:val="heading 4"/>
    <w:basedOn w:val="Normal"/>
    <w:next w:val="Normal"/>
    <w:link w:val="Heading4Char"/>
    <w:uiPriority w:val="9"/>
    <w:unhideWhenUsed/>
    <w:qFormat/>
    <w:rsid w:val="00103F01"/>
    <w:pPr>
      <w:keepNext/>
      <w:keepLines/>
      <w:spacing w:line="360" w:lineRule="auto"/>
      <w:ind w:firstLine="851"/>
      <w:outlineLvl w:val="3"/>
    </w:pPr>
    <w:rPr>
      <w:rFonts w:ascii="Times New Roman" w:eastAsiaTheme="majorEastAsia" w:hAnsi="Times New Roman" w:cs="Times New Roman"/>
      <w:sz w:val="28"/>
      <w:szCs w:val="28"/>
      <w:lang w:val="uk-U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qFormat/>
    <w:rsid w:val="00EA0234"/>
    <w:rPr>
      <w:rFonts w:cs="Mangal"/>
      <w:szCs w:val="21"/>
    </w:rPr>
  </w:style>
  <w:style w:type="character" w:customStyle="1" w:styleId="Heading1Char">
    <w:name w:val="Heading 1 Char"/>
    <w:basedOn w:val="DefaultParagraphFont"/>
    <w:link w:val="Heading1"/>
    <w:uiPriority w:val="9"/>
    <w:qFormat/>
    <w:rsid w:val="001E4D77"/>
    <w:rPr>
      <w:rFonts w:ascii="Times New Roman" w:eastAsiaTheme="majorEastAsia" w:hAnsi="Times New Roman" w:cs="Times New Roman"/>
      <w:sz w:val="28"/>
      <w:szCs w:val="28"/>
      <w:lang w:val="uk-UA"/>
    </w:rPr>
  </w:style>
  <w:style w:type="character" w:customStyle="1" w:styleId="a0">
    <w:name w:val="Нормальний Знак"/>
    <w:basedOn w:val="DefaultParagraphFont"/>
    <w:link w:val="a"/>
    <w:qFormat/>
    <w:rsid w:val="00B56DD2"/>
    <w:rPr>
      <w:rFonts w:ascii="Times New Roman" w:hAnsi="Times New Roman" w:cs="Times New Roman"/>
      <w:sz w:val="28"/>
      <w:szCs w:val="28"/>
      <w:lang w:val="uk-UA"/>
    </w:rPr>
  </w:style>
  <w:style w:type="character" w:styleId="Hyperlink">
    <w:name w:val="Hyperlink"/>
    <w:basedOn w:val="DefaultParagraphFont"/>
    <w:uiPriority w:val="99"/>
    <w:unhideWhenUsed/>
    <w:rsid w:val="003E6E1E"/>
    <w:rPr>
      <w:color w:val="0563C1" w:themeColor="hyperlink"/>
      <w:u w:val="single"/>
    </w:rPr>
  </w:style>
  <w:style w:type="character" w:customStyle="1" w:styleId="Heading2Char">
    <w:name w:val="Heading 2 Char"/>
    <w:basedOn w:val="DefaultParagraphFont"/>
    <w:link w:val="Heading2"/>
    <w:uiPriority w:val="9"/>
    <w:qFormat/>
    <w:rsid w:val="008F078B"/>
    <w:rPr>
      <w:rFonts w:ascii="Times New Roman" w:eastAsiaTheme="majorEastAsia" w:hAnsi="Times New Roman" w:cs="Times New Roman"/>
      <w:b/>
      <w:bCs/>
      <w:sz w:val="28"/>
      <w:szCs w:val="28"/>
      <w:lang w:val="uk-UA"/>
    </w:rPr>
  </w:style>
  <w:style w:type="character" w:customStyle="1" w:styleId="Heading3Char">
    <w:name w:val="Heading 3 Char"/>
    <w:basedOn w:val="DefaultParagraphFont"/>
    <w:link w:val="Heading3"/>
    <w:uiPriority w:val="9"/>
    <w:qFormat/>
    <w:rsid w:val="00E91D3E"/>
    <w:rPr>
      <w:rFonts w:ascii="Times New Roman" w:eastAsiaTheme="majorEastAsia" w:hAnsi="Times New Roman" w:cs="Times New Roman"/>
      <w:b/>
      <w:bCs/>
      <w:sz w:val="28"/>
      <w:szCs w:val="28"/>
      <w:lang w:val="uk-UA"/>
    </w:rPr>
  </w:style>
  <w:style w:type="character" w:customStyle="1" w:styleId="BodyTextChar">
    <w:name w:val="Body Text Char"/>
    <w:basedOn w:val="DefaultParagraphFont"/>
    <w:link w:val="BodyText"/>
    <w:qFormat/>
    <w:rsid w:val="00E91D3E"/>
  </w:style>
  <w:style w:type="character" w:customStyle="1" w:styleId="2">
    <w:name w:val="Звичайний 2 Знак"/>
    <w:basedOn w:val="DefaultParagraphFont"/>
    <w:link w:val="20"/>
    <w:qFormat/>
    <w:rsid w:val="00B70546"/>
    <w:rPr>
      <w:rFonts w:ascii="Times New Roman" w:eastAsia="Times New Roman" w:hAnsi="Times New Roman" w:cs="Times New Roman"/>
      <w:kern w:val="0"/>
      <w:sz w:val="20"/>
      <w:szCs w:val="20"/>
      <w:lang w:val="uk-UA" w:bidi="ar-SA"/>
    </w:rPr>
  </w:style>
  <w:style w:type="character" w:customStyle="1" w:styleId="Heading4Char">
    <w:name w:val="Heading 4 Char"/>
    <w:basedOn w:val="DefaultParagraphFont"/>
    <w:link w:val="Heading4"/>
    <w:uiPriority w:val="9"/>
    <w:qFormat/>
    <w:rsid w:val="00103F01"/>
    <w:rPr>
      <w:rFonts w:ascii="Times New Roman" w:eastAsiaTheme="majorEastAsia" w:hAnsi="Times New Roman" w:cs="Times New Roman"/>
      <w:sz w:val="28"/>
      <w:szCs w:val="28"/>
      <w:lang w:val="uk-UA"/>
    </w:rPr>
  </w:style>
  <w:style w:type="character" w:styleId="UnresolvedMention">
    <w:name w:val="Unresolved Mention"/>
    <w:basedOn w:val="DefaultParagraphFont"/>
    <w:uiPriority w:val="99"/>
    <w:semiHidden/>
    <w:unhideWhenUsed/>
    <w:qFormat/>
    <w:rsid w:val="005E055A"/>
    <w:rPr>
      <w:color w:val="605E5C"/>
      <w:shd w:val="clear" w:color="auto" w:fill="E1DFDD"/>
    </w:rPr>
  </w:style>
  <w:style w:type="character" w:styleId="PlaceholderText">
    <w:name w:val="Placeholder Text"/>
    <w:basedOn w:val="DefaultParagraphFont"/>
    <w:uiPriority w:val="99"/>
    <w:semiHidden/>
    <w:qFormat/>
    <w:rsid w:val="00926A8C"/>
    <w:rPr>
      <w:color w:val="666666"/>
    </w:rPr>
  </w:style>
  <w:style w:type="character" w:customStyle="1" w:styleId="IndexLink">
    <w:name w:val="Index Link"/>
    <w:qFormat/>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Normal"/>
    <w:qFormat/>
    <w:rsid w:val="00B70546"/>
    <w:pPr>
      <w:widowControl w:val="0"/>
      <w:spacing w:line="360" w:lineRule="auto"/>
      <w:jc w:val="center"/>
    </w:pPr>
    <w:rPr>
      <w:rFonts w:ascii="Times New Roman" w:eastAsia="Times New Roman" w:hAnsi="Times New Roman" w:cs="Times New Roman"/>
      <w:b/>
      <w:kern w:val="0"/>
      <w:sz w:val="36"/>
      <w:szCs w:val="20"/>
      <w:lang w:val="ru-RU" w:bidi="ar-SA"/>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rsid w:val="0035799F"/>
    <w:pPr>
      <w:suppressLineNumbers/>
      <w:spacing w:line="360" w:lineRule="auto"/>
      <w:jc w:val="center"/>
    </w:pPr>
    <w:rPr>
      <w:rFonts w:ascii="Times New Roman" w:hAnsi="Times New Roman" w:cs="Times New Roman"/>
      <w:sz w:val="28"/>
      <w:szCs w:val="28"/>
      <w:lang w:val="uk-UA"/>
    </w:rPr>
  </w:style>
  <w:style w:type="paragraph" w:customStyle="1" w:styleId="Index">
    <w:name w:val="Index"/>
    <w:basedOn w:val="Normal"/>
    <w:qFormat/>
    <w:pPr>
      <w:suppressLineNumbers/>
    </w:pPr>
    <w:rPr>
      <w:rFonts w:ascii="Calibre" w:hAnsi="Calibre" w:cs="FreeSans"/>
    </w:rPr>
  </w:style>
  <w:style w:type="paragraph" w:styleId="Title">
    <w:name w:val="Title"/>
    <w:basedOn w:val="Normal"/>
    <w:next w:val="BodyText"/>
    <w:qFormat/>
    <w:pPr>
      <w:keepNext/>
      <w:spacing w:before="240" w:after="120"/>
    </w:pPr>
    <w:rPr>
      <w:rFonts w:ascii="Liberation Sans" w:eastAsia="Noto Sans CJK SC" w:hAnsi="Liberation Sans"/>
      <w:sz w:val="28"/>
      <w:szCs w:val="28"/>
    </w:rPr>
  </w:style>
  <w:style w:type="paragraph" w:customStyle="1" w:styleId="a1">
    <w:name w:val="Покажчик"/>
    <w:basedOn w:val="Normal"/>
    <w:qFormat/>
    <w:pPr>
      <w:suppressLineNumbers/>
    </w:pPr>
  </w:style>
  <w:style w:type="paragraph" w:customStyle="1" w:styleId="Titul">
    <w:name w:val="Titul"/>
    <w:basedOn w:val="Normal"/>
    <w:qFormat/>
    <w:pPr>
      <w:jc w:val="center"/>
    </w:pPr>
    <w:rPr>
      <w:b/>
      <w:sz w:val="32"/>
    </w:rPr>
  </w:style>
  <w:style w:type="paragraph" w:styleId="ListParagraph">
    <w:name w:val="List Paragraph"/>
    <w:basedOn w:val="Normal"/>
    <w:uiPriority w:val="34"/>
    <w:qFormat/>
    <w:pPr>
      <w:ind w:left="720"/>
      <w:contextualSpacing/>
    </w:pPr>
  </w:style>
  <w:style w:type="paragraph" w:customStyle="1" w:styleId="a2">
    <w:name w:val="Верхній і нижній колонтитули"/>
    <w:basedOn w:val="Normal"/>
    <w:qFormat/>
  </w:style>
  <w:style w:type="paragraph" w:customStyle="1" w:styleId="HeaderandFooter">
    <w:name w:val="Header and Footer"/>
    <w:basedOn w:val="Normal"/>
    <w:qFormat/>
  </w:style>
  <w:style w:type="paragraph" w:styleId="Header">
    <w:name w:val="header"/>
    <w:basedOn w:val="Normal"/>
    <w:pPr>
      <w:tabs>
        <w:tab w:val="center" w:pos="4677"/>
        <w:tab w:val="right" w:pos="9355"/>
      </w:tabs>
    </w:pPr>
  </w:style>
  <w:style w:type="paragraph" w:styleId="Footer">
    <w:name w:val="footer"/>
    <w:basedOn w:val="Normal"/>
    <w:link w:val="FooterChar"/>
    <w:uiPriority w:val="99"/>
    <w:unhideWhenUsed/>
    <w:rsid w:val="00EA0234"/>
    <w:pPr>
      <w:tabs>
        <w:tab w:val="center" w:pos="4513"/>
        <w:tab w:val="right" w:pos="9026"/>
      </w:tabs>
    </w:pPr>
    <w:rPr>
      <w:rFonts w:cs="Mangal"/>
      <w:szCs w:val="21"/>
    </w:rPr>
  </w:style>
  <w:style w:type="paragraph" w:customStyle="1" w:styleId="a">
    <w:name w:val="Нормальний"/>
    <w:basedOn w:val="Normal"/>
    <w:link w:val="a0"/>
    <w:qFormat/>
    <w:rsid w:val="00B56DD2"/>
    <w:pPr>
      <w:spacing w:line="360" w:lineRule="auto"/>
      <w:ind w:firstLine="709"/>
      <w:jc w:val="both"/>
    </w:pPr>
    <w:rPr>
      <w:rFonts w:ascii="Times New Roman" w:hAnsi="Times New Roman" w:cs="Times New Roman"/>
      <w:sz w:val="28"/>
      <w:szCs w:val="28"/>
      <w:lang w:val="uk-UA"/>
    </w:rPr>
  </w:style>
  <w:style w:type="paragraph" w:styleId="IndexHeading">
    <w:name w:val="index heading"/>
    <w:basedOn w:val="Heading"/>
  </w:style>
  <w:style w:type="paragraph" w:styleId="TOCHeading">
    <w:name w:val="TOC Heading"/>
    <w:basedOn w:val="Heading1"/>
    <w:next w:val="Normal"/>
    <w:uiPriority w:val="39"/>
    <w:unhideWhenUsed/>
    <w:qFormat/>
    <w:rsid w:val="003E6E1E"/>
    <w:pPr>
      <w:suppressAutoHyphens w:val="0"/>
      <w:spacing w:before="240" w:line="259" w:lineRule="auto"/>
      <w:jc w:val="left"/>
      <w:outlineLvl w:val="9"/>
    </w:pPr>
    <w:rPr>
      <w:rFonts w:asciiTheme="majorHAnsi" w:hAnsiTheme="majorHAnsi" w:cstheme="majorBidi"/>
      <w:color w:val="2E74B5" w:themeColor="accent1" w:themeShade="BF"/>
      <w:kern w:val="0"/>
      <w:sz w:val="32"/>
      <w:szCs w:val="32"/>
      <w:lang w:eastAsia="uk-UA" w:bidi="ar-SA"/>
    </w:rPr>
  </w:style>
  <w:style w:type="paragraph" w:styleId="TOC1">
    <w:name w:val="toc 1"/>
    <w:basedOn w:val="Normal"/>
    <w:next w:val="Normal"/>
    <w:autoRedefine/>
    <w:uiPriority w:val="39"/>
    <w:unhideWhenUsed/>
    <w:rsid w:val="003E6E1E"/>
    <w:pPr>
      <w:spacing w:after="100"/>
    </w:pPr>
    <w:rPr>
      <w:rFonts w:cs="Mangal"/>
      <w:szCs w:val="21"/>
    </w:rPr>
  </w:style>
  <w:style w:type="paragraph" w:styleId="TOC2">
    <w:name w:val="toc 2"/>
    <w:basedOn w:val="Normal"/>
    <w:next w:val="Normal"/>
    <w:autoRedefine/>
    <w:uiPriority w:val="39"/>
    <w:unhideWhenUsed/>
    <w:rsid w:val="009F3907"/>
    <w:pPr>
      <w:spacing w:after="100"/>
      <w:ind w:left="240"/>
    </w:pPr>
    <w:rPr>
      <w:rFonts w:cs="Mangal"/>
      <w:szCs w:val="21"/>
    </w:rPr>
  </w:style>
  <w:style w:type="paragraph" w:styleId="TOC3">
    <w:name w:val="toc 3"/>
    <w:basedOn w:val="Normal"/>
    <w:next w:val="Normal"/>
    <w:autoRedefine/>
    <w:uiPriority w:val="39"/>
    <w:unhideWhenUsed/>
    <w:rsid w:val="009F3907"/>
    <w:pPr>
      <w:spacing w:after="100"/>
      <w:ind w:left="480"/>
    </w:pPr>
    <w:rPr>
      <w:rFonts w:cs="Mangal"/>
      <w:szCs w:val="21"/>
    </w:rPr>
  </w:style>
  <w:style w:type="paragraph" w:customStyle="1" w:styleId="Paragraph2">
    <w:name w:val="Paragraph2"/>
    <w:basedOn w:val="Normal"/>
    <w:qFormat/>
    <w:rsid w:val="009F3907"/>
    <w:pPr>
      <w:widowControl w:val="0"/>
      <w:spacing w:before="80" w:line="240" w:lineRule="atLeast"/>
      <w:ind w:left="720"/>
      <w:jc w:val="both"/>
    </w:pPr>
    <w:rPr>
      <w:rFonts w:ascii="Times New Roman" w:eastAsia="Times New Roman" w:hAnsi="Times New Roman" w:cs="Times New Roman"/>
      <w:color w:val="000000"/>
      <w:kern w:val="0"/>
      <w:sz w:val="20"/>
      <w:szCs w:val="20"/>
      <w:lang w:val="en-AU" w:bidi="ar-SA"/>
    </w:rPr>
  </w:style>
  <w:style w:type="paragraph" w:customStyle="1" w:styleId="InfoBlue">
    <w:name w:val="InfoBlue"/>
    <w:basedOn w:val="Normal"/>
    <w:next w:val="BodyText"/>
    <w:qFormat/>
    <w:rsid w:val="009F3907"/>
    <w:pPr>
      <w:widowControl w:val="0"/>
      <w:spacing w:after="120" w:line="240" w:lineRule="atLeast"/>
      <w:ind w:left="720"/>
    </w:pPr>
    <w:rPr>
      <w:rFonts w:ascii="Times New Roman" w:eastAsia="Times New Roman" w:hAnsi="Times New Roman" w:cs="Times New Roman"/>
      <w:i/>
      <w:color w:val="0000FF"/>
      <w:kern w:val="0"/>
      <w:sz w:val="20"/>
      <w:szCs w:val="20"/>
      <w:lang w:bidi="ar-SA"/>
    </w:rPr>
  </w:style>
  <w:style w:type="paragraph" w:customStyle="1" w:styleId="20">
    <w:name w:val="Звичайний 2"/>
    <w:basedOn w:val="Normal"/>
    <w:link w:val="2"/>
    <w:qFormat/>
    <w:rsid w:val="00B70546"/>
    <w:pPr>
      <w:widowControl w:val="0"/>
      <w:spacing w:line="240" w:lineRule="atLeast"/>
      <w:ind w:left="720"/>
      <w:jc w:val="both"/>
    </w:pPr>
    <w:rPr>
      <w:rFonts w:ascii="Times New Roman" w:eastAsia="Times New Roman" w:hAnsi="Times New Roman" w:cs="Times New Roman"/>
      <w:kern w:val="0"/>
      <w:sz w:val="20"/>
      <w:szCs w:val="20"/>
      <w:lang w:val="uk-UA" w:bidi="ar-SA"/>
    </w:rPr>
  </w:style>
  <w:style w:type="paragraph" w:styleId="TOC4">
    <w:name w:val="toc 4"/>
    <w:basedOn w:val="Normal"/>
    <w:next w:val="Normal"/>
    <w:autoRedefine/>
    <w:uiPriority w:val="39"/>
    <w:unhideWhenUsed/>
    <w:rsid w:val="005E055A"/>
    <w:pPr>
      <w:suppressAutoHyphens w:val="0"/>
      <w:spacing w:after="100" w:line="278" w:lineRule="auto"/>
      <w:ind w:left="720"/>
    </w:pPr>
    <w:rPr>
      <w:rFonts w:asciiTheme="minorHAnsi" w:eastAsiaTheme="minorEastAsia" w:hAnsiTheme="minorHAnsi" w:cstheme="minorBidi"/>
      <w:lang w:val="uk-UA" w:eastAsia="uk-UA" w:bidi="ar-SA"/>
      <w14:ligatures w14:val="standardContextual"/>
    </w:rPr>
  </w:style>
  <w:style w:type="paragraph" w:styleId="TOC5">
    <w:name w:val="toc 5"/>
    <w:basedOn w:val="Normal"/>
    <w:next w:val="Normal"/>
    <w:autoRedefine/>
    <w:uiPriority w:val="39"/>
    <w:unhideWhenUsed/>
    <w:rsid w:val="005E055A"/>
    <w:pPr>
      <w:suppressAutoHyphens w:val="0"/>
      <w:spacing w:after="100" w:line="278" w:lineRule="auto"/>
      <w:ind w:left="960"/>
    </w:pPr>
    <w:rPr>
      <w:rFonts w:asciiTheme="minorHAnsi" w:eastAsiaTheme="minorEastAsia" w:hAnsiTheme="minorHAnsi" w:cstheme="minorBidi"/>
      <w:lang w:val="uk-UA" w:eastAsia="uk-UA" w:bidi="ar-SA"/>
      <w14:ligatures w14:val="standardContextual"/>
    </w:rPr>
  </w:style>
  <w:style w:type="paragraph" w:styleId="TOC6">
    <w:name w:val="toc 6"/>
    <w:basedOn w:val="Normal"/>
    <w:next w:val="Normal"/>
    <w:autoRedefine/>
    <w:uiPriority w:val="39"/>
    <w:unhideWhenUsed/>
    <w:rsid w:val="005E055A"/>
    <w:pPr>
      <w:suppressAutoHyphens w:val="0"/>
      <w:spacing w:after="100" w:line="278" w:lineRule="auto"/>
      <w:ind w:left="1200"/>
    </w:pPr>
    <w:rPr>
      <w:rFonts w:asciiTheme="minorHAnsi" w:eastAsiaTheme="minorEastAsia" w:hAnsiTheme="minorHAnsi" w:cstheme="minorBidi"/>
      <w:lang w:val="uk-UA" w:eastAsia="uk-UA" w:bidi="ar-SA"/>
      <w14:ligatures w14:val="standardContextual"/>
    </w:rPr>
  </w:style>
  <w:style w:type="paragraph" w:styleId="TOC7">
    <w:name w:val="toc 7"/>
    <w:basedOn w:val="Normal"/>
    <w:next w:val="Normal"/>
    <w:autoRedefine/>
    <w:uiPriority w:val="39"/>
    <w:unhideWhenUsed/>
    <w:rsid w:val="005E055A"/>
    <w:pPr>
      <w:suppressAutoHyphens w:val="0"/>
      <w:spacing w:after="100" w:line="278" w:lineRule="auto"/>
      <w:ind w:left="1440"/>
    </w:pPr>
    <w:rPr>
      <w:rFonts w:asciiTheme="minorHAnsi" w:eastAsiaTheme="minorEastAsia" w:hAnsiTheme="minorHAnsi" w:cstheme="minorBidi"/>
      <w:lang w:val="uk-UA" w:eastAsia="uk-UA" w:bidi="ar-SA"/>
      <w14:ligatures w14:val="standardContextual"/>
    </w:rPr>
  </w:style>
  <w:style w:type="paragraph" w:styleId="TOC8">
    <w:name w:val="toc 8"/>
    <w:basedOn w:val="Normal"/>
    <w:next w:val="Normal"/>
    <w:autoRedefine/>
    <w:uiPriority w:val="39"/>
    <w:unhideWhenUsed/>
    <w:rsid w:val="005E055A"/>
    <w:pPr>
      <w:suppressAutoHyphens w:val="0"/>
      <w:spacing w:after="100" w:line="278" w:lineRule="auto"/>
      <w:ind w:left="1680"/>
    </w:pPr>
    <w:rPr>
      <w:rFonts w:asciiTheme="minorHAnsi" w:eastAsiaTheme="minorEastAsia" w:hAnsiTheme="minorHAnsi" w:cstheme="minorBidi"/>
      <w:lang w:val="uk-UA" w:eastAsia="uk-UA" w:bidi="ar-SA"/>
      <w14:ligatures w14:val="standardContextual"/>
    </w:rPr>
  </w:style>
  <w:style w:type="paragraph" w:styleId="TOC9">
    <w:name w:val="toc 9"/>
    <w:basedOn w:val="Normal"/>
    <w:next w:val="Normal"/>
    <w:autoRedefine/>
    <w:uiPriority w:val="39"/>
    <w:unhideWhenUsed/>
    <w:rsid w:val="005E055A"/>
    <w:pPr>
      <w:suppressAutoHyphens w:val="0"/>
      <w:spacing w:after="100" w:line="278" w:lineRule="auto"/>
      <w:ind w:left="1920"/>
    </w:pPr>
    <w:rPr>
      <w:rFonts w:asciiTheme="minorHAnsi" w:eastAsiaTheme="minorEastAsia" w:hAnsiTheme="minorHAnsi" w:cstheme="minorBidi"/>
      <w:lang w:val="uk-UA" w:eastAsia="uk-UA" w:bidi="ar-SA"/>
      <w14:ligatures w14:val="standardContextual"/>
    </w:rPr>
  </w:style>
  <w:style w:type="paragraph" w:styleId="NormalWeb">
    <w:name w:val="Normal (Web)"/>
    <w:basedOn w:val="Normal"/>
    <w:uiPriority w:val="99"/>
    <w:semiHidden/>
    <w:unhideWhenUsed/>
    <w:qFormat/>
    <w:rsid w:val="003F02DF"/>
    <w:rPr>
      <w:rFonts w:ascii="Times New Roman" w:hAnsi="Times New Roman" w:cs="Mangal"/>
      <w:szCs w:val="21"/>
    </w:rPr>
  </w:style>
  <w:style w:type="paragraph" w:customStyle="1" w:styleId="FrameContents">
    <w:name w:val="Frame Contents"/>
    <w:basedOn w:val="Normal"/>
    <w:qFormat/>
  </w:style>
  <w:style w:type="paragraph" w:customStyle="1" w:styleId="1">
    <w:name w:val="1"/>
    <w:basedOn w:val="Normal"/>
    <w:next w:val="a"/>
    <w:uiPriority w:val="9"/>
    <w:qFormat/>
    <w:rsid w:val="001E4D77"/>
    <w:pPr>
      <w:keepNext/>
      <w:keepLines/>
      <w:spacing w:line="360" w:lineRule="auto"/>
      <w:ind w:left="851" w:firstLine="567"/>
      <w:jc w:val="center"/>
      <w:outlineLvl w:val="0"/>
    </w:pPr>
    <w:rPr>
      <w:rFonts w:ascii="Times New Roman" w:eastAsiaTheme="majorEastAsia" w:hAnsi="Times New Roman" w:cs="Times New Roman"/>
      <w:sz w:val="28"/>
      <w:szCs w:val="28"/>
      <w:lang w:val="uk-UA"/>
    </w:rPr>
  </w:style>
  <w:style w:type="paragraph" w:customStyle="1" w:styleId="FrameContentsuser">
    <w:name w:val="Frame Contents (user)"/>
    <w:basedOn w:val="Normal"/>
    <w:qFormat/>
  </w:style>
  <w:style w:type="table" w:styleId="TableGrid">
    <w:name w:val="Table Grid"/>
    <w:basedOn w:val="TableNormal"/>
    <w:uiPriority w:val="39"/>
    <w:rsid w:val="009F3907"/>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1B7695-A081-422E-B571-832B7942E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2724</TotalTime>
  <Pages>9</Pages>
  <Words>4807</Words>
  <Characters>2740</Characters>
  <Application>Microsoft Office Word</Application>
  <DocSecurity>0</DocSecurity>
  <Lines>22</Lines>
  <Paragraphs>15</Paragraphs>
  <ScaleCrop>false</ScaleCrop>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Ліневич</dc:creator>
  <dc:description/>
  <cp:lastModifiedBy>Ян Риженко</cp:lastModifiedBy>
  <cp:revision>62</cp:revision>
  <cp:lastPrinted>2025-12-23T09:04:00Z</cp:lastPrinted>
  <dcterms:created xsi:type="dcterms:W3CDTF">2023-10-21T16:48:00Z</dcterms:created>
  <dcterms:modified xsi:type="dcterms:W3CDTF">2026-05-13T20:13:00Z</dcterms:modified>
  <dc:language>en-US</dc:language>
</cp:coreProperties>
</file>