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0CC2" w14:textId="77777777" w:rsidR="003035F5" w:rsidRPr="003035F5" w:rsidRDefault="003035F5" w:rsidP="003035F5">
      <w:pPr>
        <w:tabs>
          <w:tab w:val="left" w:pos="708"/>
        </w:tabs>
        <w:suppressAutoHyphens/>
        <w:spacing w:line="360" w:lineRule="auto"/>
        <w:jc w:val="center"/>
        <w:rPr>
          <w:rFonts w:eastAsia="Helvetica-Bold"/>
          <w:b/>
          <w:sz w:val="28"/>
          <w:szCs w:val="28"/>
          <w:lang w:val="ru-RU"/>
        </w:rPr>
      </w:pPr>
      <w:r w:rsidRPr="003035F5">
        <w:rPr>
          <w:rFonts w:eastAsia="Helvetica-Bold"/>
          <w:b/>
          <w:sz w:val="28"/>
          <w:szCs w:val="28"/>
        </w:rPr>
        <w:t>ЛАБОРАТОРНА РОБОТА №</w:t>
      </w:r>
      <w:r w:rsidRPr="003035F5">
        <w:rPr>
          <w:rFonts w:eastAsia="Helvetica-Bold"/>
          <w:b/>
          <w:sz w:val="28"/>
          <w:szCs w:val="28"/>
          <w:lang w:val="ru-RU"/>
        </w:rPr>
        <w:t>2</w:t>
      </w:r>
    </w:p>
    <w:p w14:paraId="275D4578" w14:textId="77777777" w:rsidR="003035F5" w:rsidRPr="003035F5" w:rsidRDefault="003035F5" w:rsidP="003035F5">
      <w:pPr>
        <w:tabs>
          <w:tab w:val="left" w:pos="708"/>
        </w:tabs>
        <w:suppressAutoHyphens/>
        <w:spacing w:before="114" w:after="114"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3035F5">
        <w:rPr>
          <w:rFonts w:eastAsia="Helvetica-Bold"/>
          <w:sz w:val="28"/>
          <w:szCs w:val="28"/>
          <w:lang w:val="ru-RU"/>
        </w:rPr>
        <w:t>ДОСЛІДЖЕННЯ ПРОЦЕСІВ В СИСТЕМАХ ЗА ДОПОМОГОЮ ІНСТРУМЕНТАРІЮ ДЛЯ ІНЖЕНЕРНИХ РОЗРАХУНКІВ І МОДЕЛЮВАННЯ.</w:t>
      </w:r>
    </w:p>
    <w:p w14:paraId="403EE203" w14:textId="77777777" w:rsidR="003035F5" w:rsidRPr="003035F5" w:rsidRDefault="003035F5" w:rsidP="003035F5">
      <w:pPr>
        <w:tabs>
          <w:tab w:val="left" w:pos="708"/>
        </w:tabs>
        <w:suppressAutoHyphens/>
        <w:spacing w:line="360" w:lineRule="auto"/>
        <w:ind w:firstLine="810"/>
        <w:jc w:val="both"/>
        <w:rPr>
          <w:sz w:val="28"/>
          <w:szCs w:val="28"/>
        </w:rPr>
      </w:pPr>
      <w:r w:rsidRPr="003035F5">
        <w:rPr>
          <w:rFonts w:eastAsia="Helvetica-Bold"/>
          <w:b/>
          <w:bCs/>
          <w:i/>
          <w:iCs/>
          <w:sz w:val="28"/>
          <w:szCs w:val="28"/>
        </w:rPr>
        <w:t>Мета</w:t>
      </w:r>
      <w:r w:rsidRPr="003035F5">
        <w:rPr>
          <w:rFonts w:eastAsia="Helvetica-Bold"/>
          <w:b/>
          <w:bCs/>
          <w:i/>
          <w:iCs/>
          <w:sz w:val="28"/>
          <w:szCs w:val="28"/>
          <w:lang w:val="ru-RU"/>
        </w:rPr>
        <w:t xml:space="preserve"> </w:t>
      </w:r>
      <w:r w:rsidRPr="003035F5">
        <w:rPr>
          <w:b/>
          <w:bCs/>
          <w:i/>
          <w:iCs/>
          <w:sz w:val="28"/>
          <w:szCs w:val="28"/>
        </w:rPr>
        <w:t>заняття</w:t>
      </w:r>
      <w:r w:rsidRPr="003035F5">
        <w:rPr>
          <w:rFonts w:eastAsia="Helvetica-Bold"/>
          <w:b/>
          <w:bCs/>
          <w:i/>
          <w:iCs/>
          <w:sz w:val="28"/>
          <w:szCs w:val="28"/>
        </w:rPr>
        <w:t>:</w:t>
      </w:r>
      <w:r w:rsidRPr="003035F5">
        <w:rPr>
          <w:sz w:val="28"/>
          <w:szCs w:val="28"/>
        </w:rPr>
        <w:t xml:space="preserve"> </w:t>
      </w:r>
      <w:r w:rsidRPr="003035F5">
        <w:rPr>
          <w:rFonts w:eastAsia="Helvetica-Bold"/>
          <w:sz w:val="28"/>
          <w:szCs w:val="28"/>
          <w:lang w:val="ru-RU"/>
        </w:rPr>
        <w:t>вивчити та отримати навички використання інструментарію інженерних розрахунків і моделювання для дослідження динамічних процесів в системах.</w:t>
      </w:r>
    </w:p>
    <w:p w14:paraId="477169A0" w14:textId="3BF1801F" w:rsidR="003035F5" w:rsidRPr="003035F5" w:rsidRDefault="00D41017" w:rsidP="00D41017">
      <w:pPr>
        <w:tabs>
          <w:tab w:val="left" w:pos="708"/>
          <w:tab w:val="center" w:pos="4960"/>
          <w:tab w:val="left" w:pos="8252"/>
        </w:tabs>
        <w:suppressAutoHyphens/>
        <w:spacing w:line="360" w:lineRule="auto"/>
        <w:rPr>
          <w:rFonts w:eastAsia="Helvetica-Bold"/>
          <w:b/>
          <w:bCs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</w:rPr>
        <w:tab/>
      </w:r>
      <w:r>
        <w:rPr>
          <w:rFonts w:eastAsia="Helvetica-Bold"/>
          <w:b/>
          <w:bCs/>
          <w:sz w:val="28"/>
          <w:szCs w:val="28"/>
        </w:rPr>
        <w:tab/>
      </w:r>
      <w:r w:rsidR="003035F5" w:rsidRPr="003035F5">
        <w:rPr>
          <w:rFonts w:eastAsia="Helvetica-Bold"/>
          <w:b/>
          <w:bCs/>
          <w:sz w:val="28"/>
          <w:szCs w:val="28"/>
        </w:rPr>
        <w:t>Хід роботи</w:t>
      </w:r>
      <w:r w:rsidR="003035F5" w:rsidRPr="003035F5">
        <w:rPr>
          <w:rFonts w:eastAsia="Helvetica-Bold"/>
          <w:b/>
          <w:bCs/>
          <w:sz w:val="28"/>
          <w:szCs w:val="28"/>
          <w:lang w:val="ru-RU"/>
        </w:rPr>
        <w:t>:</w:t>
      </w:r>
      <w:r>
        <w:rPr>
          <w:rFonts w:eastAsia="Helvetica-Bold"/>
          <w:b/>
          <w:bCs/>
          <w:sz w:val="28"/>
          <w:szCs w:val="28"/>
          <w:lang w:val="ru-RU"/>
        </w:rPr>
        <w:tab/>
      </w:r>
    </w:p>
    <w:p w14:paraId="64EE057A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ind w:firstLine="850"/>
        <w:jc w:val="both"/>
        <w:rPr>
          <w:rFonts w:eastAsia="Helvetica-Bold"/>
          <w:sz w:val="28"/>
          <w:szCs w:val="28"/>
          <w:lang w:val="ru-RU"/>
        </w:rPr>
      </w:pPr>
      <w:r w:rsidRPr="003035F5">
        <w:rPr>
          <w:rFonts w:eastAsia="Helvetica-Bold"/>
          <w:b/>
          <w:bCs/>
          <w:sz w:val="28"/>
          <w:szCs w:val="28"/>
          <w:lang w:val="ru-RU"/>
        </w:rPr>
        <w:t>Завдання 3.</w:t>
      </w:r>
      <w:r w:rsidRPr="003035F5">
        <w:rPr>
          <w:rFonts w:eastAsia="Helvetica-Bold"/>
          <w:sz w:val="28"/>
          <w:szCs w:val="28"/>
          <w:lang w:val="ru-RU"/>
        </w:rPr>
        <w:t xml:space="preserve"> Розв’язок диференційних рівнянь. Виконати приклад 1:</w:t>
      </w:r>
    </w:p>
    <w:p w14:paraId="1A54F7CF" w14:textId="5E838D1C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ind w:firstLine="850"/>
        <w:jc w:val="both"/>
        <w:rPr>
          <w:rFonts w:eastAsia="Helvetica-Bold"/>
          <w:sz w:val="28"/>
          <w:szCs w:val="28"/>
          <w:lang w:val="ru-RU"/>
        </w:rPr>
      </w:pPr>
      <w:r w:rsidRPr="003035F5">
        <w:rPr>
          <w:rFonts w:eastAsia="Helvetica-Bold"/>
          <w:sz w:val="28"/>
          <w:szCs w:val="28"/>
          <w:lang w:val="ru-RU"/>
        </w:rPr>
        <w:t xml:space="preserve">Розв’язати рівняння </w:t>
      </w:r>
      <m:oMath>
        <m:r>
          <w:rPr>
            <w:rFonts w:ascii="Cambria Math" w:hAnsi="Cambria Math"/>
          </w:rPr>
          <m:t>y''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0,1y'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48B3758C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noProof/>
        </w:rPr>
        <w:drawing>
          <wp:anchor distT="0" distB="0" distL="0" distR="0" simplePos="0" relativeHeight="251659264" behindDoc="0" locked="0" layoutInCell="0" allowOverlap="1" wp14:anchorId="08001BBB" wp14:editId="0734771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355465"/>
            <wp:effectExtent l="0" t="0" r="5715" b="6985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5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5F5">
        <w:rPr>
          <w:sz w:val="28"/>
          <w:szCs w:val="28"/>
        </w:rPr>
        <w:t>Рис. 1. Розв’язання завдання 3</w:t>
      </w:r>
      <w:r w:rsidRPr="003035F5">
        <w:br w:type="page"/>
      </w:r>
    </w:p>
    <w:p w14:paraId="27B1624A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ind w:firstLine="850"/>
        <w:rPr>
          <w:sz w:val="28"/>
          <w:szCs w:val="28"/>
        </w:rPr>
      </w:pPr>
      <w:r w:rsidRPr="003035F5">
        <w:rPr>
          <w:b/>
          <w:bCs/>
          <w:sz w:val="28"/>
          <w:szCs w:val="28"/>
        </w:rPr>
        <w:lastRenderedPageBreak/>
        <w:t>Завдання 4.</w:t>
      </w:r>
      <w:r w:rsidRPr="003035F5">
        <w:rPr>
          <w:sz w:val="28"/>
          <w:szCs w:val="28"/>
        </w:rPr>
        <w:t xml:space="preserve"> Розв’язати рівняння.</w:t>
      </w:r>
    </w:p>
    <w:p w14:paraId="5B146FF9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drawing>
          <wp:inline distT="0" distB="0" distL="0" distR="0" wp14:anchorId="02C9F3B2" wp14:editId="64063DF3">
            <wp:extent cx="3951798" cy="3912235"/>
            <wp:effectExtent l="0" t="0" r="0" b="0"/>
            <wp:docPr id="2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824" cy="391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7B0D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sz w:val="28"/>
          <w:szCs w:val="28"/>
        </w:rPr>
        <w:t>Рис. 2. Розв’язання завдання 4 (лінійне рівняння)</w:t>
      </w:r>
    </w:p>
    <w:p w14:paraId="58356229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drawing>
          <wp:inline distT="0" distB="0" distL="0" distR="0" wp14:anchorId="65748ED0" wp14:editId="11036C1A">
            <wp:extent cx="4007457" cy="4047490"/>
            <wp:effectExtent l="0" t="0" r="0" b="0"/>
            <wp:docPr id="2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802" cy="405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A0D4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sz w:val="28"/>
          <w:szCs w:val="28"/>
        </w:rPr>
        <w:t>Рис. 3. Розв’язання завдання 4 (нелінійне рівняння)</w:t>
      </w:r>
    </w:p>
    <w:p w14:paraId="0D3DA801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ind w:firstLine="850"/>
        <w:rPr>
          <w:sz w:val="28"/>
          <w:szCs w:val="28"/>
        </w:rPr>
      </w:pPr>
      <w:r w:rsidRPr="003035F5">
        <w:rPr>
          <w:b/>
          <w:bCs/>
          <w:sz w:val="28"/>
          <w:szCs w:val="28"/>
        </w:rPr>
        <w:lastRenderedPageBreak/>
        <w:t>Завдання 6.</w:t>
      </w:r>
      <w:r w:rsidRPr="003035F5">
        <w:rPr>
          <w:sz w:val="28"/>
          <w:szCs w:val="28"/>
        </w:rPr>
        <w:t xml:space="preserve"> Розв’язати рівняння Ван дер Поля (осцилятор):</w:t>
      </w:r>
    </w:p>
    <w:p w14:paraId="1162F0AE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drawing>
          <wp:inline distT="0" distB="0" distL="0" distR="0" wp14:anchorId="2CB5731F" wp14:editId="4EA10AF1">
            <wp:extent cx="4548146" cy="2051050"/>
            <wp:effectExtent l="0" t="0" r="5080" b="6350"/>
            <wp:docPr id="3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462" cy="205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ED2C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sz w:val="28"/>
          <w:szCs w:val="28"/>
        </w:rPr>
        <w:t>Рис. 4. Розв’язання завдання 6 (m = 1)</w:t>
      </w:r>
    </w:p>
    <w:p w14:paraId="7A128008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drawing>
          <wp:inline distT="0" distB="0" distL="0" distR="0" wp14:anchorId="6636EA08" wp14:editId="331FB7DE">
            <wp:extent cx="4564049" cy="2091055"/>
            <wp:effectExtent l="0" t="0" r="8255" b="4445"/>
            <wp:docPr id="3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01" cy="209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A4F3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sz w:val="28"/>
          <w:szCs w:val="28"/>
        </w:rPr>
        <w:t>Рис. 5. Розв’язання завдання 6 (m = 2)</w:t>
      </w:r>
    </w:p>
    <w:p w14:paraId="09B2C371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drawing>
          <wp:inline distT="0" distB="0" distL="0" distR="0" wp14:anchorId="67530267" wp14:editId="71ECA579">
            <wp:extent cx="4459262" cy="3061252"/>
            <wp:effectExtent l="0" t="0" r="0" b="6350"/>
            <wp:docPr id="3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368" cy="307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6C44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sz w:val="28"/>
          <w:szCs w:val="28"/>
        </w:rPr>
        <w:t>Рис. 6. Розв’язання завдання 6 (m = 3)</w:t>
      </w:r>
    </w:p>
    <w:p w14:paraId="6D46389A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lastRenderedPageBreak/>
        <w:drawing>
          <wp:inline distT="0" distB="0" distL="0" distR="0" wp14:anchorId="0E8C04A2" wp14:editId="14C057FD">
            <wp:extent cx="5331941" cy="2965837"/>
            <wp:effectExtent l="0" t="0" r="2540" b="6350"/>
            <wp:docPr id="3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633" cy="297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6C39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sz w:val="28"/>
          <w:szCs w:val="28"/>
        </w:rPr>
        <w:t>Рис. 7. Розв’язання завдання 6</w:t>
      </w:r>
    </w:p>
    <w:p w14:paraId="3DA29F59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ind w:firstLine="850"/>
        <w:rPr>
          <w:sz w:val="28"/>
          <w:szCs w:val="28"/>
        </w:rPr>
      </w:pPr>
      <w:r w:rsidRPr="003035F5">
        <w:rPr>
          <w:b/>
          <w:bCs/>
          <w:sz w:val="28"/>
          <w:szCs w:val="28"/>
        </w:rPr>
        <w:t>Завдання 7.</w:t>
      </w:r>
      <w:r w:rsidRPr="003035F5">
        <w:rPr>
          <w:sz w:val="28"/>
          <w:szCs w:val="28"/>
        </w:rPr>
        <w:t xml:space="preserve"> Розв’язок систем диференційних рівнянь.</w:t>
      </w:r>
    </w:p>
    <w:p w14:paraId="22C7EE9A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drawing>
          <wp:inline distT="0" distB="0" distL="0" distR="0" wp14:anchorId="3D6A4876" wp14:editId="030E1F57">
            <wp:extent cx="5327015" cy="3919993"/>
            <wp:effectExtent l="0" t="0" r="6985" b="4445"/>
            <wp:docPr id="3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905" cy="392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588B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sz w:val="28"/>
          <w:szCs w:val="28"/>
        </w:rPr>
        <w:t>Рис. 8. Розв’язання завдання 7</w:t>
      </w:r>
    </w:p>
    <w:p w14:paraId="4666BB17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ind w:firstLine="850"/>
        <w:rPr>
          <w:sz w:val="28"/>
          <w:szCs w:val="28"/>
        </w:rPr>
      </w:pPr>
      <w:r w:rsidRPr="003035F5">
        <w:rPr>
          <w:b/>
          <w:bCs/>
          <w:sz w:val="28"/>
          <w:szCs w:val="28"/>
        </w:rPr>
        <w:t>Завдання 9.</w:t>
      </w:r>
      <w:r w:rsidRPr="003035F5">
        <w:rPr>
          <w:sz w:val="28"/>
          <w:szCs w:val="28"/>
        </w:rPr>
        <w:t xml:space="preserve"> Аналіз стійкості моделей динамічних систем.</w:t>
      </w:r>
    </w:p>
    <w:p w14:paraId="6E243F17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lastRenderedPageBreak/>
        <w:drawing>
          <wp:inline distT="0" distB="0" distL="0" distR="0" wp14:anchorId="64B3A54E" wp14:editId="79F700B8">
            <wp:extent cx="1956021" cy="3466465"/>
            <wp:effectExtent l="0" t="0" r="6350" b="635"/>
            <wp:docPr id="3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76" cy="347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381B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  <w:rPr>
          <w:sz w:val="28"/>
          <w:szCs w:val="28"/>
        </w:rPr>
      </w:pPr>
      <w:r w:rsidRPr="003035F5">
        <w:rPr>
          <w:sz w:val="28"/>
          <w:szCs w:val="28"/>
        </w:rPr>
        <w:t>Рис. 9. Розв’язання завдання 9 (частина 1)</w:t>
      </w:r>
    </w:p>
    <w:p w14:paraId="1A967399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rPr>
          <w:noProof/>
        </w:rPr>
        <w:drawing>
          <wp:inline distT="0" distB="0" distL="0" distR="0" wp14:anchorId="658DB10D" wp14:editId="7738772C">
            <wp:extent cx="4110355" cy="3315694"/>
            <wp:effectExtent l="0" t="0" r="4445" b="0"/>
            <wp:docPr id="3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355" cy="331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7DF1" w14:textId="77777777" w:rsidR="003035F5" w:rsidRPr="003035F5" w:rsidRDefault="003035F5" w:rsidP="003035F5">
      <w:pPr>
        <w:tabs>
          <w:tab w:val="left" w:pos="0"/>
          <w:tab w:val="left" w:pos="567"/>
        </w:tabs>
        <w:suppressAutoHyphens/>
        <w:spacing w:line="360" w:lineRule="auto"/>
        <w:jc w:val="center"/>
      </w:pPr>
      <w:r w:rsidRPr="003035F5">
        <w:t>Рис. 10. Розв’язання завдання 9 (частина 2)</w:t>
      </w:r>
    </w:p>
    <w:p w14:paraId="4F95841B" w14:textId="26E6535D" w:rsidR="0021415C" w:rsidRPr="00D41017" w:rsidRDefault="003035F5" w:rsidP="00D41017">
      <w:pPr>
        <w:tabs>
          <w:tab w:val="left" w:pos="0"/>
          <w:tab w:val="left" w:pos="567"/>
        </w:tabs>
        <w:suppressAutoHyphens/>
        <w:spacing w:line="360" w:lineRule="auto"/>
        <w:ind w:firstLine="850"/>
        <w:jc w:val="both"/>
        <w:rPr>
          <w:sz w:val="28"/>
          <w:szCs w:val="28"/>
          <w:lang w:val="en-US"/>
        </w:rPr>
      </w:pPr>
      <w:r w:rsidRPr="003035F5">
        <w:rPr>
          <w:b/>
          <w:bCs/>
          <w:sz w:val="28"/>
          <w:szCs w:val="28"/>
        </w:rPr>
        <w:t>Висновок:</w:t>
      </w:r>
      <w:r w:rsidRPr="003035F5">
        <w:rPr>
          <w:sz w:val="28"/>
          <w:szCs w:val="28"/>
        </w:rPr>
        <w:t xml:space="preserve"> </w:t>
      </w:r>
      <w:r w:rsidR="005E25CA" w:rsidRPr="005E25CA">
        <w:rPr>
          <w:sz w:val="28"/>
          <w:szCs w:val="28"/>
        </w:rPr>
        <w:t>Під час роботи було проведено комплексне моделювання системних процесів із використанням спеціалізованого інженерного ПЗ. У результаті опановано методику аналізу динамічних систем, що дозволяє застосовувати отриманий досвід для розв'язання складних науково-практичних задач у майбутньому.</w:t>
      </w:r>
    </w:p>
    <w:sectPr w:rsidR="0021415C" w:rsidRPr="00D41017" w:rsidSect="00054158">
      <w:headerReference w:type="default" r:id="rId18"/>
      <w:headerReference w:type="first" r:id="rId19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91D18" w14:textId="77777777" w:rsidR="00F9533D" w:rsidRPr="00F720EC" w:rsidRDefault="00F9533D" w:rsidP="00B06596">
      <w:r w:rsidRPr="00F720EC">
        <w:separator/>
      </w:r>
    </w:p>
  </w:endnote>
  <w:endnote w:type="continuationSeparator" w:id="0">
    <w:p w14:paraId="3F90F347" w14:textId="77777777" w:rsidR="00F9533D" w:rsidRPr="00F720EC" w:rsidRDefault="00F9533D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Helvetica-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ED76" w14:textId="77777777" w:rsidR="00F9533D" w:rsidRPr="00F720EC" w:rsidRDefault="00F9533D" w:rsidP="00B06596">
      <w:r w:rsidRPr="00F720EC">
        <w:separator/>
      </w:r>
    </w:p>
  </w:footnote>
  <w:footnote w:type="continuationSeparator" w:id="0">
    <w:p w14:paraId="38228C6E" w14:textId="77777777" w:rsidR="00F9533D" w:rsidRPr="00F720EC" w:rsidRDefault="00F9533D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396FC487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2A365B83" w:rsidR="00737355" w:rsidRPr="00F720E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ДУ 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5A3C56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D4101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-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5A3C56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1870A" w14:textId="079044C4" w:rsidR="002F4B71" w:rsidRPr="00F720EC" w:rsidRDefault="0071091E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Бродський Ю.Б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2A365B83" w:rsidR="00737355" w:rsidRPr="00F720E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ДУ 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5A3C5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3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D4101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-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5A3C5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04D1870A" w14:textId="079044C4" w:rsidR="002F4B71" w:rsidRPr="00F720EC" w:rsidRDefault="0071091E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Бродський Ю.Б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2EAF40BB" w:rsidR="002F4B71" w:rsidRPr="005A3C56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5A3C5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3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D4101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-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5A3C5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552DF5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6040E2DB" w:rsidR="002F4B71" w:rsidRPr="0071091E" w:rsidRDefault="0071091E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Бродський Ю.Б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44F09C68" w:rsidR="002F4B71" w:rsidRPr="00934122" w:rsidRDefault="00934122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2EAF40BB" w:rsidR="002F4B71" w:rsidRPr="005A3C56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5A3C56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3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D4101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-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5A3C56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552DF5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6040E2DB" w:rsidR="002F4B71" w:rsidRPr="0071091E" w:rsidRDefault="0071091E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Бродський Ю.Б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44F09C68" w:rsidR="002F4B71" w:rsidRPr="00934122" w:rsidRDefault="00934122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  <w:lang w:val="en-US"/>
                        </w:rPr>
                      </w:pPr>
                      <w:r>
                        <w:rPr>
                          <w:i w:val="0"/>
                          <w:iCs/>
                          <w:sz w:val="20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6"/>
    <w:multiLevelType w:val="hybridMultilevel"/>
    <w:tmpl w:val="BBC275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55"/>
    <w:multiLevelType w:val="hybridMultilevel"/>
    <w:tmpl w:val="CF34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744220"/>
    <w:multiLevelType w:val="multilevel"/>
    <w:tmpl w:val="357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53416F"/>
    <w:multiLevelType w:val="hybridMultilevel"/>
    <w:tmpl w:val="137029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7635B"/>
    <w:multiLevelType w:val="hybridMultilevel"/>
    <w:tmpl w:val="DA601E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C10E29"/>
    <w:multiLevelType w:val="hybridMultilevel"/>
    <w:tmpl w:val="BA90B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6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D59D9"/>
    <w:multiLevelType w:val="multilevel"/>
    <w:tmpl w:val="474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113C25"/>
    <w:multiLevelType w:val="hybridMultilevel"/>
    <w:tmpl w:val="89A4FE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FB2DE0"/>
    <w:multiLevelType w:val="multilevel"/>
    <w:tmpl w:val="500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C588B"/>
    <w:multiLevelType w:val="hybridMultilevel"/>
    <w:tmpl w:val="07966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044091">
    <w:abstractNumId w:val="15"/>
  </w:num>
  <w:num w:numId="2" w16cid:durableId="1810786258">
    <w:abstractNumId w:val="13"/>
  </w:num>
  <w:num w:numId="3" w16cid:durableId="1126003713">
    <w:abstractNumId w:val="6"/>
  </w:num>
  <w:num w:numId="4" w16cid:durableId="607086814">
    <w:abstractNumId w:val="16"/>
  </w:num>
  <w:num w:numId="5" w16cid:durableId="532888387">
    <w:abstractNumId w:val="9"/>
  </w:num>
  <w:num w:numId="6" w16cid:durableId="1132942879">
    <w:abstractNumId w:val="22"/>
  </w:num>
  <w:num w:numId="7" w16cid:durableId="9336544">
    <w:abstractNumId w:val="18"/>
  </w:num>
  <w:num w:numId="8" w16cid:durableId="1036589246">
    <w:abstractNumId w:val="4"/>
  </w:num>
  <w:num w:numId="9" w16cid:durableId="964772021">
    <w:abstractNumId w:val="10"/>
  </w:num>
  <w:num w:numId="10" w16cid:durableId="1552963426">
    <w:abstractNumId w:val="8"/>
  </w:num>
  <w:num w:numId="11" w16cid:durableId="610672333">
    <w:abstractNumId w:val="20"/>
  </w:num>
  <w:num w:numId="12" w16cid:durableId="1653365834">
    <w:abstractNumId w:val="21"/>
  </w:num>
  <w:num w:numId="13" w16cid:durableId="1276979107">
    <w:abstractNumId w:val="1"/>
  </w:num>
  <w:num w:numId="14" w16cid:durableId="417870264">
    <w:abstractNumId w:val="17"/>
  </w:num>
  <w:num w:numId="15" w16cid:durableId="1491480991">
    <w:abstractNumId w:val="5"/>
  </w:num>
  <w:num w:numId="16" w16cid:durableId="600987433">
    <w:abstractNumId w:val="3"/>
  </w:num>
  <w:num w:numId="17" w16cid:durableId="1278026347">
    <w:abstractNumId w:val="2"/>
  </w:num>
  <w:num w:numId="18" w16cid:durableId="1771856460">
    <w:abstractNumId w:val="14"/>
  </w:num>
  <w:num w:numId="19" w16cid:durableId="269974687">
    <w:abstractNumId w:val="11"/>
  </w:num>
  <w:num w:numId="20" w16cid:durableId="1014527617">
    <w:abstractNumId w:val="25"/>
  </w:num>
  <w:num w:numId="21" w16cid:durableId="55327688">
    <w:abstractNumId w:val="12"/>
  </w:num>
  <w:num w:numId="22" w16cid:durableId="1411081312">
    <w:abstractNumId w:val="23"/>
  </w:num>
  <w:num w:numId="23" w16cid:durableId="2005547158">
    <w:abstractNumId w:val="19"/>
  </w:num>
  <w:num w:numId="24" w16cid:durableId="1924139206">
    <w:abstractNumId w:val="7"/>
  </w:num>
  <w:num w:numId="25" w16cid:durableId="1588617946">
    <w:abstractNumId w:val="0"/>
  </w:num>
  <w:num w:numId="26" w16cid:durableId="144861293">
    <w:abstractNumId w:val="2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DC8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28A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35F5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5B74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3C56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25CA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44AA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E7E8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376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30C4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B7F4E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4122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76AB7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290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3371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5FD0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017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27B5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0CE6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434B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360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533D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843</Words>
  <Characters>482</Characters>
  <Application>Microsoft Office Word</Application>
  <DocSecurity>0</DocSecurity>
  <Lines>4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10</cp:revision>
  <cp:lastPrinted>2025-09-10T10:38:00Z</cp:lastPrinted>
  <dcterms:created xsi:type="dcterms:W3CDTF">2026-02-11T18:17:00Z</dcterms:created>
  <dcterms:modified xsi:type="dcterms:W3CDTF">2026-05-13T18:21:00Z</dcterms:modified>
</cp:coreProperties>
</file>