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73A79"/>
          <w:sz w:val="88"/>
        </w:rPr>
        <w:t>LUKITA</w:t>
      </w:r>
    </w:p>
    <w:p>
      <w:pPr>
        <w:jc w:val="center"/>
      </w:pPr>
      <w:r>
        <w:rPr>
          <w:rFonts w:ascii="Aptos Display" w:hAnsi="Aptos Display"/>
          <w:b/>
          <w:color w:val="3154BB"/>
          <w:sz w:val="48"/>
        </w:rPr>
        <w:t>Entregable: de la historia al diseño</w:t>
      </w:r>
    </w:p>
    <w:p>
      <w:pPr>
        <w:jc w:val="center"/>
      </w:pPr>
      <w:r>
        <w:rPr>
          <w:color w:val="475569"/>
          <w:sz w:val="26"/>
        </w:rPr>
        <w:t>Gestor de finanzas personales y empresariales</w:t>
      </w:r>
    </w:p>
    <w:p/>
    <w:p/>
    <w:p/>
    <w:p>
      <w:pPr>
        <w:jc w:val="center"/>
      </w:pPr>
      <w:r>
        <w:rPr>
          <w:i/>
          <w:color w:val="64748B"/>
          <w:sz w:val="22"/>
        </w:rPr>
        <w:t>Documento elaborado a partir del proyecto Lukita</w:t>
      </w:r>
    </w:p>
    <w:p>
      <w:r>
        <w:br w:type="page"/>
      </w:r>
    </w:p>
    <w:p>
      <w:pPr>
        <w:pStyle w:val="Heading1"/>
      </w:pPr>
      <w:r>
        <w:t>1. Historia</w:t>
      </w:r>
    </w:p>
    <w:p>
      <w:pPr>
        <w:spacing w:after="100"/>
      </w:pPr>
      <w:r>
        <w:t>Se seleccionaron 5 historias de usuario presentes o previstas por el prototipo Lukita. La propuesta cubre autenticación, administración financiera, planificación, recurrencias, reportes y preferencia entre perfil personal y empresarial.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  <w:shd w:fill="203C9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fill="203C9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3264"/>
            <w:shd w:fill="203C9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 en el proyecto</w:t>
            </w:r>
          </w:p>
        </w:tc>
      </w:tr>
      <w:tr>
        <w:trPr>
          <w:cantSplit/>
        </w:trPr>
        <w:tc>
          <w:tcPr>
            <w:tcW w:type="dxa" w:w="3264"/>
            <w:shd w:fill="F8FAFC"/>
          </w:tcPr>
          <w:p>
            <w:r>
              <w:rPr>
                <w:sz w:val="17"/>
              </w:rPr>
              <w:t>HU-01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Como usuario, quiero iniciar sesión para acceder a mi información financiera.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 xml:space="preserve">Rutas protegidas en </w:t>
            </w:r>
            <w:r>
              <w:rPr>
                <w:rFonts w:ascii="Consolas" w:hAnsi="Consolas"/>
                <w:sz w:val="17"/>
              </w:rPr>
              <w:t>src/App.jsx</w:t>
            </w:r>
            <w:r>
              <w:rPr>
                <w:sz w:val="17"/>
              </w:rPr>
              <w:t xml:space="preserve">, almacenamiento de sesión en </w:t>
            </w:r>
            <w:r>
              <w:rPr>
                <w:rFonts w:ascii="Consolas" w:hAnsi="Consolas"/>
                <w:sz w:val="17"/>
              </w:rPr>
              <w:t>src/lib/auth.js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264"/>
            <w:shd w:fill="FFFFFF"/>
          </w:tcPr>
          <w:p>
            <w:r>
              <w:rPr>
                <w:sz w:val="17"/>
              </w:rPr>
              <w:t>HU-02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Como usuario, quiero registrar y consultar transacciones para conocer mis movimientos.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 xml:space="preserve">Pantallas de transacciones y gastos extras en </w:t>
            </w:r>
            <w:r>
              <w:rPr>
                <w:rFonts w:ascii="Consolas" w:hAnsi="Consolas"/>
                <w:sz w:val="17"/>
              </w:rPr>
              <w:t>src/page/finance/transactions.jsx</w:t>
            </w:r>
            <w:r>
              <w:rPr>
                <w:sz w:val="17"/>
              </w:rPr>
              <w:t xml:space="preserve">; datos en </w:t>
            </w:r>
            <w:r>
              <w:rPr>
                <w:rFonts w:ascii="Consolas" w:hAnsi="Consolas"/>
                <w:sz w:val="17"/>
              </w:rPr>
              <w:t>src/lib/financeStore.jsx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264"/>
            <w:shd w:fill="F8FAFC"/>
          </w:tcPr>
          <w:p>
            <w:r>
              <w:rPr>
                <w:sz w:val="17"/>
              </w:rPr>
              <w:t>HU-03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Como usuario, quiero definir presupuestos y metas para controlar mis gastos y ahorros.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 xml:space="preserve">Módulo </w:t>
            </w:r>
            <w:r>
              <w:rPr>
                <w:rFonts w:ascii="Consolas" w:hAnsi="Consolas"/>
                <w:sz w:val="17"/>
              </w:rPr>
              <w:t>src/page/finance/planning.jsx</w:t>
            </w:r>
            <w:r>
              <w:rPr>
                <w:sz w:val="17"/>
              </w:rPr>
              <w:t xml:space="preserve"> y entidades presupuestos/metas en la base de datos.</w:t>
            </w:r>
          </w:p>
        </w:tc>
      </w:tr>
      <w:tr>
        <w:trPr>
          <w:cantSplit/>
        </w:trPr>
        <w:tc>
          <w:tcPr>
            <w:tcW w:type="dxa" w:w="3264"/>
            <w:shd w:fill="FFFFFF"/>
          </w:tcPr>
          <w:p>
            <w:r>
              <w:rPr>
                <w:sz w:val="17"/>
              </w:rPr>
              <w:t>HU-04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Como usuario, quiero administrar pagos recurrentes para anticipar ingresos y egresos.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 xml:space="preserve">Pantalla </w:t>
            </w:r>
            <w:r>
              <w:rPr>
                <w:rFonts w:ascii="Consolas" w:hAnsi="Consolas"/>
                <w:sz w:val="17"/>
              </w:rPr>
              <w:t>src/page/finance/recurring.jsx</w:t>
            </w:r>
            <w:r>
              <w:rPr>
                <w:sz w:val="17"/>
              </w:rPr>
              <w:t xml:space="preserve"> y tabla </w:t>
            </w:r>
            <w:r>
              <w:rPr>
                <w:rFonts w:ascii="Consolas" w:hAnsi="Consolas"/>
                <w:sz w:val="17"/>
              </w:rPr>
              <w:t>pagos_recurrentes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Lukita-BD.sql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264"/>
            <w:shd w:fill="F8FAFC"/>
          </w:tcPr>
          <w:p>
            <w:r>
              <w:rPr>
                <w:sz w:val="17"/>
              </w:rPr>
              <w:t>HU-05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Como usuario, quiero generar reportes por periodo, categoría y cuenta para evaluar mis finanzas.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 xml:space="preserve">Pantalla </w:t>
            </w:r>
            <w:r>
              <w:rPr>
                <w:rFonts w:ascii="Consolas" w:hAnsi="Consolas"/>
                <w:sz w:val="17"/>
              </w:rPr>
              <w:t>src/page/finance/reports.jsx</w:t>
            </w:r>
            <w:r>
              <w:rPr>
                <w:sz w:val="17"/>
              </w:rPr>
              <w:t>, con resumen y exportación CSV/PDF.</w:t>
            </w:r>
          </w:p>
        </w:tc>
      </w:tr>
    </w:tbl>
    <w:p>
      <w:pPr>
        <w:pStyle w:val="Heading1"/>
      </w:pPr>
      <w:r>
        <w:t>2. Actividades</w:t>
      </w:r>
    </w:p>
    <w:p>
      <w:pPr>
        <w:pStyle w:val="Heading2"/>
      </w:pPr>
      <w:r>
        <w:t>HU-01 — Inicio de sesión</w:t>
      </w:r>
    </w:p>
    <w:p>
      <w:pPr>
        <w:spacing w:after="100"/>
      </w:pPr>
      <w:r>
        <w:rPr>
          <w:b/>
        </w:rPr>
        <w:t>Decisiones / flujos</w:t>
      </w:r>
    </w:p>
    <w:p>
      <w:pPr>
        <w:pStyle w:val="ListNumber"/>
      </w:pPr>
      <w:r>
        <w:rPr>
          <w:b/>
        </w:rPr>
        <w:t>Camino exitoso:</w:t>
      </w:r>
      <w:r>
        <w:t xml:space="preserve"> el usuario registra o valida sus credenciales; el sistema crea una sesión y redirige a </w:t>
      </w:r>
      <w:r>
        <w:rPr>
          <w:rFonts w:ascii="Consolas" w:hAnsi="Consolas"/>
          <w:sz w:val="18"/>
        </w:rPr>
        <w:t>/app</w:t>
      </w:r>
      <w:r>
        <w:t>.</w:t>
      </w:r>
    </w:p>
    <w:p>
      <w:pPr>
        <w:pStyle w:val="ListNumber"/>
      </w:pPr>
      <w:r>
        <w:rPr>
          <w:b/>
        </w:rPr>
        <w:t>Sesión existente:</w:t>
      </w:r>
      <w:r>
        <w:t xml:space="preserve"> si ya existe una sesión válida, el sistema impide volver a login y mantiene el acceso al dashboard.</w:t>
      </w:r>
    </w:p>
    <w:p>
      <w:pPr>
        <w:pStyle w:val="ListNumber"/>
      </w:pPr>
      <w:r>
        <w:rPr>
          <w:b/>
        </w:rPr>
        <w:t>Error:</w:t>
      </w:r>
      <w:r>
        <w:t xml:space="preserve"> credenciales incorrectas o correo vacío muestran un mensaje; una sesión vencida se elimina y vuelve a exigir autenticación.</w:t>
      </w:r>
    </w:p>
    <w:p>
      <w:pPr>
        <w:spacing w:after="100"/>
      </w:pPr>
      <w:r>
        <w:rPr>
          <w:b/>
        </w:rPr>
        <w:t>Criterios de aceptación representados en el diagrama</w:t>
      </w:r>
    </w:p>
    <w:p>
      <w:pPr>
        <w:spacing w:before="140"/>
      </w:pPr>
      <w:r>
        <w:rPr>
          <w:b/>
          <w:color w:val="203C91"/>
        </w:rPr>
        <w:t>Diagrama —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EF2FF"/>
            <w:vAlign w:val="center"/>
          </w:tcPr>
          <w:p>
            <w:pPr/>
            <w:r>
              <w:rPr>
                <w:rFonts w:ascii="Consolas" w:hAnsi="Consolas"/>
                <w:color w:val="334155"/>
                <w:sz w:val="17"/>
              </w:rPr>
              <w:t>flowchart TD</w:t>
              <w:br/>
              <w:t xml:space="preserve">    A[Usuario abre Login] --&gt; B{¿Tiene sesión válida?}</w:t>
              <w:br/>
              <w:t xml:space="preserve">    B --&gt;|Sí| C[Redirigir a Dashboard]</w:t>
              <w:br/>
              <w:t xml:space="preserve">    B --&gt;|No| D[Ingresar credenciales]</w:t>
              <w:br/>
              <w:t xml:space="preserve">    D --&gt; E{¿Credenciales válidas?}</w:t>
              <w:br/>
              <w:t xml:space="preserve">    E --&gt;|Sí| F[Crear sesión y redirigir]</w:t>
              <w:br/>
              <w:t xml:space="preserve">    E --&gt;|No| G[Mostrar error y conservar formulario]</w:t>
            </w:r>
          </w:p>
        </w:tc>
      </w:tr>
    </w:tbl>
    <w:p>
      <w:pPr>
        <w:spacing w:after="20"/>
      </w:pPr>
    </w:p>
    <w:p>
      <w:pPr>
        <w:pStyle w:val="Heading2"/>
      </w:pPr>
      <w:r>
        <w:t>HU-02 — Registro de transacciones</w:t>
      </w:r>
    </w:p>
    <w:p>
      <w:pPr>
        <w:spacing w:after="100"/>
      </w:pPr>
      <w:r>
        <w:rPr>
          <w:b/>
        </w:rPr>
        <w:t>Decisiones / flujos</w:t>
      </w:r>
    </w:p>
    <w:p>
      <w:pPr>
        <w:pStyle w:val="ListNumber"/>
      </w:pPr>
      <w:r>
        <w:rPr>
          <w:b/>
        </w:rPr>
        <w:t>Camino exitoso:</w:t>
      </w:r>
      <w:r>
        <w:t xml:space="preserve"> el usuario abre el formulario, selecciona tipo, cuenta y categoría, y guarda una transacción válida.</w:t>
      </w:r>
    </w:p>
    <w:p>
      <w:pPr>
        <w:pStyle w:val="ListNumber"/>
      </w:pPr>
      <w:r>
        <w:rPr>
          <w:b/>
        </w:rPr>
        <w:t>Balance actualizado:</w:t>
      </w:r>
      <w:r>
        <w:t xml:space="preserve"> se recalcula el resumen y la transacción aparece en el listado y reportes del perfil activo.</w:t>
      </w:r>
    </w:p>
    <w:p>
      <w:pPr>
        <w:pStyle w:val="ListNumber"/>
      </w:pPr>
      <w:r>
        <w:rPr>
          <w:b/>
        </w:rPr>
        <w:t>Error:</w:t>
      </w:r>
      <w:r>
        <w:t xml:space="preserve"> monto, descripción, cuenta o categoría inválidos impiden guardar y muestran un mensaje.</w:t>
      </w:r>
    </w:p>
    <w:p>
      <w:pPr>
        <w:spacing w:before="140"/>
      </w:pPr>
      <w:r>
        <w:rPr>
          <w:b/>
          <w:color w:val="203C91"/>
        </w:rPr>
        <w:t>Diagrama —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EF2FF"/>
            <w:vAlign w:val="center"/>
          </w:tcPr>
          <w:p>
            <w:pPr/>
            <w:r>
              <w:rPr>
                <w:rFonts w:ascii="Consolas" w:hAnsi="Consolas"/>
                <w:color w:val="334155"/>
                <w:sz w:val="17"/>
              </w:rPr>
              <w:t>sequenceDiagram</w:t>
              <w:br/>
              <w:t xml:space="preserve">    actor Usuario</w:t>
              <w:br/>
              <w:t xml:space="preserve">    participant UI as Pantalla de transacciones</w:t>
              <w:br/>
              <w:t xml:space="preserve">    participant Store as FinanceStore</w:t>
              <w:br/>
              <w:t xml:space="preserve">    Usuario-&gt;&gt;UI: Completa el movimiento</w:t>
              <w:br/>
              <w:t xml:space="preserve">    UI-&gt;&gt;UI: Valida campos obligatorios</w:t>
              <w:br/>
              <w:t xml:space="preserve">    alt Datos válidos</w:t>
              <w:br/>
              <w:t xml:space="preserve">        UI-&gt;&gt;Store: upsert('transactions', item)</w:t>
              <w:br/>
              <w:t xml:space="preserve">        Store-&gt;&gt;Store: Actualiza el perfil activo y localStorage</w:t>
              <w:br/>
              <w:t xml:space="preserve">        Store--&gt;&gt;UI: Estado actualizado</w:t>
              <w:br/>
              <w:t xml:space="preserve">        UI--&gt;&gt;Usuario: Muestra el movimiento registrado</w:t>
              <w:br/>
              <w:t xml:space="preserve">    else Datos inválidos</w:t>
              <w:br/>
              <w:t xml:space="preserve">        UI--&gt;&gt;Usuario: Solicita corregir los campos</w:t>
              <w:br/>
              <w:t xml:space="preserve">    end</w:t>
            </w:r>
          </w:p>
        </w:tc>
      </w:tr>
    </w:tbl>
    <w:p>
      <w:pPr>
        <w:spacing w:after="20"/>
      </w:pPr>
    </w:p>
    <w:p>
      <w:pPr>
        <w:pStyle w:val="Heading2"/>
      </w:pPr>
      <w:r>
        <w:t>HU-03 — Presupuestos y metas</w:t>
      </w:r>
    </w:p>
    <w:p>
      <w:pPr>
        <w:spacing w:after="100"/>
      </w:pPr>
      <w:r>
        <w:rPr>
          <w:b/>
        </w:rPr>
        <w:t>Decisiones / flujos</w:t>
      </w:r>
    </w:p>
    <w:p>
      <w:pPr>
        <w:pStyle w:val="ListNumber"/>
      </w:pPr>
      <w:r>
        <w:rPr>
          <w:b/>
        </w:rPr>
        <w:t>Camino exitoso:</w:t>
      </w:r>
      <w:r>
        <w:t xml:space="preserve"> el usuario crea un presupuesto por categoría o una meta con objetivo y fecha límite.</w:t>
      </w:r>
    </w:p>
    <w:p>
      <w:pPr>
        <w:pStyle w:val="ListNumber"/>
      </w:pPr>
      <w:r>
        <w:rPr>
          <w:b/>
        </w:rPr>
        <w:t>Progreso de meta:</w:t>
      </w:r>
      <w:r>
        <w:t xml:space="preserve"> puede registrar un aporte; el monto actual avanza sin superar el objetivo de forma textual.</w:t>
      </w:r>
    </w:p>
    <w:p>
      <w:pPr>
        <w:pStyle w:val="ListNumber"/>
      </w:pPr>
      <w:r>
        <w:rPr>
          <w:b/>
        </w:rPr>
        <w:t>Error:</w:t>
      </w:r>
      <w:r>
        <w:t xml:space="preserve"> límites, objetivos o montos negativos/impares no se guardan y se muestra una explicación.</w:t>
      </w:r>
    </w:p>
    <w:p>
      <w:pPr>
        <w:spacing w:before="140"/>
      </w:pPr>
      <w:r>
        <w:rPr>
          <w:b/>
          <w:color w:val="203C91"/>
        </w:rPr>
        <w:t>Diagrama —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EF2FF"/>
            <w:vAlign w:val="center"/>
          </w:tcPr>
          <w:p>
            <w:pPr/>
            <w:r>
              <w:rPr>
                <w:rFonts w:ascii="Consolas" w:hAnsi="Consolas"/>
                <w:color w:val="334155"/>
                <w:sz w:val="17"/>
              </w:rPr>
              <w:t>flowchart LR</w:t>
              <w:br/>
              <w:t xml:space="preserve">    A[Elige Presupuestos o Metas] --&gt; B{¿Tipo de planificación?}</w:t>
              <w:br/>
              <w:t xml:space="preserve">    B --&gt;|Presupuesto| C[Selecciona categoría y límite]</w:t>
              <w:br/>
              <w:t xml:space="preserve">    B --&gt;|Meta| D[Define objetivo, ahorro y fecha]</w:t>
              <w:br/>
              <w:t xml:space="preserve">    C --&gt; E{¿Monto válido?}</w:t>
              <w:br/>
              <w:t xml:space="preserve">    D --&gt; E</w:t>
              <w:br/>
              <w:t xml:space="preserve">    E --&gt;|Sí| F[Persiste en perfil activo]</w:t>
              <w:br/>
              <w:t xml:space="preserve">    E --&gt;|No| G[Muestra mensaje de validación]</w:t>
            </w:r>
          </w:p>
        </w:tc>
      </w:tr>
    </w:tbl>
    <w:p>
      <w:pPr>
        <w:spacing w:after="20"/>
      </w:pPr>
    </w:p>
    <w:p>
      <w:pPr>
        <w:pStyle w:val="Heading2"/>
      </w:pPr>
      <w:r>
        <w:t>HU-04 — Pagos recurrentes</w:t>
      </w:r>
    </w:p>
    <w:p>
      <w:pPr>
        <w:spacing w:after="100"/>
      </w:pPr>
      <w:r>
        <w:rPr>
          <w:b/>
        </w:rPr>
        <w:t>Decisiones / flujos</w:t>
      </w:r>
    </w:p>
    <w:p>
      <w:pPr>
        <w:pStyle w:val="ListNumber"/>
      </w:pPr>
      <w:r>
        <w:rPr>
          <w:b/>
        </w:rPr>
        <w:t>Camino exitoso:</w:t>
      </w:r>
      <w:r>
        <w:t xml:space="preserve"> se crea o edita un pago con monto, frecuencia, cuenta, categoría y próxima fecha.</w:t>
      </w:r>
    </w:p>
    <w:p>
      <w:pPr>
        <w:pStyle w:val="ListNumber"/>
      </w:pPr>
      <w:r>
        <w:rPr>
          <w:b/>
        </w:rPr>
        <w:t>Estado activo/inactivo:</w:t>
      </w:r>
      <w:r>
        <w:t xml:space="preserve"> el usuario puede activar, desactivar o eliminar el recurrente.</w:t>
      </w:r>
    </w:p>
    <w:p>
      <w:pPr>
        <w:pStyle w:val="ListNumber"/>
      </w:pPr>
      <w:r>
        <w:rPr>
          <w:b/>
        </w:rPr>
        <w:t>Error:</w:t>
      </w:r>
      <w:r>
        <w:t xml:space="preserve"> sin monto positivo, cuenta o fecha válida, el formulario no se envía.</w:t>
      </w:r>
    </w:p>
    <w:p>
      <w:pPr>
        <w:spacing w:before="140"/>
      </w:pPr>
      <w:r>
        <w:rPr>
          <w:b/>
          <w:color w:val="203C91"/>
        </w:rPr>
        <w:t>Diagrama —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EF2FF"/>
            <w:vAlign w:val="center"/>
          </w:tcPr>
          <w:p>
            <w:pPr/>
            <w:r>
              <w:rPr>
                <w:rFonts w:ascii="Consolas" w:hAnsi="Consolas"/>
                <w:color w:val="334155"/>
                <w:sz w:val="17"/>
              </w:rPr>
              <w:t>stateDiagram-v2</w:t>
              <w:br/>
              <w:t xml:space="preserve">    [*] --&gt; SinRecurrentes</w:t>
              <w:br/>
              <w:t xml:space="preserve">    SinRecurrentes --&gt; Activo: Crear y activar</w:t>
              <w:br/>
              <w:t xml:space="preserve">    Activo --&gt; Inactivo: Desactivar</w:t>
              <w:br/>
              <w:t xml:space="preserve">    Inactivo --&gt; Activo: Reactivar</w:t>
              <w:br/>
              <w:t xml:space="preserve">    Activo --&gt; [*]: Eliminar</w:t>
              <w:br/>
              <w:t xml:space="preserve">    Inactivo --&gt; [*]: Eliminar</w:t>
            </w:r>
          </w:p>
        </w:tc>
      </w:tr>
    </w:tbl>
    <w:p>
      <w:pPr>
        <w:spacing w:after="20"/>
      </w:pPr>
    </w:p>
    <w:p>
      <w:pPr>
        <w:pStyle w:val="Heading2"/>
      </w:pPr>
      <w:r>
        <w:t>HU-05 — Reportes</w:t>
      </w:r>
    </w:p>
    <w:p>
      <w:pPr>
        <w:spacing w:after="100"/>
      </w:pPr>
      <w:r>
        <w:rPr>
          <w:b/>
        </w:rPr>
        <w:t>Decisiones / flujos</w:t>
      </w:r>
    </w:p>
    <w:p>
      <w:pPr>
        <w:pStyle w:val="ListNumber"/>
      </w:pPr>
      <w:r>
        <w:rPr>
          <w:b/>
        </w:rPr>
        <w:t>Camino exitoso:</w:t>
      </w:r>
      <w:r>
        <w:t xml:space="preserve"> el usuario aplica fechas, categoría y cuenta; el sistema calcula ingresos, gastos y balance.</w:t>
      </w:r>
    </w:p>
    <w:p>
      <w:pPr>
        <w:pStyle w:val="ListNumber"/>
      </w:pPr>
      <w:r>
        <w:rPr>
          <w:b/>
        </w:rPr>
        <w:t>Exportación:</w:t>
      </w:r>
      <w:r>
        <w:t xml:space="preserve"> puede generar CSV o activar la impresión para PDF con los datos filtrados.</w:t>
      </w:r>
    </w:p>
    <w:p>
      <w:pPr>
        <w:pStyle w:val="ListNumber"/>
      </w:pPr>
      <w:r>
        <w:rPr>
          <w:b/>
        </w:rPr>
        <w:t>Error/sin datos:</w:t>
      </w:r>
      <w:r>
        <w:t xml:space="preserve"> un rango vacío muestra un estado sin movimientos, sin cálculos engañosos.</w:t>
      </w:r>
    </w:p>
    <w:p>
      <w:pPr>
        <w:spacing w:before="140"/>
      </w:pPr>
      <w:r>
        <w:rPr>
          <w:b/>
          <w:color w:val="203C91"/>
        </w:rPr>
        <w:t>Diagrama —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EF2FF"/>
            <w:vAlign w:val="center"/>
          </w:tcPr>
          <w:p>
            <w:pPr/>
            <w:r>
              <w:rPr>
                <w:rFonts w:ascii="Consolas" w:hAnsi="Consolas"/>
                <w:color w:val="334155"/>
                <w:sz w:val="17"/>
              </w:rPr>
              <w:t>flowchart TD</w:t>
              <w:br/>
              <w:t xml:space="preserve">    A[Abre Reportes] --&gt; B[Selecciona filtros]</w:t>
              <w:br/>
              <w:t xml:space="preserve">    B --&gt; C[Aplicar filtro]</w:t>
              <w:br/>
              <w:t xml:space="preserve">    C --&gt; D{¿Hay movimientos?}</w:t>
              <w:br/>
              <w:t xml:space="preserve">    D --&gt;|Sí| E[Calcular totales y resumen por categoría]</w:t>
              <w:br/>
              <w:t xml:space="preserve">    E --&gt; F{¿Acción?}</w:t>
              <w:br/>
              <w:t xml:space="preserve">    F --&gt;|CSV| G[Descargar CSV]</w:t>
              <w:br/>
              <w:t xml:space="preserve">    F --&gt;|PDF| H[Abrir impresión]</w:t>
              <w:br/>
              <w:t xml:space="preserve">    D --&gt;|No| I[Mostrar estado vacío]</w:t>
            </w:r>
          </w:p>
        </w:tc>
      </w:tr>
    </w:tbl>
    <w:p>
      <w:pPr>
        <w:spacing w:after="20"/>
      </w:pPr>
    </w:p>
    <w:p>
      <w:pPr>
        <w:pStyle w:val="Heading1"/>
      </w:pPr>
      <w:r>
        <w:t>3. Componentes</w:t>
      </w:r>
    </w:p>
    <w:p>
      <w:pPr>
        <w:pStyle w:val="Heading2"/>
      </w:pPr>
      <w:r>
        <w:t>Páginas y módulos</w:t>
      </w:r>
    </w:p>
    <w:p>
      <w:pPr>
        <w:pStyle w:val="ListBullet"/>
      </w:pPr>
      <w:r>
        <w:t>Inicio y autenticación: login, registro y rutas protegidas.</w:t>
      </w:r>
    </w:p>
    <w:p>
      <w:pPr>
        <w:pStyle w:val="ListBullet"/>
      </w:pPr>
      <w:r>
        <w:t>Dashboard: saludo, perfil activo, resumen y navegación responsive.</w:t>
      </w:r>
    </w:p>
    <w:p>
      <w:pPr>
        <w:pStyle w:val="ListBullet"/>
      </w:pPr>
      <w:r>
        <w:t>Mi dinero, transacciones y gastos extras: movimientos e ingresos.</w:t>
      </w:r>
    </w:p>
    <w:p>
      <w:pPr>
        <w:pStyle w:val="ListBullet"/>
      </w:pPr>
      <w:r>
        <w:t>Categorías, presupuestos, metas y recurrentes: planificación financiera.</w:t>
      </w:r>
    </w:p>
    <w:p>
      <w:pPr>
        <w:pStyle w:val="ListBullet"/>
      </w:pPr>
      <w:r>
        <w:t>Cuentas: administración de efectivo, banco y tarjeta.</w:t>
      </w:r>
    </w:p>
    <w:p>
      <w:pPr>
        <w:pStyle w:val="ListBullet"/>
      </w:pPr>
      <w:r>
        <w:t>Reportes y configuración: filtros, exportaciones y preferencias.</w:t>
      </w:r>
    </w:p>
    <w:p>
      <w:pPr>
        <w:pStyle w:val="Heading2"/>
      </w:pPr>
      <w:r>
        <w:t>UI reutilizable</w:t>
      </w:r>
    </w:p>
    <w:p>
      <w:pPr>
        <w:pStyle w:val="ListBullet"/>
      </w:pPr>
      <w:r>
        <w:rPr>
          <w:rFonts w:ascii="Consolas" w:hAnsi="Consolas"/>
          <w:sz w:val="18"/>
        </w:rPr>
        <w:t>FinanceUI.jsx</w:t>
      </w:r>
      <w:r>
        <w:t>: tarjetas, campos, botones, títulos y estados vacíos.</w:t>
      </w:r>
    </w:p>
    <w:p>
      <w:pPr>
        <w:pStyle w:val="ListBullet"/>
      </w:pPr>
      <w:r>
        <w:rPr>
          <w:rFonts w:ascii="Consolas" w:hAnsi="Consolas"/>
          <w:sz w:val="18"/>
        </w:rPr>
        <w:t>shared.jsx</w:t>
      </w:r>
      <w:r>
        <w:t>: formularios y controles compartidos de movimientos y estadísticas.</w:t>
      </w:r>
    </w:p>
    <w:p>
      <w:pPr>
        <w:pStyle w:val="Heading2"/>
      </w:pPr>
      <w:r>
        <w:t>Datos y dependencias</w:t>
      </w:r>
    </w:p>
    <w:p>
      <w:pPr>
        <w:pStyle w:val="ListBullet"/>
      </w:pPr>
      <w:r>
        <w:t>Frontend React 19 y React Router 7.</w:t>
      </w:r>
    </w:p>
    <w:p>
      <w:pPr>
        <w:pStyle w:val="ListBullet"/>
      </w:pPr>
      <w:r>
        <w:t xml:space="preserve">Estado local mediante React Context y persistencia </w:t>
      </w:r>
      <w:r>
        <w:rPr>
          <w:rFonts w:ascii="Consolas" w:hAnsi="Consolas"/>
          <w:sz w:val="18"/>
        </w:rPr>
        <w:t>localStorage</w:t>
      </w:r>
      <w:r>
        <w:t>.</w:t>
      </w:r>
    </w:p>
    <w:p>
      <w:pPr>
        <w:pStyle w:val="ListBullet"/>
      </w:pPr>
      <w:r>
        <w:t>Datos de prueba separados para perfiles personal y empresarial.</w:t>
      </w:r>
    </w:p>
    <w:p>
      <w:pPr>
        <w:pStyle w:val="ListBullet"/>
      </w:pPr>
      <w:r>
        <w:t>Backend planificado con Spring Boot y PostgreSQL.</w:t>
      </w:r>
    </w:p>
    <w:p>
      <w:pPr>
        <w:pStyle w:val="ListBullet"/>
      </w:pPr>
      <w:r>
        <w:t xml:space="preserve">Modelo relacional en </w:t>
      </w:r>
      <w:r>
        <w:rPr>
          <w:rFonts w:ascii="Consolas" w:hAnsi="Consolas"/>
          <w:sz w:val="18"/>
        </w:rPr>
        <w:t>Lukita-BD.sql</w:t>
      </w:r>
      <w:r>
        <w:t>, con usuarios, perfiles, cuentas, categorías, recurrentes, transacciones, presupuestos y metas.</w:t>
      </w:r>
    </w:p>
    <w:p>
      <w:pPr>
        <w:pStyle w:val="Heading2"/>
      </w:pPr>
      <w:r>
        <w:t>Relaciones principales</w:t>
      </w:r>
    </w:p>
    <w:p>
      <w:pPr>
        <w:spacing w:before="140"/>
      </w:pPr>
      <w:r>
        <w:rPr>
          <w:b/>
          <w:color w:val="203C91"/>
        </w:rPr>
        <w:t>Diagrama —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EF2FF"/>
            <w:vAlign w:val="center"/>
          </w:tcPr>
          <w:p>
            <w:pPr/>
            <w:r>
              <w:rPr>
                <w:rFonts w:ascii="Consolas" w:hAnsi="Consolas"/>
                <w:color w:val="334155"/>
                <w:sz w:val="17"/>
              </w:rPr>
              <w:t>classDiagram</w:t>
              <w:br/>
              <w:t xml:space="preserve">    Usuario "1" --&gt; "*" Perfil</w:t>
              <w:br/>
              <w:t xml:space="preserve">    Perfil "1" --&gt; "*" Cuenta</w:t>
              <w:br/>
              <w:t xml:space="preserve">    Perfil "1" --&gt; "*" Categoria</w:t>
              <w:br/>
              <w:t xml:space="preserve">    Perfil "1" --&gt; "*" Transaccion</w:t>
              <w:br/>
              <w:t xml:space="preserve">    Perfil "1" --&gt; "*" Presupuesto</w:t>
              <w:br/>
              <w:t xml:space="preserve">    Perfil "1" --&gt; "*" MetaAhorro</w:t>
              <w:br/>
              <w:t xml:space="preserve">    Perfil "1" --&gt; "*" PagoRecurrente</w:t>
              <w:br/>
              <w:t xml:space="preserve">    Cuenta "1" --&gt; "*" Transaccion</w:t>
              <w:br/>
              <w:t xml:space="preserve">    Categoria "1" --&gt; "*" Transaccion</w:t>
              <w:br/>
              <w:t xml:space="preserve">    PagoRecurrente "0..1" --&gt; "*" Transaccion</w:t>
            </w:r>
          </w:p>
        </w:tc>
      </w:tr>
    </w:tbl>
    <w:p>
      <w:pPr>
        <w:spacing w:after="20"/>
      </w:pPr>
    </w:p>
    <w:p>
      <w:pPr>
        <w:pStyle w:val="Heading1"/>
      </w:pPr>
      <w:r>
        <w:t>4. Despliegue</w:t>
      </w:r>
    </w:p>
    <w:p>
      <w:pPr>
        <w:pStyle w:val="Heading2"/>
      </w:pPr>
      <w:r>
        <w:t>Arquitectura objetivo</w:t>
      </w:r>
    </w:p>
    <w:p>
      <w:pPr>
        <w:spacing w:before="140"/>
      </w:pPr>
      <w:r>
        <w:rPr>
          <w:b/>
          <w:color w:val="203C91"/>
        </w:rPr>
        <w:t>Diagrama —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EEF2FF"/>
            <w:vAlign w:val="center"/>
          </w:tcPr>
          <w:p>
            <w:pPr/>
            <w:r>
              <w:rPr>
                <w:rFonts w:ascii="Consolas" w:hAnsi="Consolas"/>
                <w:color w:val="334155"/>
                <w:sz w:val="17"/>
              </w:rPr>
              <w:t>flowchart LR</w:t>
              <w:br/>
              <w:t xml:space="preserve">    U[Usuario web] --&gt;|HTTPS| F[Frontend Vite + React]</w:t>
              <w:br/>
              <w:t xml:space="preserve">    F --&gt;|API REST JSON| B[Backend Spring Boot]</w:t>
              <w:br/>
              <w:t xml:space="preserve">    B --&gt;|JDBC / SQL| D[(PostgreSQL esquema lukita)]</w:t>
              <w:br/>
              <w:t xml:space="preserve">    A[Administrador / soporte] --&gt;|Acceso de operación| B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b/>
        </w:rPr>
        <w:t>Nodos:</w:t>
      </w:r>
      <w:r>
        <w:t xml:space="preserve"> navegador del usuario, servidor de frontend, servidor Spring Boot y servidor PostgreSQL.</w:t>
      </w:r>
    </w:p>
    <w:p>
      <w:pPr>
        <w:pStyle w:val="ListBullet"/>
      </w:pPr>
      <w:r>
        <w:rPr>
          <w:b/>
        </w:rPr>
        <w:t>Artefactos:</w:t>
      </w:r>
      <w:r>
        <w:t xml:space="preserve"> código React compilado por Vite, archivo JAR de Spring Boot, script </w:t>
      </w:r>
      <w:r>
        <w:rPr>
          <w:rFonts w:ascii="Consolas" w:hAnsi="Consolas"/>
          <w:sz w:val="18"/>
        </w:rPr>
        <w:t>Lukita-BD.sql</w:t>
      </w:r>
      <w:r>
        <w:t xml:space="preserve"> y archivos estáticos.</w:t>
      </w:r>
    </w:p>
    <w:p>
      <w:pPr>
        <w:pStyle w:val="ListBullet"/>
      </w:pPr>
      <w:r>
        <w:rPr>
          <w:b/>
        </w:rPr>
        <w:t>Protocolos:</w:t>
      </w:r>
      <w:r>
        <w:t xml:space="preserve"> HTTPS para cliente-servidor, HTTP/JSON para API REST y conexión JDBC/TLS hacia PostgreSQL.</w:t>
      </w:r>
    </w:p>
    <w:p>
      <w:pPr>
        <w:pStyle w:val="ListBullet"/>
      </w:pPr>
      <w:r>
        <w:rPr>
          <w:b/>
        </w:rPr>
        <w:t>Estado actual:</w:t>
      </w:r>
      <w:r>
        <w:t xml:space="preserve"> el prototipo funciona sin API; </w:t>
      </w:r>
      <w:r>
        <w:rPr>
          <w:rFonts w:ascii="Consolas" w:hAnsi="Consolas"/>
          <w:sz w:val="18"/>
        </w:rPr>
        <w:t>localStorage</w:t>
      </w:r>
      <w:r>
        <w:t xml:space="preserve"> conserva datos y preferencias en el navegador.</w:t>
      </w:r>
    </w:p>
    <w:p>
      <w:pPr>
        <w:pStyle w:val="ListBullet"/>
      </w:pPr>
      <w:r>
        <w:rPr>
          <w:b/>
        </w:rPr>
        <w:t>Evolución futura:</w:t>
      </w:r>
      <w:r>
        <w:t xml:space="preserve"> sustituir </w:t>
      </w:r>
      <w:r>
        <w:rPr>
          <w:rFonts w:ascii="Consolas" w:hAnsi="Consolas"/>
          <w:sz w:val="18"/>
        </w:rPr>
        <w:t>FinanceStore</w:t>
      </w:r>
      <w:r>
        <w:t xml:space="preserve"> por servicios REST, validar sesiones en servidor, aplicar migraciones y cifrado de contraseñas.</w:t>
      </w:r>
    </w:p>
    <w:p>
      <w:pPr>
        <w:pStyle w:val="Heading2"/>
      </w:pPr>
      <w:r>
        <w:t>Puntaje futuro de entregabilidad</w:t>
      </w:r>
    </w:p>
    <w:p>
      <w:pPr>
        <w:pStyle w:val="ListNumber"/>
      </w:pPr>
      <w:r>
        <w:rPr>
          <w:b/>
        </w:rPr>
        <w:t>Funcional:</w:t>
      </w:r>
      <w:r>
        <w:t xml:space="preserve"> autentica usuarios y conserva operaciones en PostgreSQL.</w:t>
      </w:r>
    </w:p>
    <w:p>
      <w:pPr>
        <w:pStyle w:val="ListNumber"/>
      </w:pPr>
      <w:r>
        <w:rPr>
          <w:b/>
        </w:rPr>
        <w:t>Usable:</w:t>
      </w:r>
      <w:r>
        <w:t xml:space="preserve"> mantiene navegación responsive y validaciones claras.</w:t>
      </w:r>
    </w:p>
    <w:p>
      <w:pPr>
        <w:pStyle w:val="ListNumber"/>
      </w:pPr>
      <w:r>
        <w:rPr>
          <w:b/>
        </w:rPr>
        <w:t>Seguro:</w:t>
      </w:r>
      <w:r>
        <w:t xml:space="preserve"> elimina la firma local demo y usa tokens y autorización en backend.</w:t>
      </w:r>
    </w:p>
    <w:p>
      <w:pPr>
        <w:pStyle w:val="ListNumber"/>
      </w:pPr>
      <w:r>
        <w:rPr>
          <w:b/>
        </w:rPr>
        <w:t>Probado:</w:t>
      </w:r>
      <w:r>
        <w:t xml:space="preserve"> incorpora pruebas unitarias, integración y end-to-end por historia.</w:t>
      </w:r>
    </w:p>
    <w:p>
      <w:pPr>
        <w:pStyle w:val="ListNumber"/>
      </w:pPr>
      <w:r>
        <w:rPr>
          <w:b/>
        </w:rPr>
        <w:t>Operable:</w:t>
      </w:r>
      <w:r>
        <w:t xml:space="preserve"> usa variables de entorno, migraciones, monitoreo y respaldo de datos.</w:t>
      </w:r>
    </w:p>
    <w:p>
      <w:pPr>
        <w:pStyle w:val="Heading1"/>
      </w:pPr>
      <w:r>
        <w:t>5. Conclusión</w:t>
      </w:r>
    </w:p>
    <w:p>
      <w:pPr>
        <w:spacing w:after="100"/>
      </w:pPr>
      <w:r>
        <w:t>Lukita integra las historias principales de un gestor financiero personal y empresarial en un prototipo navegable. El diseño separa autenticación, navegación, componentes visuales y estado financiero reutilizable. Los cinco módulos seleccionados incluyen caminos exitosos, errores y criterios verificables. Los diagramas permiten validar relaciones entre usuarios, cuentas, categorías, movimientos, presupuestos y metas. El modelo SQL respalda las entidades y restricciones necesarias para una futura persistencia centralizada. El prototipo usa datos demostrativos y almacenamiento local, por lo que debe evolucionar hacia una API segura. Las siguientes prioridades son conectar Spring Boot, PostgreSQL y React mediante contratos REST probados.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Lukita  •  Página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b/>
        <w:color w:val="203C91"/>
      </w:rPr>
      <w:t>LUKITA  |  ENTREGABLE DE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C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54B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A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Entregable: de la historia al diseño — Lukita</dc:title>
  <dc:subject>Análisis de historias, actividades, componentes y despliegue</dc:subject>
  <dc:creator>Proyecto Lukita</dc:creator>
  <cp:keywords>Lukita, historia, diseño, React, Spring Boot,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