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24A5D" w14:textId="7ECC3EC0" w:rsidR="004F1768" w:rsidRDefault="004F1768">
      <w:r>
        <w:t xml:space="preserve">To duże zdjęcie </w:t>
      </w:r>
      <w:r w:rsidR="00A71C04">
        <w:t>usunąć, żeby się rzucały w oczy ważne punkty</w:t>
      </w:r>
    </w:p>
    <w:p w14:paraId="212D96BE" w14:textId="234059D0" w:rsidR="000530ED" w:rsidRDefault="00843269">
      <w:r>
        <w:t>W wyjazdach</w:t>
      </w:r>
      <w:r w:rsidR="00A112B3">
        <w:t>:</w:t>
      </w:r>
      <w:r>
        <w:t xml:space="preserve"> </w:t>
      </w:r>
      <w:r w:rsidR="00B01701">
        <w:t>Główny plan</w:t>
      </w:r>
      <w:r w:rsidR="00A112B3">
        <w:t xml:space="preserve"> BD</w:t>
      </w:r>
      <w:r w:rsidR="00B01701">
        <w:t xml:space="preserve"> – zapraszamy na Biały Dunajec i informacje</w:t>
      </w:r>
    </w:p>
    <w:p w14:paraId="52E8CA3F" w14:textId="1C271E27" w:rsidR="00600858" w:rsidRDefault="000B3BA8">
      <w:r>
        <w:t xml:space="preserve">Zamiast miejsce spotkań i o nas </w:t>
      </w:r>
      <w:r w:rsidR="005970B9">
        <w:t>–</w:t>
      </w:r>
      <w:r>
        <w:t xml:space="preserve"> </w:t>
      </w:r>
      <w:r w:rsidR="00D62777">
        <w:t>połączyć w jedno</w:t>
      </w:r>
      <w:r w:rsidR="00636B1E">
        <w:t>:</w:t>
      </w:r>
    </w:p>
    <w:p w14:paraId="1126C42F" w14:textId="0707EDE5" w:rsidR="00636B1E" w:rsidRDefault="00636B1E">
      <w:r>
        <w:t xml:space="preserve">Spotykamy się na </w:t>
      </w:r>
      <w:proofErr w:type="spellStart"/>
      <w:r w:rsidR="00335DE9">
        <w:t>Ołbińskiej</w:t>
      </w:r>
      <w:proofErr w:type="spellEnd"/>
      <w:r w:rsidR="00335DE9">
        <w:t xml:space="preserve"> 1A, wejście przez furtę</w:t>
      </w:r>
    </w:p>
    <w:p w14:paraId="4BB9C122" w14:textId="04A9AE7E" w:rsidR="0092031A" w:rsidRDefault="00A05F44">
      <w:r>
        <w:t xml:space="preserve">Okienka na dole </w:t>
      </w:r>
      <w:r w:rsidR="00F536E4">
        <w:t xml:space="preserve">(zamiast „kadra”) </w:t>
      </w:r>
      <w:r w:rsidR="002A73CD">
        <w:t>–</w:t>
      </w:r>
      <w:r>
        <w:t xml:space="preserve"> </w:t>
      </w:r>
      <w:r w:rsidR="00E87948">
        <w:t>„</w:t>
      </w:r>
      <w:r w:rsidR="001B5C43">
        <w:t>Co dla nas cenne</w:t>
      </w:r>
      <w:r w:rsidR="00E87948">
        <w:t>” i pięć okienek</w:t>
      </w:r>
      <w:r>
        <w:t>:</w:t>
      </w:r>
    </w:p>
    <w:p w14:paraId="4C5BB286" w14:textId="54877404" w:rsidR="002B377F" w:rsidRDefault="002B377F" w:rsidP="008B4E72">
      <w:pPr>
        <w:pStyle w:val="Akapitzlist"/>
        <w:numPr>
          <w:ilvl w:val="0"/>
          <w:numId w:val="4"/>
        </w:numPr>
      </w:pPr>
      <w:r>
        <w:t>Kadra i kiedy już się wejdzie</w:t>
      </w:r>
      <w:r w:rsidR="003C2B6D">
        <w:t xml:space="preserve"> w to okienko</w:t>
      </w:r>
      <w:r>
        <w:t>, można opisać każdego</w:t>
      </w:r>
      <w:r w:rsidR="007B4E29">
        <w:t xml:space="preserve"> po trochu, ale też podać jakiś kontakt do tej osoby, żeby nowi ludzie mogli złapać łatwo kontakt</w:t>
      </w:r>
    </w:p>
    <w:p w14:paraId="4D16CBBA" w14:textId="368FF94C" w:rsidR="008B4E72" w:rsidRDefault="008B4E72" w:rsidP="008B4E72">
      <w:pPr>
        <w:pStyle w:val="Akapitzlist"/>
        <w:numPr>
          <w:ilvl w:val="0"/>
          <w:numId w:val="4"/>
        </w:numPr>
      </w:pPr>
      <w:r>
        <w:t>Modlitwa</w:t>
      </w:r>
    </w:p>
    <w:p w14:paraId="584231D4" w14:textId="05FB5CED" w:rsidR="006D66B8" w:rsidRDefault="00ED0CDC" w:rsidP="006D66B8">
      <w:pPr>
        <w:ind w:left="360"/>
      </w:pPr>
      <w:r>
        <w:t xml:space="preserve">Tutaj może być to zdanie </w:t>
      </w:r>
      <w:r w:rsidRPr="00A112B3">
        <w:rPr>
          <w:i/>
          <w:iCs/>
        </w:rPr>
        <w:t>"Modlić się, to nie znaczy wiele mówić, ale wiele kochać</w:t>
      </w:r>
      <w:r>
        <w:rPr>
          <w:i/>
          <w:iCs/>
        </w:rPr>
        <w:t>” – św. Teresa od Dzieciątka Jezus</w:t>
      </w:r>
      <w:r w:rsidR="002137C0">
        <w:rPr>
          <w:i/>
          <w:iCs/>
        </w:rPr>
        <w:t xml:space="preserve"> </w:t>
      </w:r>
    </w:p>
    <w:p w14:paraId="2E58B4A2" w14:textId="5814157F" w:rsidR="00BC6A42" w:rsidRDefault="002614A9" w:rsidP="00BC6A42">
      <w:pPr>
        <w:ind w:left="360"/>
      </w:pPr>
      <w:r>
        <w:t>Boga poznajemy przez miłość</w:t>
      </w:r>
      <w:r w:rsidR="00FA3732">
        <w:t>… Wyznajemy, że „Bóg jest miłością”, a więc objawia się tym, którzy chcą Go kochać</w:t>
      </w:r>
      <w:r w:rsidR="00811560">
        <w:t xml:space="preserve"> -  to jest klucz i sekret modlitwy, Serca Jezusa. </w:t>
      </w:r>
      <w:r w:rsidR="00A9378F">
        <w:t>Kiedy zaś kogoś kochamy, to poświęcamy mu czas</w:t>
      </w:r>
      <w:r w:rsidR="008767AF">
        <w:t xml:space="preserve"> i tak też powinno być z Bogiem. Jeżeli Bóg się objawia, to gdzie indziej możemy to poznać, jeśli nie w modlitwie</w:t>
      </w:r>
      <w:r w:rsidR="003B2696">
        <w:t>. Karmel jest szkołą poświęcania Bogu czasu w modlitwie.</w:t>
      </w:r>
    </w:p>
    <w:p w14:paraId="5844590D" w14:textId="4CF8C7A0" w:rsidR="00BC6A42" w:rsidRDefault="008A31B0" w:rsidP="008A31B0">
      <w:pPr>
        <w:pStyle w:val="Akapitzlist"/>
        <w:numPr>
          <w:ilvl w:val="0"/>
          <w:numId w:val="4"/>
        </w:numPr>
      </w:pPr>
      <w:r>
        <w:t>Wspólnota</w:t>
      </w:r>
    </w:p>
    <w:p w14:paraId="018E4222" w14:textId="26F961B0" w:rsidR="008A31B0" w:rsidRPr="002137C0" w:rsidRDefault="008A31B0" w:rsidP="008A31B0">
      <w:pPr>
        <w:ind w:left="360"/>
      </w:pPr>
      <w:r>
        <w:t xml:space="preserve">Chcemy </w:t>
      </w:r>
      <w:r w:rsidR="00E60297">
        <w:t>spędzać razem miło czas</w:t>
      </w:r>
      <w:r w:rsidR="00EC0CA5">
        <w:t xml:space="preserve">. Dlatego oprócz naszych spotkań </w:t>
      </w:r>
      <w:r w:rsidR="000C0708">
        <w:t xml:space="preserve">planowanych, szukamy innych form integracji </w:t>
      </w:r>
      <w:r w:rsidR="006624C5">
        <w:t xml:space="preserve">oraz organizujemy wspólne wyjazdy w tym celu. </w:t>
      </w:r>
    </w:p>
    <w:p w14:paraId="1C5D3A03" w14:textId="460E3796" w:rsidR="008B4E72" w:rsidRDefault="005D0AA2" w:rsidP="008B4E72">
      <w:pPr>
        <w:pStyle w:val="Akapitzlist"/>
        <w:numPr>
          <w:ilvl w:val="0"/>
          <w:numId w:val="4"/>
        </w:numPr>
      </w:pPr>
      <w:r>
        <w:t>Formacja</w:t>
      </w:r>
    </w:p>
    <w:p w14:paraId="1BC4BF2A" w14:textId="6120220D" w:rsidR="00E00E9A" w:rsidRPr="00BC6A42" w:rsidRDefault="00BB578B" w:rsidP="00E00E9A">
      <w:pPr>
        <w:ind w:left="360"/>
      </w:pPr>
      <w:r>
        <w:t xml:space="preserve">Rozważamy wspólnie Ewangelię przed Najświętszym Sakramentem, a </w:t>
      </w:r>
      <w:r w:rsidR="00B20D54">
        <w:t xml:space="preserve">później dzielimy się razem tym, co nas poruszyło, a co wierzymy, że jest słowem od Pana dla nas. </w:t>
      </w:r>
    </w:p>
    <w:p w14:paraId="36D0139C" w14:textId="0CB9E717" w:rsidR="001347B1" w:rsidRDefault="00B20D54" w:rsidP="003C2B6D">
      <w:pPr>
        <w:ind w:left="360"/>
      </w:pPr>
      <w:r>
        <w:t>Natomiast f</w:t>
      </w:r>
      <w:r w:rsidR="00190692">
        <w:t>ormacja</w:t>
      </w:r>
      <w:r w:rsidR="00E00E9A">
        <w:t xml:space="preserve"> intelektualna</w:t>
      </w:r>
      <w:r w:rsidR="00190692">
        <w:t xml:space="preserve"> w naszym duszpasterstwie jest całościowa</w:t>
      </w:r>
      <w:r w:rsidR="00CF510E">
        <w:t xml:space="preserve">, bo cały człowiek został stworzony przez Boga. </w:t>
      </w:r>
      <w:r w:rsidR="00896676">
        <w:t xml:space="preserve">Proponujemy trzy cykle w tym roku: </w:t>
      </w:r>
    </w:p>
    <w:p w14:paraId="0CB0E5DF" w14:textId="3DEABA4F" w:rsidR="003C2B6D" w:rsidRDefault="0060172E" w:rsidP="001347B1">
      <w:pPr>
        <w:pStyle w:val="Akapitzlist"/>
        <w:numPr>
          <w:ilvl w:val="0"/>
          <w:numId w:val="6"/>
        </w:numPr>
      </w:pPr>
      <w:r>
        <w:t xml:space="preserve">„Rozeznawać wolę Bożą </w:t>
      </w:r>
      <w:r w:rsidR="00E07D75">
        <w:t>–</w:t>
      </w:r>
      <w:r>
        <w:t xml:space="preserve"> </w:t>
      </w:r>
      <w:r w:rsidR="00E07D75">
        <w:t xml:space="preserve">powołanie, </w:t>
      </w:r>
      <w:r w:rsidR="001304BB">
        <w:t xml:space="preserve">wspólnota </w:t>
      </w:r>
      <w:r w:rsidR="00660A53">
        <w:t>i osobista misja</w:t>
      </w:r>
      <w:r w:rsidR="001347B1">
        <w:t xml:space="preserve">”. </w:t>
      </w:r>
    </w:p>
    <w:p w14:paraId="7817E581" w14:textId="471386CC" w:rsidR="0078508B" w:rsidRDefault="0078508B" w:rsidP="0078508B">
      <w:pPr>
        <w:ind w:left="360"/>
      </w:pPr>
      <w:r>
        <w:t xml:space="preserve">Mądrość św. Ignacego z Loyoli, Świętych Karmelu i pozostałych Doktorów Kościoła </w:t>
      </w:r>
      <w:r w:rsidR="00AC250F">
        <w:t>może nam pomóc rozeznać, co Bóg do nas mówi. Jeżeli wierzymy, że Bóg jest obecny wśród nas</w:t>
      </w:r>
      <w:r w:rsidR="007506B9">
        <w:t xml:space="preserve">, a jest to Bóg żywy, to znaczy, że będzie do nas mówił. </w:t>
      </w:r>
      <w:r w:rsidR="005650C5">
        <w:t>Jak możemy usłyszeć Jego głos, jak rozeznać, czego od nas oczekuje</w:t>
      </w:r>
      <w:r w:rsidR="00B42F2F">
        <w:t>, postaramy się odkrywać na naszych spotkaniach</w:t>
      </w:r>
      <w:r w:rsidR="00E52399">
        <w:t>.</w:t>
      </w:r>
    </w:p>
    <w:p w14:paraId="1F350447" w14:textId="65EEC84C" w:rsidR="00E52399" w:rsidRDefault="00826BB4" w:rsidP="00E52399">
      <w:pPr>
        <w:pStyle w:val="Akapitzlist"/>
        <w:numPr>
          <w:ilvl w:val="0"/>
          <w:numId w:val="6"/>
        </w:numPr>
      </w:pPr>
      <w:r>
        <w:t>„Głęboka modlitwa prostoty – św. Teresa do Dzieciątka Jezus”</w:t>
      </w:r>
      <w:r w:rsidR="00075631">
        <w:t>.</w:t>
      </w:r>
    </w:p>
    <w:p w14:paraId="17B84BF5" w14:textId="04D94640" w:rsidR="00075631" w:rsidRDefault="00075631" w:rsidP="00075631">
      <w:pPr>
        <w:ind w:left="360"/>
      </w:pPr>
      <w:r>
        <w:t xml:space="preserve">Św. Teresa od Dzieciątka Jezus najlepiej </w:t>
      </w:r>
      <w:r w:rsidR="003269DC">
        <w:t>nas nauczy jak powierzyć naszą małość i słabość Dobremu Jezusowi</w:t>
      </w:r>
      <w:r w:rsidR="00520BDB">
        <w:t>. To jest właśnie ta Święta, która nie chciała mieć nadzwyczajnych przeżyć, żeby być przykładem dla innych</w:t>
      </w:r>
      <w:r w:rsidR="00696782">
        <w:t xml:space="preserve"> i siostrą wszystkich. Więc chcemy przekazać to, co ma do powiedzenia </w:t>
      </w:r>
      <w:r w:rsidR="002543D2">
        <w:t xml:space="preserve">również nam młodym. </w:t>
      </w:r>
    </w:p>
    <w:p w14:paraId="328F08BA" w14:textId="6BC5C257" w:rsidR="002543D2" w:rsidRDefault="002543D2" w:rsidP="002543D2">
      <w:pPr>
        <w:pStyle w:val="Akapitzlist"/>
        <w:numPr>
          <w:ilvl w:val="0"/>
          <w:numId w:val="6"/>
        </w:numPr>
      </w:pPr>
      <w:r>
        <w:lastRenderedPageBreak/>
        <w:t>„Seksualność w zamyśle Stwórcy – Karol Wojtyła”</w:t>
      </w:r>
      <w:r w:rsidR="00601406">
        <w:t>.</w:t>
      </w:r>
    </w:p>
    <w:p w14:paraId="28660833" w14:textId="0464686D" w:rsidR="00601406" w:rsidRDefault="00601406" w:rsidP="00601406">
      <w:pPr>
        <w:ind w:left="360"/>
      </w:pPr>
      <w:r>
        <w:t>Piękno ludzkiego ciała</w:t>
      </w:r>
      <w:r w:rsidR="009336EF">
        <w:t xml:space="preserve"> i relacji międzyludzkich prowokują do refleksji, jaki jest w tym wszystkim zamysł samego Boga</w:t>
      </w:r>
      <w:r w:rsidR="00152248">
        <w:t>. Jak patrzeć na piękno?</w:t>
      </w:r>
      <w:r w:rsidR="00520AA1">
        <w:t xml:space="preserve"> Jak patrząc na piękno nie odejść od piękna do grzechu?</w:t>
      </w:r>
      <w:r w:rsidR="006F3AB6">
        <w:t xml:space="preserve"> </w:t>
      </w:r>
      <w:r w:rsidR="00152248">
        <w:t>Jak wyjść z nałogu? Jaka jest w tym rola Boga? Jaka wspólnoty?</w:t>
      </w:r>
      <w:r w:rsidR="00745F40">
        <w:t xml:space="preserve"> To są trudne pytania, ale Pan chce na nie odpowiedzieć przez </w:t>
      </w:r>
      <w:r w:rsidR="00FB07D4">
        <w:t xml:space="preserve">światłych ludzi, a takim niewątpliwie był Karol Wojtyła. </w:t>
      </w:r>
    </w:p>
    <w:p w14:paraId="7EE2EBE4" w14:textId="7A21330B" w:rsidR="005D0AA2" w:rsidRDefault="0092027D" w:rsidP="008B4E72">
      <w:pPr>
        <w:pStyle w:val="Akapitzlist"/>
        <w:numPr>
          <w:ilvl w:val="0"/>
          <w:numId w:val="4"/>
        </w:numPr>
      </w:pPr>
      <w:r>
        <w:t>Karmel</w:t>
      </w:r>
    </w:p>
    <w:p w14:paraId="734EF9EB" w14:textId="0663C536" w:rsidR="0020758E" w:rsidRDefault="0020758E" w:rsidP="0020758E">
      <w:pPr>
        <w:ind w:left="360"/>
      </w:pPr>
      <w:r>
        <w:t>Zakon Braci Bosych Najświętszej Maryi Panny z Góry Karmel</w:t>
      </w:r>
      <w:r w:rsidR="00D26453">
        <w:t xml:space="preserve"> pragnie dzielić się swoim doświadczeniem wspólnoty z Bogiem i z ludźmi. Karmel, to przede wszystkim modlitwa</w:t>
      </w:r>
      <w:r w:rsidR="00493BF7">
        <w:t>. Zarówno bracia i siostry z Karmelu starają się poświęcać czas na modlitwę</w:t>
      </w:r>
      <w:r w:rsidR="009D2988">
        <w:t xml:space="preserve"> i widzieć w tej modlitwie miłosiernego Boga na Obliczu Jezusa Chrystusa</w:t>
      </w:r>
      <w:r w:rsidR="00376B46">
        <w:t xml:space="preserve">. Przekonani, o Jego miłosierdziu, </w:t>
      </w:r>
      <w:r w:rsidR="00214301">
        <w:t>zachęcamy do modlitwy wszystkich żyjących w świecie</w:t>
      </w:r>
      <w:r w:rsidR="00E00E9A">
        <w:t xml:space="preserve">. </w:t>
      </w:r>
    </w:p>
    <w:p w14:paraId="46687ACF" w14:textId="5468C5AD" w:rsidR="00133607" w:rsidRDefault="00133607" w:rsidP="00133607">
      <w:r>
        <w:t xml:space="preserve">Logo </w:t>
      </w:r>
      <w:proofErr w:type="spellStart"/>
      <w:r>
        <w:t>Hortus</w:t>
      </w:r>
      <w:proofErr w:type="spellEnd"/>
    </w:p>
    <w:p w14:paraId="1E7E0DE8" w14:textId="77777777" w:rsidR="00A05F44" w:rsidRDefault="00A05F44"/>
    <w:p w14:paraId="246B4CDB" w14:textId="71A0D51F" w:rsidR="006A48C8" w:rsidRDefault="00A9378F" w:rsidP="00A9378F">
      <w:pPr>
        <w:ind w:left="360"/>
      </w:pPr>
      <w:r w:rsidRPr="00A112B3">
        <w:rPr>
          <w:i/>
          <w:iCs/>
        </w:rPr>
        <w:t>"Modlić się, to nie znaczy wiele mówić, ale wiele kochać</w:t>
      </w:r>
      <w:r>
        <w:rPr>
          <w:i/>
          <w:iCs/>
        </w:rPr>
        <w:t xml:space="preserve">” – św. Teresa od Dzieciątka Jezus </w:t>
      </w:r>
      <w:r w:rsidR="00C019DA">
        <w:rPr>
          <w:i/>
          <w:iCs/>
        </w:rPr>
        <w:t xml:space="preserve"> – </w:t>
      </w:r>
      <w:r w:rsidR="00C019DA">
        <w:t>zamiast tego „Gdzie nie ma miłości, tam wnieś miłość, a znajdziesz miłość” – św. Jan od Krzyża</w:t>
      </w:r>
    </w:p>
    <w:p w14:paraId="7D814AE3" w14:textId="468536AA" w:rsidR="008A5E8E" w:rsidRPr="00C019DA" w:rsidRDefault="00252699">
      <w:r>
        <w:t>Super, że są odnośniki do Facebooka oraz Instagrama</w:t>
      </w:r>
    </w:p>
    <w:sectPr w:rsidR="008A5E8E" w:rsidRPr="00C01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80CCD"/>
    <w:multiLevelType w:val="hybridMultilevel"/>
    <w:tmpl w:val="6E006B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0EB0"/>
    <w:multiLevelType w:val="hybridMultilevel"/>
    <w:tmpl w:val="463271EC"/>
    <w:lvl w:ilvl="0" w:tplc="6F047802">
      <w:start w:val="1"/>
      <w:numFmt w:val="bullet"/>
      <w:pStyle w:val="Bezodstp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064DD"/>
    <w:multiLevelType w:val="hybridMultilevel"/>
    <w:tmpl w:val="C73E5140"/>
    <w:lvl w:ilvl="0" w:tplc="E7DC9B40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81122"/>
    <w:multiLevelType w:val="hybridMultilevel"/>
    <w:tmpl w:val="E86E7318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BE599E"/>
    <w:multiLevelType w:val="hybridMultilevel"/>
    <w:tmpl w:val="BA98F7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170B"/>
    <w:multiLevelType w:val="hybridMultilevel"/>
    <w:tmpl w:val="64B26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535532">
    <w:abstractNumId w:val="1"/>
  </w:num>
  <w:num w:numId="2" w16cid:durableId="1200969166">
    <w:abstractNumId w:val="2"/>
  </w:num>
  <w:num w:numId="3" w16cid:durableId="1106316662">
    <w:abstractNumId w:val="2"/>
  </w:num>
  <w:num w:numId="4" w16cid:durableId="215240510">
    <w:abstractNumId w:val="5"/>
  </w:num>
  <w:num w:numId="5" w16cid:durableId="1608535137">
    <w:abstractNumId w:val="4"/>
  </w:num>
  <w:num w:numId="6" w16cid:durableId="1102408735">
    <w:abstractNumId w:val="0"/>
  </w:num>
  <w:num w:numId="7" w16cid:durableId="192962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BC"/>
    <w:rsid w:val="000530ED"/>
    <w:rsid w:val="00075631"/>
    <w:rsid w:val="000B3BA8"/>
    <w:rsid w:val="000C0708"/>
    <w:rsid w:val="001304BB"/>
    <w:rsid w:val="00133607"/>
    <w:rsid w:val="001347B1"/>
    <w:rsid w:val="00152248"/>
    <w:rsid w:val="00190692"/>
    <w:rsid w:val="001B5C43"/>
    <w:rsid w:val="001D0D22"/>
    <w:rsid w:val="0020758E"/>
    <w:rsid w:val="00211EC5"/>
    <w:rsid w:val="002137C0"/>
    <w:rsid w:val="00214301"/>
    <w:rsid w:val="00252699"/>
    <w:rsid w:val="002543D2"/>
    <w:rsid w:val="002614A9"/>
    <w:rsid w:val="002A73CD"/>
    <w:rsid w:val="002B377F"/>
    <w:rsid w:val="002E6486"/>
    <w:rsid w:val="003269DC"/>
    <w:rsid w:val="00335DE9"/>
    <w:rsid w:val="00376B46"/>
    <w:rsid w:val="003A1B34"/>
    <w:rsid w:val="003B2696"/>
    <w:rsid w:val="003B301B"/>
    <w:rsid w:val="003C2B6D"/>
    <w:rsid w:val="00477112"/>
    <w:rsid w:val="00493BF7"/>
    <w:rsid w:val="004E3786"/>
    <w:rsid w:val="004F1768"/>
    <w:rsid w:val="00520AA1"/>
    <w:rsid w:val="00520BDB"/>
    <w:rsid w:val="005650C5"/>
    <w:rsid w:val="005970B9"/>
    <w:rsid w:val="005C6B99"/>
    <w:rsid w:val="005D0AA2"/>
    <w:rsid w:val="00600858"/>
    <w:rsid w:val="00601406"/>
    <w:rsid w:val="0060172E"/>
    <w:rsid w:val="00636B1E"/>
    <w:rsid w:val="00660A53"/>
    <w:rsid w:val="006624C5"/>
    <w:rsid w:val="00696782"/>
    <w:rsid w:val="006A48C8"/>
    <w:rsid w:val="006D2ECB"/>
    <w:rsid w:val="006D36F8"/>
    <w:rsid w:val="006D66B8"/>
    <w:rsid w:val="006F3AB6"/>
    <w:rsid w:val="0070034C"/>
    <w:rsid w:val="0070417B"/>
    <w:rsid w:val="00730A5E"/>
    <w:rsid w:val="00745F40"/>
    <w:rsid w:val="007506B9"/>
    <w:rsid w:val="0078508B"/>
    <w:rsid w:val="007B4E29"/>
    <w:rsid w:val="00811560"/>
    <w:rsid w:val="00826BB4"/>
    <w:rsid w:val="00843269"/>
    <w:rsid w:val="008767AF"/>
    <w:rsid w:val="00896676"/>
    <w:rsid w:val="008A31B0"/>
    <w:rsid w:val="008A5E8E"/>
    <w:rsid w:val="008B4E72"/>
    <w:rsid w:val="008D3830"/>
    <w:rsid w:val="0092027D"/>
    <w:rsid w:val="0092031A"/>
    <w:rsid w:val="009336EF"/>
    <w:rsid w:val="009D2988"/>
    <w:rsid w:val="00A05F44"/>
    <w:rsid w:val="00A112B3"/>
    <w:rsid w:val="00A213F0"/>
    <w:rsid w:val="00A71C04"/>
    <w:rsid w:val="00A80B26"/>
    <w:rsid w:val="00A9378F"/>
    <w:rsid w:val="00A93EBC"/>
    <w:rsid w:val="00AC250F"/>
    <w:rsid w:val="00AE05B3"/>
    <w:rsid w:val="00B01701"/>
    <w:rsid w:val="00B1229C"/>
    <w:rsid w:val="00B20D54"/>
    <w:rsid w:val="00B42F2F"/>
    <w:rsid w:val="00BB578B"/>
    <w:rsid w:val="00BC6A42"/>
    <w:rsid w:val="00C019DA"/>
    <w:rsid w:val="00C6012B"/>
    <w:rsid w:val="00C60EE5"/>
    <w:rsid w:val="00CF4491"/>
    <w:rsid w:val="00CF510E"/>
    <w:rsid w:val="00D26453"/>
    <w:rsid w:val="00D62777"/>
    <w:rsid w:val="00D743BF"/>
    <w:rsid w:val="00D81154"/>
    <w:rsid w:val="00DD34C2"/>
    <w:rsid w:val="00E00E9A"/>
    <w:rsid w:val="00E07D75"/>
    <w:rsid w:val="00E52399"/>
    <w:rsid w:val="00E60297"/>
    <w:rsid w:val="00E87948"/>
    <w:rsid w:val="00EC0CA5"/>
    <w:rsid w:val="00ED0CDC"/>
    <w:rsid w:val="00F12233"/>
    <w:rsid w:val="00F536E4"/>
    <w:rsid w:val="00F755C2"/>
    <w:rsid w:val="00FA3732"/>
    <w:rsid w:val="00FB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3CFC"/>
  <w15:chartTrackingRefBased/>
  <w15:docId w15:val="{A56275FC-CD4B-4A51-9FA6-63F5DF02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"/>
    <w:qFormat/>
    <w:rsid w:val="003A1B34"/>
    <w:pPr>
      <w:spacing w:after="200" w:line="276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Nagwek1">
    <w:name w:val="heading 1"/>
    <w:aliases w:val="Główny punkt"/>
    <w:basedOn w:val="Normalny"/>
    <w:next w:val="Normalny"/>
    <w:link w:val="Nagwek1Znak"/>
    <w:uiPriority w:val="9"/>
    <w:qFormat/>
    <w:rsid w:val="0070034C"/>
    <w:pPr>
      <w:keepNext/>
      <w:keepLines/>
      <w:numPr>
        <w:numId w:val="2"/>
      </w:numPr>
      <w:spacing w:before="240" w:after="0"/>
      <w:outlineLvl w:val="0"/>
    </w:pPr>
    <w:rPr>
      <w:rFonts w:ascii="Arial Black" w:eastAsiaTheme="majorEastAsia" w:hAnsi="Arial Black" w:cstheme="majorBidi"/>
      <w:color w:val="7030A0"/>
      <w:sz w:val="28"/>
      <w:szCs w:val="32"/>
    </w:rPr>
  </w:style>
  <w:style w:type="paragraph" w:styleId="Nagwek2">
    <w:name w:val="heading 2"/>
    <w:aliases w:val="Very important"/>
    <w:basedOn w:val="Normalny"/>
    <w:next w:val="Normalny"/>
    <w:link w:val="Nagwek2Znak"/>
    <w:uiPriority w:val="9"/>
    <w:unhideWhenUsed/>
    <w:qFormat/>
    <w:rsid w:val="0070034C"/>
    <w:pPr>
      <w:keepNext/>
      <w:keepLines/>
      <w:pBdr>
        <w:top w:val="threeDEmboss" w:sz="24" w:space="1" w:color="auto"/>
        <w:left w:val="threeDEmboss" w:sz="24" w:space="4" w:color="auto"/>
        <w:bottom w:val="threeDEngrave" w:sz="24" w:space="1" w:color="auto"/>
        <w:right w:val="threeDEngrave" w:sz="24" w:space="4" w:color="auto"/>
      </w:pBdr>
      <w:spacing w:before="40" w:after="0" w:line="240" w:lineRule="auto"/>
      <w:outlineLvl w:val="1"/>
    </w:pPr>
    <w:rPr>
      <w:rFonts w:eastAsiaTheme="majorEastAsia" w:cstheme="majorBidi"/>
      <w:color w:val="FFC000"/>
      <w:szCs w:val="26"/>
      <w:u w:color="FFFF00"/>
      <w14:textOutline w14:w="9525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743BF"/>
    <w:pPr>
      <w:keepNext/>
      <w:keepLines/>
      <w:spacing w:before="40" w:after="0"/>
      <w:outlineLvl w:val="2"/>
    </w:pPr>
    <w:rPr>
      <w:rFonts w:eastAsiaTheme="majorEastAsia" w:cstheme="majorBidi"/>
      <w:b/>
      <w:color w:val="7030A0"/>
      <w:sz w:val="28"/>
      <w:szCs w:val="24"/>
    </w:rPr>
  </w:style>
  <w:style w:type="paragraph" w:styleId="Nagwek4">
    <w:name w:val="heading 4"/>
    <w:aliases w:val="Podnagłówek"/>
    <w:basedOn w:val="Normalny"/>
    <w:next w:val="Normalny"/>
    <w:link w:val="Nagwek4Znak"/>
    <w:uiPriority w:val="9"/>
    <w:unhideWhenUsed/>
    <w:qFormat/>
    <w:rsid w:val="00AE05B3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aliases w:val="Wypunktowanie"/>
    <w:uiPriority w:val="1"/>
    <w:qFormat/>
    <w:rsid w:val="00DD34C2"/>
    <w:pPr>
      <w:numPr>
        <w:numId w:val="1"/>
      </w:num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gwek1Znak">
    <w:name w:val="Nagłówek 1 Znak"/>
    <w:aliases w:val="Główny punkt Znak"/>
    <w:basedOn w:val="Domylnaczcionkaakapitu"/>
    <w:link w:val="Nagwek1"/>
    <w:uiPriority w:val="9"/>
    <w:rsid w:val="0070034C"/>
    <w:rPr>
      <w:rFonts w:ascii="Arial Black" w:eastAsiaTheme="majorEastAsia" w:hAnsi="Arial Black" w:cstheme="majorBidi"/>
      <w:color w:val="7030A0"/>
      <w:sz w:val="28"/>
      <w:szCs w:val="32"/>
    </w:rPr>
  </w:style>
  <w:style w:type="character" w:customStyle="1" w:styleId="Nagwek2Znak">
    <w:name w:val="Nagłówek 2 Znak"/>
    <w:aliases w:val="Very important Znak"/>
    <w:basedOn w:val="Domylnaczcionkaakapitu"/>
    <w:link w:val="Nagwek2"/>
    <w:uiPriority w:val="9"/>
    <w:rsid w:val="0070034C"/>
    <w:rPr>
      <w:rFonts w:ascii="Times New Roman" w:eastAsiaTheme="majorEastAsia" w:hAnsi="Times New Roman" w:cstheme="majorBidi"/>
      <w:color w:val="FFC000"/>
      <w:sz w:val="24"/>
      <w:szCs w:val="26"/>
      <w:u w:color="FFFF00"/>
      <w14:textOutline w14:w="9525" w14:cap="rnd" w14:cmpd="sng" w14:algn="ctr">
        <w14:solidFill>
          <w14:schemeClr w14:val="accent4">
            <w14:lumMod w14:val="75000"/>
          </w14:schemeClr>
        </w14:solidFill>
        <w14:prstDash w14:val="solid"/>
        <w14:bevel/>
      </w14:textOutline>
    </w:rPr>
  </w:style>
  <w:style w:type="character" w:customStyle="1" w:styleId="Nagwek3Znak">
    <w:name w:val="Nagłówek 3 Znak"/>
    <w:basedOn w:val="Domylnaczcionkaakapitu"/>
    <w:link w:val="Nagwek3"/>
    <w:uiPriority w:val="9"/>
    <w:rsid w:val="00D743BF"/>
    <w:rPr>
      <w:rFonts w:ascii="Times New Roman" w:eastAsiaTheme="majorEastAsia" w:hAnsi="Times New Roman" w:cstheme="majorBidi"/>
      <w:b/>
      <w:color w:val="7030A0"/>
      <w:sz w:val="28"/>
      <w:szCs w:val="24"/>
    </w:rPr>
  </w:style>
  <w:style w:type="character" w:customStyle="1" w:styleId="Nagwek4Znak">
    <w:name w:val="Nagłówek 4 Znak"/>
    <w:aliases w:val="Podnagłówek Znak"/>
    <w:basedOn w:val="Domylnaczcionkaakapitu"/>
    <w:link w:val="Nagwek4"/>
    <w:uiPriority w:val="9"/>
    <w:rsid w:val="00AE05B3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Akapitzlist">
    <w:name w:val="List Paragraph"/>
    <w:basedOn w:val="Normalny"/>
    <w:uiPriority w:val="34"/>
    <w:qFormat/>
    <w:rsid w:val="008B4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474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Andrzej</dc:creator>
  <cp:keywords/>
  <dc:description/>
  <cp:lastModifiedBy>Andrzej Andrzej</cp:lastModifiedBy>
  <cp:revision>92</cp:revision>
  <dcterms:created xsi:type="dcterms:W3CDTF">2024-05-27T13:55:00Z</dcterms:created>
  <dcterms:modified xsi:type="dcterms:W3CDTF">2024-08-06T20:48:00Z</dcterms:modified>
</cp:coreProperties>
</file>