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85793" w14:textId="2482A47D" w:rsidR="001222F5" w:rsidRPr="00F1009A" w:rsidRDefault="00AF0E28" w:rsidP="006B2935">
      <w:pPr>
        <w:pStyle w:val="Main-Title"/>
        <w:spacing w:before="120" w:after="120"/>
        <w:ind w:left="1134" w:hanging="680"/>
      </w:pPr>
      <w:r>
        <w:t>Adversarial</w:t>
      </w:r>
      <w:commentRangeStart w:id="0"/>
      <w:commentRangeStart w:id="1"/>
      <w:r w:rsidR="00562D24">
        <w:t xml:space="preserve"> Image Classification using Deep </w:t>
      </w:r>
      <w:commentRangeEnd w:id="0"/>
      <w:r w:rsidR="00053EB4">
        <w:rPr>
          <w:rStyle w:val="CommentReference"/>
          <w:b w:val="0"/>
        </w:rPr>
        <w:commentReference w:id="0"/>
      </w:r>
      <w:commentRangeEnd w:id="1"/>
      <w:r w:rsidR="0059453E">
        <w:rPr>
          <w:rStyle w:val="CommentReference"/>
          <w:b w:val="0"/>
        </w:rPr>
        <w:commentReference w:id="1"/>
      </w:r>
      <w:r>
        <w:t>Neural Rejection</w:t>
      </w:r>
    </w:p>
    <w:p w14:paraId="11A85794" w14:textId="4719D6AB" w:rsidR="00FE1C82" w:rsidRDefault="008E7F8F" w:rsidP="006A5D3C">
      <w:pPr>
        <w:pStyle w:val="Author-Name"/>
      </w:pPr>
      <w:r>
        <w:t>Janith Thanthulage</w:t>
      </w:r>
      <w:r w:rsidR="00A655AA">
        <w:t xml:space="preserve">; </w:t>
      </w:r>
      <w:r>
        <w:t>B523685</w:t>
      </w:r>
    </w:p>
    <w:p w14:paraId="11A85795" w14:textId="751B0D59" w:rsidR="00131D3A" w:rsidRDefault="008E7F8F" w:rsidP="006A5D3C">
      <w:pPr>
        <w:pStyle w:val="Author-Programme"/>
      </w:pPr>
      <w:r>
        <w:t xml:space="preserve">Electrical and Electronic </w:t>
      </w:r>
      <w:commentRangeStart w:id="2"/>
      <w:r>
        <w:t>Engineering</w:t>
      </w:r>
      <w:commentRangeEnd w:id="2"/>
      <w:r w:rsidR="00B11403">
        <w:rPr>
          <w:rStyle w:val="CommentReference"/>
          <w:b w:val="0"/>
        </w:rPr>
        <w:commentReference w:id="2"/>
      </w:r>
    </w:p>
    <w:p w14:paraId="11A85796" w14:textId="05600D7B" w:rsidR="00BC4576" w:rsidRDefault="00BC4576" w:rsidP="008478DA">
      <w:pPr>
        <w:pStyle w:val="Abstract"/>
      </w:pPr>
      <w:r w:rsidRPr="00771972">
        <w:rPr>
          <w:b/>
        </w:rPr>
        <w:t>Abstract:</w:t>
      </w:r>
      <w:r>
        <w:t xml:space="preserve"> </w:t>
      </w:r>
      <w:r w:rsidR="00EA436B">
        <w:t>The use of deep neural networks has seen an increase in popularity in multiple different applications</w:t>
      </w:r>
      <w:r w:rsidR="00073EF4">
        <w:t>.</w:t>
      </w:r>
      <w:r w:rsidR="00611B04">
        <w:t xml:space="preserve"> </w:t>
      </w:r>
      <w:r w:rsidR="00073EF4">
        <w:t>D</w:t>
      </w:r>
      <w:r w:rsidR="00611B04">
        <w:t xml:space="preserve">ue to their impressive demonstrated performance across </w:t>
      </w:r>
      <w:r w:rsidR="00073EF4">
        <w:t xml:space="preserve">many </w:t>
      </w:r>
      <w:r w:rsidR="00611B04">
        <w:t>disciplines</w:t>
      </w:r>
      <w:r w:rsidR="00073EF4">
        <w:t>, the reliance on such systems have similarly increased</w:t>
      </w:r>
      <w:r w:rsidR="000818AE">
        <w:t xml:space="preserve">. </w:t>
      </w:r>
      <w:r w:rsidR="002B7D4B">
        <w:t xml:space="preserve">Consequently, the need for such systems to be robust to </w:t>
      </w:r>
      <w:r w:rsidR="008478DA">
        <w:t>potential adversarial attacks at causing intentional misclassification becomes vital.</w:t>
      </w:r>
      <w:r w:rsidR="00073EF4">
        <w:t xml:space="preserve"> </w:t>
      </w:r>
      <w:r w:rsidR="00494937">
        <w:t>In this work, we investigate the effectiveness of a newly proposed deep neural rejection mechanism proposed by Sotgiu</w:t>
      </w:r>
      <w:r w:rsidR="00EA436B">
        <w:t xml:space="preserve"> </w:t>
      </w:r>
      <w:r w:rsidR="00494937">
        <w:t xml:space="preserve">et al. [11] against adversarial examples. We compare the effectiveness of this method to a previously proposed single layer neural rejection method proposed by Melis et al. [10] and </w:t>
      </w:r>
      <w:r w:rsidR="006D62CA">
        <w:t xml:space="preserve">the </w:t>
      </w:r>
      <w:r w:rsidR="00EB76DD">
        <w:t xml:space="preserve">arguably </w:t>
      </w:r>
      <w:r w:rsidR="00883748">
        <w:t xml:space="preserve">more </w:t>
      </w:r>
      <w:r w:rsidR="00EB76DD">
        <w:t xml:space="preserve">common </w:t>
      </w:r>
      <w:r w:rsidR="00494937">
        <w:t xml:space="preserve">method of adversarial training. </w:t>
      </w:r>
      <w:r w:rsidR="008465C8">
        <w:t xml:space="preserve">We attempt to reconstruct a similar </w:t>
      </w:r>
      <w:r w:rsidR="00534B96">
        <w:t xml:space="preserve">defence-aware </w:t>
      </w:r>
      <w:r w:rsidR="008465C8">
        <w:t xml:space="preserve">evasion-type attack to that used in [11] as to perform </w:t>
      </w:r>
      <w:r w:rsidR="00561762">
        <w:t xml:space="preserve">with the intent of performing a ‘worst case’ attack. </w:t>
      </w:r>
      <w:r w:rsidR="00032A40">
        <w:t>The use of this type of attack also then offers the possibility to perform as close of a</w:t>
      </w:r>
      <w:r w:rsidR="008465C8">
        <w:t xml:space="preserve"> comparison </w:t>
      </w:r>
      <w:r w:rsidR="004F465F">
        <w:t xml:space="preserve">to the results originally presented. </w:t>
      </w:r>
      <w:r w:rsidR="008465C8">
        <w:t xml:space="preserve"> </w:t>
      </w:r>
      <w:r w:rsidR="00067A67">
        <w:t>We</w:t>
      </w:r>
      <w:r w:rsidR="002662BC">
        <w:t xml:space="preserve">, </w:t>
      </w:r>
      <w:r w:rsidR="002662BC">
        <w:t>to an extent</w:t>
      </w:r>
      <w:r w:rsidR="002662BC">
        <w:t>,</w:t>
      </w:r>
      <w:r w:rsidR="00067A67">
        <w:t xml:space="preserve"> are able to confirm the effectiveness of deep neural rejection over other methods</w:t>
      </w:r>
      <w:r w:rsidR="00AF73B2">
        <w:t>,</w:t>
      </w:r>
      <w:r w:rsidR="00067A67">
        <w:t xml:space="preserve"> and also offer some insight into </w:t>
      </w:r>
      <w:r w:rsidR="00DC2F2B">
        <w:t xml:space="preserve">the </w:t>
      </w:r>
      <w:r w:rsidR="00791E0E">
        <w:t>difference in</w:t>
      </w:r>
      <w:r w:rsidR="00491EB1">
        <w:t xml:space="preserve"> the practicality of </w:t>
      </w:r>
      <w:r w:rsidR="00F84C59">
        <w:t xml:space="preserve">implementing </w:t>
      </w:r>
      <w:r w:rsidR="00791E0E">
        <w:t xml:space="preserve">the different </w:t>
      </w:r>
      <w:r w:rsidR="00F11BD1">
        <w:t>method</w:t>
      </w:r>
      <w:r w:rsidR="00791E0E">
        <w:t>s</w:t>
      </w:r>
      <w:r w:rsidR="00F84C59">
        <w:t xml:space="preserve"> of </w:t>
      </w:r>
      <w:r w:rsidR="0001722B">
        <w:t>mitigati</w:t>
      </w:r>
      <w:r w:rsidR="00C26CCE">
        <w:t>o</w:t>
      </w:r>
      <w:r w:rsidR="0001722B">
        <w:t>n</w:t>
      </w:r>
      <w:r w:rsidR="00E21251">
        <w:t xml:space="preserve">. </w:t>
      </w:r>
      <w:r w:rsidR="0014506E">
        <w:t xml:space="preserve"> </w:t>
      </w:r>
    </w:p>
    <w:p w14:paraId="51CBA28B" w14:textId="23E7692B" w:rsidR="00172ABC" w:rsidRDefault="007917E3" w:rsidP="00174AF5">
      <w:pPr>
        <w:pStyle w:val="Heading1"/>
        <w:spacing w:before="120" w:after="0"/>
      </w:pPr>
      <w:commentRangeStart w:id="3"/>
      <w:r w:rsidRPr="007917E3">
        <w:t>Introduction</w:t>
      </w:r>
      <w:commentRangeEnd w:id="3"/>
      <w:r w:rsidR="00226C58">
        <w:rPr>
          <w:rStyle w:val="CommentReference"/>
          <w:b w:val="0"/>
          <w:caps w:val="0"/>
        </w:rPr>
        <w:commentReference w:id="3"/>
      </w:r>
    </w:p>
    <w:p w14:paraId="7B72B8D2" w14:textId="6DA37D9C" w:rsidR="00551F57" w:rsidRDefault="00551F57" w:rsidP="00AB7692">
      <w:r>
        <w:t>Recent years have seen the increased use of computer vision in a multitude of different disciplines and contexts</w:t>
      </w:r>
      <w:r w:rsidR="005323BA">
        <w:t xml:space="preserve">. More specifically, systems have been implemented </w:t>
      </w:r>
      <w:r>
        <w:t>with the intention to leverage the autonomy and accuracy that can be achieved by image recognition systems for complex tasks related to, but not limited to, medical diagnosis, security</w:t>
      </w:r>
      <w:r w:rsidR="006132A5">
        <w:t xml:space="preserve"> and</w:t>
      </w:r>
      <w:r w:rsidR="00EA0E52">
        <w:t xml:space="preserve"> </w:t>
      </w:r>
      <w:r>
        <w:t xml:space="preserve">autonomous driving. </w:t>
      </w:r>
      <w:r w:rsidR="00565CB5">
        <w:t>[</w:t>
      </w:r>
      <w:r w:rsidR="00C64EAB">
        <w:t>1</w:t>
      </w:r>
      <w:r w:rsidR="00D96C3D">
        <w:t>-5</w:t>
      </w:r>
      <w:r w:rsidR="00565CB5">
        <w:t xml:space="preserve">] </w:t>
      </w:r>
    </w:p>
    <w:p w14:paraId="74B3456C" w14:textId="3B8DB2D0" w:rsidR="00606EF3" w:rsidRDefault="004B433B" w:rsidP="00B34A43">
      <w:r>
        <w:t>A paradigm shift in the car manufacturing world can be witnessed as a growing number of manufacturers utilise image recognition and classification systems to allow for features such as automated parking, driving and alerting drivers of possible collisions on the road. [</w:t>
      </w:r>
      <w:r w:rsidR="002A5A16">
        <w:t>3</w:t>
      </w:r>
      <w:r>
        <w:t>] Additionally, computer vision systems have become an agent in the medical field to aid with biomedical research such as its use in</w:t>
      </w:r>
      <w:r w:rsidR="00B34A43" w:rsidRPr="00B34A43">
        <w:t xml:space="preserve"> </w:t>
      </w:r>
      <w:r w:rsidR="00B34A43">
        <w:t>recognising the prevalence of heart disease in samples instantaneously</w:t>
      </w:r>
      <w:r>
        <w:t>. [</w:t>
      </w:r>
      <w:r w:rsidR="002A5A16">
        <w:t>4</w:t>
      </w:r>
      <w:r>
        <w:t xml:space="preserve">] </w:t>
      </w:r>
    </w:p>
    <w:p w14:paraId="0A210CDD" w14:textId="032A3B45" w:rsidR="00217B25" w:rsidRDefault="00606EF3" w:rsidP="00217B25">
      <w:r>
        <w:t xml:space="preserve">As we </w:t>
      </w:r>
      <w:r w:rsidR="00370549">
        <w:t xml:space="preserve">have </w:t>
      </w:r>
      <w:r>
        <w:t xml:space="preserve">become more </w:t>
      </w:r>
      <w:r w:rsidR="009676D1">
        <w:t>dependent</w:t>
      </w:r>
      <w:r>
        <w:t xml:space="preserve"> on such systems, the ability to </w:t>
      </w:r>
      <w:r w:rsidR="00F02F03">
        <w:t xml:space="preserve">robustly </w:t>
      </w:r>
      <w:r>
        <w:t xml:space="preserve">withstand possible attacks to the integrity of such systems goes from being an afterthought to a necessary point of focus. </w:t>
      </w:r>
      <w:proofErr w:type="spellStart"/>
      <w:r w:rsidR="00217B25">
        <w:t>Szegedy</w:t>
      </w:r>
      <w:proofErr w:type="spellEnd"/>
      <w:r w:rsidR="00217B25">
        <w:t xml:space="preserve"> et al. first generated small perturbations on images used in an image classification task and was able to </w:t>
      </w:r>
      <w:r w:rsidR="00DC4E15">
        <w:t>thoroughly demonstrate vulnerabilities in classification systems by fooling such neural networks with high probability</w:t>
      </w:r>
      <w:r w:rsidR="00217B25">
        <w:t xml:space="preserve">. </w:t>
      </w:r>
      <w:r w:rsidR="00586512">
        <w:t xml:space="preserve">[7] </w:t>
      </w:r>
      <w:r w:rsidR="00217B25">
        <w:t xml:space="preserve">These samples </w:t>
      </w:r>
      <w:r w:rsidR="009073DF">
        <w:t xml:space="preserve">capable of causing </w:t>
      </w:r>
      <w:r w:rsidR="00D53049">
        <w:t xml:space="preserve">such a </w:t>
      </w:r>
      <w:r w:rsidR="009073DF">
        <w:t>misclassification were</w:t>
      </w:r>
      <w:r w:rsidR="00217B25">
        <w:t xml:space="preserve"> named as Adversarial Examples</w:t>
      </w:r>
      <w:r w:rsidR="00E04B95">
        <w:t xml:space="preserve">. </w:t>
      </w:r>
    </w:p>
    <w:p w14:paraId="179E4475" w14:textId="3D3CC452" w:rsidR="00902DC5" w:rsidRDefault="00F02F03" w:rsidP="00AB7692">
      <w:r>
        <w:t xml:space="preserve">Consequently, this point of attention has in more recent years gathered an increasing amount of interest in both research and industry. </w:t>
      </w:r>
      <w:r w:rsidR="00902DC5">
        <w:t xml:space="preserve">The multifaceted task of testing whether computer vision models are robust remains a great challenge, arguably due to the fact that measuring robustness cannot be given by a binary answer. Hence as a result, many network architectures </w:t>
      </w:r>
      <w:r w:rsidR="00D40462">
        <w:t>currently in use</w:t>
      </w:r>
      <w:r w:rsidR="00902DC5">
        <w:t xml:space="preserve"> </w:t>
      </w:r>
      <w:r w:rsidR="00D40462">
        <w:t xml:space="preserve">may </w:t>
      </w:r>
      <w:r w:rsidR="00902DC5">
        <w:t xml:space="preserve">show vulnerabilities due to both improper training combined with a </w:t>
      </w:r>
      <w:r w:rsidR="005F1658">
        <w:t>lacking</w:t>
      </w:r>
      <w:r w:rsidR="00D22818">
        <w:t xml:space="preserve"> of</w:t>
      </w:r>
      <w:r w:rsidR="00902DC5">
        <w:t xml:space="preserve"> proper </w:t>
      </w:r>
      <w:r w:rsidR="00D40462">
        <w:t>testing</w:t>
      </w:r>
      <w:r w:rsidR="00902DC5">
        <w:t xml:space="preserve"> to measure the specific robustness to targeted attacks.</w:t>
      </w:r>
    </w:p>
    <w:p w14:paraId="5205A9A5" w14:textId="4C8F0893" w:rsidR="00172ABC" w:rsidRDefault="00172ABC" w:rsidP="00174AF5">
      <w:pPr>
        <w:pStyle w:val="Heading1"/>
        <w:numPr>
          <w:ilvl w:val="1"/>
          <w:numId w:val="7"/>
        </w:numPr>
        <w:spacing w:before="120" w:after="0"/>
      </w:pPr>
      <w:r>
        <w:t>Adversarial Attacks</w:t>
      </w:r>
    </w:p>
    <w:p w14:paraId="48AAE5A8" w14:textId="64EF7065" w:rsidR="00516C3D" w:rsidRDefault="00927A59" w:rsidP="00615ACA">
      <w:r>
        <w:t>An adversarial attack</w:t>
      </w:r>
      <w:r w:rsidR="00516C3D">
        <w:t xml:space="preserve"> is a deliberate attempt at deceiving a machine learning algorithm such as a Convolutional Neural Network (CNN) or Deep Neural Network (DNN). This is implemented through the use of malicious adversarial examples that are carefully crafted by an attacker to force the misclassification of a model to a particularly chosen input or through the addition of purposeful noise </w:t>
      </w:r>
      <w:r w:rsidR="00FA0EF3">
        <w:t>perturbations</w:t>
      </w:r>
      <w:r w:rsidR="00516C3D">
        <w:t xml:space="preserve"> added to an input to mask relevant features and highlight others (again causing misclassifications). </w:t>
      </w:r>
      <w:r w:rsidR="002F2546">
        <w:t>Note that adversarial samples are created at test time, after the DNN has already been trained by the defender</w:t>
      </w:r>
      <w:r w:rsidR="001E00C3">
        <w:t xml:space="preserve">, so do not </w:t>
      </w:r>
      <w:r w:rsidR="002809FB">
        <w:t>perform any</w:t>
      </w:r>
      <w:r w:rsidR="001E00C3">
        <w:t xml:space="preserve"> </w:t>
      </w:r>
      <w:r w:rsidR="00CB747A">
        <w:t>modification</w:t>
      </w:r>
      <w:r w:rsidR="001E00C3">
        <w:t xml:space="preserve"> </w:t>
      </w:r>
      <w:r w:rsidR="00CB747A">
        <w:t>to</w:t>
      </w:r>
      <w:r w:rsidR="001E00C3">
        <w:t xml:space="preserve"> the training process</w:t>
      </w:r>
      <w:r w:rsidR="002F2546">
        <w:t xml:space="preserve">. </w:t>
      </w:r>
    </w:p>
    <w:p w14:paraId="05A74DBE" w14:textId="77777777" w:rsidR="004853BF" w:rsidRDefault="0040442D" w:rsidP="00615ACA">
      <w:r>
        <w:t xml:space="preserve">Impressive research has been conducted in performing attacks to cause misclassifications in the contexts detailed. </w:t>
      </w:r>
      <w:r w:rsidR="00BA6D4D">
        <w:t>One such work was the creation of perturbations to mimic</w:t>
      </w:r>
      <w:r w:rsidR="007A7B26">
        <w:t xml:space="preserve"> graffiti that may exist on traffic signs and “thus hide in the human psyche.”</w:t>
      </w:r>
      <w:r w:rsidR="00017B50">
        <w:t xml:space="preserve"> [6] </w:t>
      </w:r>
      <w:r w:rsidR="00117DCD">
        <w:t xml:space="preserve">By creating such perturbations, it was found possible to misclassify </w:t>
      </w:r>
      <w:r w:rsidR="005C323D">
        <w:t xml:space="preserve">objects such as a </w:t>
      </w:r>
      <w:r w:rsidR="00CB7701">
        <w:t>S</w:t>
      </w:r>
      <w:r w:rsidR="005C323D">
        <w:t xml:space="preserve">top </w:t>
      </w:r>
      <w:r w:rsidR="00CB7701">
        <w:lastRenderedPageBreak/>
        <w:t>s</w:t>
      </w:r>
      <w:r w:rsidR="005C323D">
        <w:t xml:space="preserve">ign to a Speed Limit 45 sign. </w:t>
      </w:r>
      <w:r w:rsidR="006C6661">
        <w:t>It can be seen how</w:t>
      </w:r>
      <w:r w:rsidR="009D4851">
        <w:t>,</w:t>
      </w:r>
      <w:r w:rsidR="006C6661">
        <w:t xml:space="preserve"> in the context of autonomous </w:t>
      </w:r>
      <w:r w:rsidR="00EC7740">
        <w:t>vehicular navigation,</w:t>
      </w:r>
      <w:r w:rsidR="006C6661">
        <w:t xml:space="preserve"> this is particularly</w:t>
      </w:r>
      <w:r w:rsidR="000E77B8">
        <w:t xml:space="preserve"> dangerous</w:t>
      </w:r>
      <w:r w:rsidR="006C6661">
        <w:t>.</w:t>
      </w:r>
      <w:r w:rsidR="006675BB">
        <w:t xml:space="preserve"> </w:t>
      </w:r>
      <w:r w:rsidR="006C6661">
        <w:t xml:space="preserve"> </w:t>
      </w:r>
      <w:r w:rsidR="00E5213A">
        <w:t xml:space="preserve"> </w:t>
      </w:r>
    </w:p>
    <w:p w14:paraId="6FBD765B" w14:textId="5FCE418A" w:rsidR="00C80595" w:rsidRDefault="004853BF" w:rsidP="00615ACA">
      <w:r>
        <w:t xml:space="preserve">Most research conducted has focused largely on the space of image classification systems due to </w:t>
      </w:r>
      <w:r w:rsidR="008F76D1">
        <w:t xml:space="preserve">perhaps </w:t>
      </w:r>
      <w:r>
        <w:t>the easiness of visualising the perturbations.</w:t>
      </w:r>
      <w:r w:rsidR="003F30E7">
        <w:t xml:space="preserve"> </w:t>
      </w:r>
      <w:r w:rsidR="00402D4D">
        <w:t>The research conducted in [8] demonstrates the vulnerability of neural networks in a much more general application. The work conducted</w:t>
      </w:r>
      <w:r w:rsidR="00DC4333">
        <w:t>,</w:t>
      </w:r>
      <w:r w:rsidR="00402D4D">
        <w:t xml:space="preserve"> demonstrated the ability to “construct targeted audio adversarial examples on automatic speech recognitions” systems</w:t>
      </w:r>
      <w:r w:rsidR="00DC4333">
        <w:t xml:space="preserve">: more specifically it demonstrated the ability to cause </w:t>
      </w:r>
      <w:r w:rsidR="00DF076A">
        <w:t>misclassifications on Mozilla’s DeepSpeech</w:t>
      </w:r>
      <w:r w:rsidR="00013F9A">
        <w:t xml:space="preserve"> model</w:t>
      </w:r>
      <w:r w:rsidR="00DF076A">
        <w:t xml:space="preserve">. This </w:t>
      </w:r>
      <w:r w:rsidR="00514091">
        <w:t>emphasise</w:t>
      </w:r>
      <w:r w:rsidR="00AB2156">
        <w:t>s</w:t>
      </w:r>
      <w:r w:rsidR="00DF076A">
        <w:t xml:space="preserve"> the existing vulnerability of neural networks </w:t>
      </w:r>
      <w:r w:rsidR="00514091">
        <w:t xml:space="preserve">in </w:t>
      </w:r>
      <w:r w:rsidR="0072189A">
        <w:t xml:space="preserve">a </w:t>
      </w:r>
      <w:r w:rsidR="00D42D30">
        <w:t xml:space="preserve">more general </w:t>
      </w:r>
      <w:r w:rsidR="00514091">
        <w:t>application</w:t>
      </w:r>
      <w:r w:rsidR="0072189A">
        <w:t xml:space="preserve"> which may</w:t>
      </w:r>
      <w:r w:rsidR="00514091">
        <w:t xml:space="preserve"> otherwise </w:t>
      </w:r>
      <w:r w:rsidR="0072189A">
        <w:t xml:space="preserve">have been </w:t>
      </w:r>
      <w:r w:rsidR="00D669B0">
        <w:t>overlooked</w:t>
      </w:r>
      <w:r w:rsidR="00003936">
        <w:t xml:space="preserve"> further prompt</w:t>
      </w:r>
      <w:r w:rsidR="00DB6A85">
        <w:t>ing</w:t>
      </w:r>
      <w:r w:rsidR="00003936">
        <w:t xml:space="preserve"> the need </w:t>
      </w:r>
      <w:r w:rsidR="009D374C">
        <w:t xml:space="preserve">for a methodology of defence against </w:t>
      </w:r>
      <w:r w:rsidR="003D0655">
        <w:t>adversarial examples</w:t>
      </w:r>
      <w:r w:rsidR="00003936">
        <w:t xml:space="preserve">. </w:t>
      </w:r>
      <w:r w:rsidR="00514091">
        <w:t xml:space="preserve"> </w:t>
      </w:r>
    </w:p>
    <w:p w14:paraId="7ED046CD" w14:textId="0A066112" w:rsidR="00B04C6D" w:rsidRDefault="00DA0D6C" w:rsidP="00615ACA">
      <w:r>
        <w:t xml:space="preserve">It can be </w:t>
      </w:r>
      <w:r w:rsidR="00963FD1">
        <w:t>seen</w:t>
      </w:r>
      <w:r>
        <w:t xml:space="preserve"> how t</w:t>
      </w:r>
      <w:r w:rsidR="00771FE8">
        <w:t xml:space="preserve">he threat of adversarial attacks have become an ever-increasing </w:t>
      </w:r>
      <w:r w:rsidR="00867082">
        <w:t xml:space="preserve">threat to </w:t>
      </w:r>
      <w:r w:rsidR="00771FE8">
        <w:t xml:space="preserve">autonomous systems dependant on trained machine learning networks. </w:t>
      </w:r>
      <w:r>
        <w:t xml:space="preserve">Despite being trained in secure environments and the networks themselves being contained </w:t>
      </w:r>
      <w:r w:rsidR="00F04CB4">
        <w:t>privately;</w:t>
      </w:r>
      <w:r>
        <w:t xml:space="preserve"> models still show susceptibility to adversarial perturbations</w:t>
      </w:r>
      <w:r w:rsidR="009B0F01">
        <w:t xml:space="preserve">. </w:t>
      </w:r>
    </w:p>
    <w:p w14:paraId="3E2EB774" w14:textId="4CDE52BE" w:rsidR="00172ABC" w:rsidRDefault="00172ABC" w:rsidP="00174AF5">
      <w:pPr>
        <w:pStyle w:val="Heading1"/>
        <w:numPr>
          <w:ilvl w:val="1"/>
          <w:numId w:val="7"/>
        </w:numPr>
        <w:spacing w:before="120" w:after="0"/>
      </w:pPr>
      <w:r>
        <w:t>aim</w:t>
      </w:r>
      <w:r w:rsidR="00746B35">
        <w:t xml:space="preserve"> </w:t>
      </w:r>
    </w:p>
    <w:p w14:paraId="4EDDFF61" w14:textId="77777777" w:rsidR="00833F6A" w:rsidRDefault="004D09D4" w:rsidP="004D09D4">
      <w:r>
        <w:t xml:space="preserve">This work aims to build upon and compare </w:t>
      </w:r>
      <w:r w:rsidR="00634DD5">
        <w:t xml:space="preserve">the effectiveness of </w:t>
      </w:r>
      <w:r w:rsidR="0069610D">
        <w:t>existing</w:t>
      </w:r>
      <w:r w:rsidR="00634DD5">
        <w:t xml:space="preserve"> </w:t>
      </w:r>
      <w:r w:rsidR="00B506F8">
        <w:t>methods of making</w:t>
      </w:r>
      <w:r w:rsidR="00634DD5">
        <w:t xml:space="preserve"> a </w:t>
      </w:r>
      <w:r w:rsidR="00B506F8">
        <w:t xml:space="preserve">classification </w:t>
      </w:r>
      <w:r>
        <w:t xml:space="preserve">network </w:t>
      </w:r>
      <w:r w:rsidR="00634DD5">
        <w:t>robust</w:t>
      </w:r>
      <w:r w:rsidR="00B506F8">
        <w:t>.</w:t>
      </w:r>
      <w:r w:rsidR="00BB203F">
        <w:t xml:space="preserve"> </w:t>
      </w:r>
    </w:p>
    <w:p w14:paraId="6CBE7BD7" w14:textId="4CE02AFD" w:rsidR="00047480" w:rsidRDefault="00D5653E" w:rsidP="004D09D4">
      <w:r>
        <w:t xml:space="preserve">Existing methods of defence against adversarial attacks can be generally split into two broad categories. One </w:t>
      </w:r>
      <w:r w:rsidR="00A1333D">
        <w:t>methodology</w:t>
      </w:r>
      <w:r>
        <w:t xml:space="preserve"> is based around </w:t>
      </w:r>
      <w:r w:rsidR="00C1710C">
        <w:t>the</w:t>
      </w:r>
      <w:r>
        <w:t xml:space="preserve"> robust optimization of a model</w:t>
      </w:r>
      <w:r w:rsidR="003F461F">
        <w:t xml:space="preserve">, where a defender will </w:t>
      </w:r>
      <w:r w:rsidR="00431964">
        <w:t xml:space="preserve">explicitly incorporate knowledge of potential attacks into </w:t>
      </w:r>
      <w:r w:rsidR="002D4A69">
        <w:t>a</w:t>
      </w:r>
      <w:r w:rsidR="001E4477">
        <w:t xml:space="preserve"> model’s training </w:t>
      </w:r>
      <w:r w:rsidR="00AA57EC">
        <w:t xml:space="preserve">stage </w:t>
      </w:r>
      <w:r w:rsidR="00144051">
        <w:t>in addition</w:t>
      </w:r>
      <w:r w:rsidR="001E4477">
        <w:t xml:space="preserve"> to its usual training </w:t>
      </w:r>
      <w:r w:rsidR="00144051">
        <w:t>and testing</w:t>
      </w:r>
      <w:r>
        <w:t>.</w:t>
      </w:r>
      <w:r w:rsidR="00A1333D">
        <w:t xml:space="preserve"> </w:t>
      </w:r>
      <w:r w:rsidR="003C6D79">
        <w:t>Adversarial training</w:t>
      </w:r>
      <w:r w:rsidR="00A30995">
        <w:t xml:space="preserve"> is a common utilisation of this method</w:t>
      </w:r>
      <w:r w:rsidR="0086155A">
        <w:t>ology</w:t>
      </w:r>
      <w:r w:rsidR="00A30995">
        <w:t xml:space="preserve"> as to make an </w:t>
      </w:r>
      <w:r w:rsidR="00160B6F">
        <w:t>existing</w:t>
      </w:r>
      <w:r w:rsidR="00A30995">
        <w:t xml:space="preserve"> model more robust</w:t>
      </w:r>
      <w:r w:rsidR="009538FF">
        <w:t xml:space="preserve"> [</w:t>
      </w:r>
      <w:commentRangeStart w:id="4"/>
      <w:r w:rsidR="009538FF">
        <w:t>REFERENCE</w:t>
      </w:r>
      <w:commentRangeEnd w:id="4"/>
      <w:r w:rsidR="009538FF">
        <w:rPr>
          <w:rStyle w:val="CommentReference"/>
        </w:rPr>
        <w:commentReference w:id="4"/>
      </w:r>
      <w:r w:rsidR="009538FF">
        <w:t>]</w:t>
      </w:r>
      <w:r w:rsidR="00A30995">
        <w:t xml:space="preserve">. </w:t>
      </w:r>
      <w:r w:rsidR="00BB203F">
        <w:t xml:space="preserve">It has been shown by Goodfellow et al. that the retraining of a compromised network using </w:t>
      </w:r>
      <w:r w:rsidR="00AD09E1">
        <w:t xml:space="preserve">its </w:t>
      </w:r>
      <w:r w:rsidR="00BB203F">
        <w:t xml:space="preserve">adversarial examples can have the benefit of providing an </w:t>
      </w:r>
      <w:r w:rsidR="00BB203F" w:rsidRPr="00BB203F">
        <w:t xml:space="preserve">additional regularization beyond that provided by using </w:t>
      </w:r>
      <w:r w:rsidR="00F452CB">
        <w:t xml:space="preserve">methods such as </w:t>
      </w:r>
      <w:r w:rsidR="00BB203F" w:rsidRPr="00BB203F">
        <w:t>dropout</w:t>
      </w:r>
      <w:r w:rsidR="00E27EF6">
        <w:t xml:space="preserve"> [9]</w:t>
      </w:r>
      <w:r w:rsidR="00BB203F">
        <w:t>.</w:t>
      </w:r>
      <w:r w:rsidR="00373948">
        <w:t xml:space="preserve"> </w:t>
      </w:r>
    </w:p>
    <w:p w14:paraId="1D634982" w14:textId="519ABE1E" w:rsidR="00553EBF" w:rsidRDefault="00237DC9" w:rsidP="004B6452">
      <w:r>
        <w:t xml:space="preserve">The other methodology is based around the idea </w:t>
      </w:r>
      <w:r w:rsidR="00B93C1D">
        <w:t xml:space="preserve">of developing an architecture that is able to withstand </w:t>
      </w:r>
      <w:r w:rsidR="009042BF">
        <w:t xml:space="preserve">or perform a level of rejection </w:t>
      </w:r>
      <w:r w:rsidR="009F60F1">
        <w:t xml:space="preserve">against </w:t>
      </w:r>
      <w:r w:rsidR="009042BF">
        <w:t>adversarial examples</w:t>
      </w:r>
      <w:r w:rsidR="001D2CCA">
        <w:t xml:space="preserve"> </w:t>
      </w:r>
      <w:r w:rsidR="00092534">
        <w:t xml:space="preserve">through </w:t>
      </w:r>
      <w:r w:rsidR="001D2CCA">
        <w:t xml:space="preserve">the identification of possible outlying perturbations. </w:t>
      </w:r>
      <w:r w:rsidR="0085336F">
        <w:t xml:space="preserve">Such methods </w:t>
      </w:r>
      <w:r w:rsidR="0095423F">
        <w:t xml:space="preserve">often utilise a form of model </w:t>
      </w:r>
      <w:r w:rsidR="0095423F" w:rsidRPr="0095423F">
        <w:t xml:space="preserve">dimension reduction </w:t>
      </w:r>
      <w:r w:rsidR="0095423F">
        <w:t xml:space="preserve">or model gradient </w:t>
      </w:r>
      <w:r w:rsidR="0095423F" w:rsidRPr="0095423F">
        <w:t>smoothing</w:t>
      </w:r>
      <w:r w:rsidR="0095423F">
        <w:t xml:space="preserve"> [</w:t>
      </w:r>
      <w:commentRangeStart w:id="5"/>
      <w:r w:rsidR="0095423F">
        <w:t>REFERENCE</w:t>
      </w:r>
      <w:commentRangeEnd w:id="5"/>
      <w:r w:rsidR="0095423F">
        <w:rPr>
          <w:rStyle w:val="CommentReference"/>
        </w:rPr>
        <w:commentReference w:id="5"/>
      </w:r>
      <w:r w:rsidR="0095423F">
        <w:t>]</w:t>
      </w:r>
      <w:r w:rsidR="00CB0520">
        <w:t xml:space="preserve">. </w:t>
      </w:r>
      <w:r w:rsidR="004B6452">
        <w:t>A</w:t>
      </w:r>
      <w:r w:rsidR="005427FB">
        <w:t xml:space="preserve"> recent method proposed has been that of Deep Neural Rejection (DNR)</w:t>
      </w:r>
      <w:r w:rsidR="000A4CC8">
        <w:t>, an extension of a previously proposed Neural Rejection</w:t>
      </w:r>
      <w:r w:rsidR="00B77ED0">
        <w:t xml:space="preserve"> </w:t>
      </w:r>
      <w:r w:rsidR="000A4CC8">
        <w:t>(NR) method</w:t>
      </w:r>
      <w:r w:rsidR="00B44F2E">
        <w:t xml:space="preserve"> by Melis et</w:t>
      </w:r>
      <w:r w:rsidR="001A24C6">
        <w:t xml:space="preserve"> </w:t>
      </w:r>
      <w:r w:rsidR="00B44F2E">
        <w:t>al</w:t>
      </w:r>
      <w:r w:rsidR="00F45D30">
        <w:t>. [10]</w:t>
      </w:r>
      <w:r w:rsidR="00E767D6">
        <w:t xml:space="preserve">, which </w:t>
      </w:r>
      <w:r w:rsidR="00461B76">
        <w:t xml:space="preserve">makes use of </w:t>
      </w:r>
      <w:r w:rsidR="002A29C2">
        <w:t xml:space="preserve">RBF </w:t>
      </w:r>
      <w:r w:rsidR="00461B76">
        <w:t>Support Vector Machines</w:t>
      </w:r>
      <w:r w:rsidR="00F56206">
        <w:t xml:space="preserve"> (SVM)</w:t>
      </w:r>
      <w:r w:rsidR="00461B76">
        <w:t xml:space="preserve"> trained on the higher</w:t>
      </w:r>
      <w:r w:rsidR="005427FB">
        <w:t xml:space="preserve"> level features </w:t>
      </w:r>
      <w:r w:rsidR="00461B76">
        <w:t>of the compromised</w:t>
      </w:r>
      <w:r w:rsidR="005427FB">
        <w:t xml:space="preserve"> network</w:t>
      </w:r>
      <w:r w:rsidR="00461B76">
        <w:t xml:space="preserve"> with the objective of withstanding or alternatively rejecting adversarial images</w:t>
      </w:r>
      <w:r w:rsidR="00D2346D">
        <w:t xml:space="preserve"> [1</w:t>
      </w:r>
      <w:r w:rsidR="00474DE9">
        <w:t>1</w:t>
      </w:r>
      <w:r w:rsidR="00D2346D">
        <w:t>]</w:t>
      </w:r>
      <w:r w:rsidR="005427FB">
        <w:t>.</w:t>
      </w:r>
      <w:r w:rsidR="00316143">
        <w:t xml:space="preserve"> </w:t>
      </w:r>
    </w:p>
    <w:p w14:paraId="195B8600" w14:textId="663E6E39" w:rsidR="004D09D4" w:rsidRPr="004D09D4" w:rsidRDefault="00B506F8" w:rsidP="004D09D4">
      <w:r>
        <w:t>The effectiveness of the</w:t>
      </w:r>
      <w:r w:rsidR="008643F1">
        <w:t>se</w:t>
      </w:r>
      <w:r>
        <w:t xml:space="preserve"> methods will be tested </w:t>
      </w:r>
      <w:r w:rsidR="00634DD5" w:rsidRPr="00634DD5">
        <w:t>specifically</w:t>
      </w:r>
      <w:r w:rsidR="00634DD5">
        <w:t xml:space="preserve"> </w:t>
      </w:r>
      <w:r w:rsidR="004D09D4" w:rsidRPr="00634DD5">
        <w:t>against</w:t>
      </w:r>
      <w:r w:rsidR="004D09D4">
        <w:t xml:space="preserve"> a </w:t>
      </w:r>
      <w:r w:rsidR="009A2FD1">
        <w:t xml:space="preserve">projected-gradient-defence (PGD) </w:t>
      </w:r>
      <w:r w:rsidR="004D09D4">
        <w:t>type evasion attack</w:t>
      </w:r>
      <w:r>
        <w:t xml:space="preserve"> of varying severities</w:t>
      </w:r>
      <w:r w:rsidR="00AB5675">
        <w:t xml:space="preserve">, see Section </w:t>
      </w:r>
      <w:r w:rsidR="00AB5675">
        <w:fldChar w:fldCharType="begin"/>
      </w:r>
      <w:r w:rsidR="00AB5675">
        <w:instrText xml:space="preserve"> REF _Ref38891523 \r \h </w:instrText>
      </w:r>
      <w:r w:rsidR="00AB5675">
        <w:fldChar w:fldCharType="separate"/>
      </w:r>
      <w:r w:rsidR="00712887">
        <w:t>2.5</w:t>
      </w:r>
      <w:r w:rsidR="00AB5675">
        <w:fldChar w:fldCharType="end"/>
      </w:r>
      <w:r w:rsidR="004E50FA">
        <w:t>.</w:t>
      </w:r>
      <w:r>
        <w:t xml:space="preserve"> The severity or strength of the attack (</w:t>
      </w:r>
      <w:r w:rsidRPr="00771FE8">
        <w:t>ε</w:t>
      </w:r>
      <w:r>
        <w:t xml:space="preserve">) will demonstrate the </w:t>
      </w:r>
      <w:r w:rsidR="00DE6A19">
        <w:t xml:space="preserve">Euclidean </w:t>
      </w:r>
      <w:r>
        <w:t xml:space="preserve">distance </w:t>
      </w:r>
      <w:r w:rsidR="00DE6A19">
        <w:t xml:space="preserve">(or L2 norm) </w:t>
      </w:r>
      <w:r>
        <w:t xml:space="preserve">of the adversarial image from the original: the greater the distance, </w:t>
      </w:r>
      <w:r w:rsidR="00560229">
        <w:t xml:space="preserve">the greater the perturbation and therefore </w:t>
      </w:r>
      <w:r>
        <w:t xml:space="preserve">the larger the expected possibility for </w:t>
      </w:r>
      <w:r w:rsidR="00560229">
        <w:t>misclassification</w:t>
      </w:r>
      <w:r w:rsidR="004D09D4">
        <w:t xml:space="preserve">. </w:t>
      </w:r>
      <w:r w:rsidR="00237DD9">
        <w:t>Hence</w:t>
      </w:r>
      <w:r w:rsidR="004A0FFA">
        <w:t xml:space="preserve">, a measure of the robustness of a network or defence of a network can </w:t>
      </w:r>
      <w:r w:rsidR="00E516D2">
        <w:t xml:space="preserve">then </w:t>
      </w:r>
      <w:r w:rsidR="004A0FFA">
        <w:t xml:space="preserve">be attributed to the attack strength required to cause </w:t>
      </w:r>
      <w:r w:rsidR="00237DD9">
        <w:t>its</w:t>
      </w:r>
      <w:r w:rsidR="004A0FFA">
        <w:t xml:space="preserve"> misclassification</w:t>
      </w:r>
      <w:r w:rsidR="00510281">
        <w:t xml:space="preserve">. </w:t>
      </w:r>
    </w:p>
    <w:p w14:paraId="64FF2CC7" w14:textId="47235800" w:rsidR="004D09D4" w:rsidRDefault="00927AA8" w:rsidP="00174AF5">
      <w:pPr>
        <w:pStyle w:val="Heading1"/>
        <w:spacing w:before="120" w:after="0"/>
      </w:pPr>
      <w:r>
        <w:t>methodologies</w:t>
      </w:r>
    </w:p>
    <w:p w14:paraId="32964E46" w14:textId="7BE9A198" w:rsidR="00EC4A06" w:rsidRDefault="00EC4A06" w:rsidP="00174AF5">
      <w:pPr>
        <w:pStyle w:val="Heading1"/>
        <w:numPr>
          <w:ilvl w:val="1"/>
          <w:numId w:val="7"/>
        </w:numPr>
        <w:spacing w:before="120" w:after="0"/>
      </w:pPr>
      <w:bookmarkStart w:id="6" w:name="_Ref39062772"/>
      <w:r>
        <w:t>dataset used for implementation</w:t>
      </w:r>
      <w:bookmarkEnd w:id="6"/>
    </w:p>
    <w:p w14:paraId="7B7D9364" w14:textId="076CC0C6" w:rsidR="003D0BA1" w:rsidRDefault="0005139C" w:rsidP="005F20AE">
      <w:r>
        <w:t>To demonstrate the effectiveness of attacks and defences</w:t>
      </w:r>
      <w:r w:rsidR="00900A5B">
        <w:t>, the MNIST database was used. It is a combination of two of NIST’s (National Institute of Standards and Technology) databases</w:t>
      </w:r>
      <w:r w:rsidR="00110026">
        <w:t>,</w:t>
      </w:r>
      <w:r w:rsidR="0068412D">
        <w:t xml:space="preserve"> Special Database 1 and Special Database 3</w:t>
      </w:r>
      <w:r w:rsidR="00110026">
        <w:t>,</w:t>
      </w:r>
      <w:r w:rsidR="0068412D">
        <w:t xml:space="preserve"> which consist</w:t>
      </w:r>
      <w:r w:rsidR="00D35091">
        <w:t>s</w:t>
      </w:r>
      <w:r w:rsidR="0068412D">
        <w:t xml:space="preserve"> of handwritten digits written by high school students and employees of the United States Census Bureau respectively. </w:t>
      </w:r>
      <w:r w:rsidR="005F20AE">
        <w:t xml:space="preserve">It was predominately chosen </w:t>
      </w:r>
      <w:r w:rsidR="00ED03CF">
        <w:t>as it is</w:t>
      </w:r>
      <w:r w:rsidR="005F20AE">
        <w:t xml:space="preserve"> a pre-existing and well known dataset which is commonly used for testing classification systems and methodology. </w:t>
      </w:r>
      <w:r w:rsidR="007E07BC">
        <w:t xml:space="preserve">Use of this database </w:t>
      </w:r>
      <w:r w:rsidR="00B357A6">
        <w:t xml:space="preserve">offers the added ability to </w:t>
      </w:r>
      <w:r w:rsidR="004937F7">
        <w:t xml:space="preserve">easily </w:t>
      </w:r>
      <w:r w:rsidR="00B357A6">
        <w:t xml:space="preserve">visualise the results </w:t>
      </w:r>
      <w:r w:rsidR="004937F7">
        <w:t xml:space="preserve">of adversarial attacks and directly compare against the results of other </w:t>
      </w:r>
      <w:r w:rsidR="007F6A9F">
        <w:t xml:space="preserve">published research which use </w:t>
      </w:r>
      <w:r w:rsidR="0032257C">
        <w:t>the same database</w:t>
      </w:r>
      <w:r w:rsidR="004937F7">
        <w:t xml:space="preserve">. </w:t>
      </w:r>
    </w:p>
    <w:p w14:paraId="0C60E906" w14:textId="552B3049" w:rsidR="007154ED" w:rsidRDefault="003D0BA1" w:rsidP="00EC4A06">
      <w:r>
        <w:t xml:space="preserve">The MNIST dataset consists of 60,000 </w:t>
      </w:r>
      <w:r w:rsidR="00783D04">
        <w:t xml:space="preserve">training </w:t>
      </w:r>
      <w:r>
        <w:t xml:space="preserve">and 10,000 </w:t>
      </w:r>
      <w:r w:rsidR="00783D04">
        <w:t xml:space="preserve">testing grayscale </w:t>
      </w:r>
      <w:r>
        <w:t>images of</w:t>
      </w:r>
      <w:r w:rsidR="004B7C57">
        <w:t xml:space="preserve"> </w:t>
      </w:r>
      <w:r>
        <w:t xml:space="preserve">size </w:t>
      </w:r>
      <w:r w:rsidR="00783D04">
        <w:t>2</w:t>
      </w:r>
      <w:r>
        <w:t xml:space="preserve">8x28. </w:t>
      </w:r>
      <w:r w:rsidR="006C30F7">
        <w:fldChar w:fldCharType="begin"/>
      </w:r>
      <w:r w:rsidR="006C30F7">
        <w:instrText xml:space="preserve"> REF _Ref36825049 \h </w:instrText>
      </w:r>
      <w:r w:rsidR="006C30F7">
        <w:fldChar w:fldCharType="separate"/>
      </w:r>
      <w:r w:rsidR="00712887">
        <w:t xml:space="preserve">Figure </w:t>
      </w:r>
      <w:r w:rsidR="00712887">
        <w:rPr>
          <w:noProof/>
        </w:rPr>
        <w:t>1</w:t>
      </w:r>
      <w:r w:rsidR="006C30F7">
        <w:fldChar w:fldCharType="end"/>
      </w:r>
      <w:r w:rsidR="006C30F7">
        <w:t xml:space="preserve"> illustrates nine example images from this dataset. </w:t>
      </w:r>
      <w:r w:rsidR="00605476">
        <w:t>All images were normalised to a range between 0 and 1 before the training and testing stages</w:t>
      </w:r>
      <w:r w:rsidR="00166A50">
        <w:t xml:space="preserve"> by dividing the original pixel values of the images by 255</w:t>
      </w:r>
      <w:r w:rsidR="00605476">
        <w:t>.</w:t>
      </w:r>
      <w:r w:rsidR="00166A50">
        <w:t xml:space="preserve"> </w:t>
      </w:r>
      <w:r w:rsidR="00605476">
        <w:t xml:space="preserve">  </w:t>
      </w:r>
    </w:p>
    <w:p w14:paraId="0E8421B5" w14:textId="77777777" w:rsidR="001A67E1" w:rsidRDefault="00483617" w:rsidP="00483617">
      <w:r>
        <w:lastRenderedPageBreak/>
        <w:t xml:space="preserve">As detailed in [11], the base </w:t>
      </w:r>
      <w:r w:rsidR="00CA06DA">
        <w:t>DNN</w:t>
      </w:r>
      <w:r>
        <w:t xml:space="preserve"> model </w:t>
      </w:r>
      <w:r w:rsidR="00473A4C">
        <w:t xml:space="preserve">and various defence architectures were </w:t>
      </w:r>
      <w:r>
        <w:t>similarly trained on a</w:t>
      </w:r>
      <w:r w:rsidR="00473A4C">
        <w:t xml:space="preserve"> </w:t>
      </w:r>
      <w:r>
        <w:t xml:space="preserve">subset of 30,000 training images from the overall MNIST dataset. </w:t>
      </w:r>
    </w:p>
    <w:p w14:paraId="36D176F7" w14:textId="7A9F290E" w:rsidR="00483617" w:rsidRDefault="00325819" w:rsidP="00483617">
      <w:r>
        <w:t xml:space="preserve">The adversarial attack, discussed in Section </w:t>
      </w:r>
      <w:r>
        <w:fldChar w:fldCharType="begin"/>
      </w:r>
      <w:r>
        <w:instrText xml:space="preserve"> REF _Ref39062167 \n \h </w:instrText>
      </w:r>
      <w:r>
        <w:fldChar w:fldCharType="separate"/>
      </w:r>
      <w:r w:rsidR="00712887">
        <w:t>2.5.1</w:t>
      </w:r>
      <w:r>
        <w:fldChar w:fldCharType="end"/>
      </w:r>
      <w:r>
        <w:t xml:space="preserve">, was performed on a random selection of 1000 images </w:t>
      </w:r>
      <w:r w:rsidR="000810BF">
        <w:t xml:space="preserve">for each </w:t>
      </w:r>
      <w:r w:rsidR="00C12A66">
        <w:t xml:space="preserve">ε </w:t>
      </w:r>
      <w:r w:rsidR="000810BF">
        <w:t xml:space="preserve">tested as </w:t>
      </w:r>
      <w:r>
        <w:t xml:space="preserve">to create a dataset of this size consisting of </w:t>
      </w:r>
      <w:r w:rsidR="00390DDD">
        <w:t xml:space="preserve">adversarial </w:t>
      </w:r>
      <w:r>
        <w:t xml:space="preserve">images. </w:t>
      </w:r>
      <w:r w:rsidR="007B212A">
        <w:t xml:space="preserve">The </w:t>
      </w:r>
      <w:r w:rsidR="008C1A65">
        <w:t xml:space="preserve">various models </w:t>
      </w:r>
      <w:r w:rsidR="007B212A">
        <w:t>were then tested against this dataset</w:t>
      </w:r>
      <w:r w:rsidR="008C1A65">
        <w:t xml:space="preserve"> to determine the accuracy and rejection rate of each of the models</w:t>
      </w:r>
      <w:r w:rsidR="007B212A">
        <w:t xml:space="preserve">. </w:t>
      </w:r>
      <w:r w:rsidR="001A67E1">
        <w:t>This was implemented 5 times and the results averaged</w:t>
      </w:r>
      <w:r w:rsidR="008C1A65">
        <w:t xml:space="preserve"> and illustrated in</w:t>
      </w:r>
      <w:r w:rsidR="00E606E8">
        <w:t xml:space="preserve"> </w:t>
      </w:r>
      <w:r w:rsidR="00E606E8">
        <w:fldChar w:fldCharType="begin"/>
      </w:r>
      <w:r w:rsidR="00E606E8">
        <w:instrText xml:space="preserve"> REF _Ref39075474 \h </w:instrText>
      </w:r>
      <w:r w:rsidR="00E606E8">
        <w:fldChar w:fldCharType="separate"/>
      </w:r>
      <w:r w:rsidR="00712887">
        <w:t xml:space="preserve">Figure </w:t>
      </w:r>
      <w:r w:rsidR="00712887">
        <w:rPr>
          <w:noProof/>
        </w:rPr>
        <w:t>11</w:t>
      </w:r>
      <w:r w:rsidR="00E606E8">
        <w:fldChar w:fldCharType="end"/>
      </w:r>
      <w:r w:rsidR="00F3304F">
        <w:t xml:space="preserve">. </w:t>
      </w:r>
      <w:r>
        <w:t xml:space="preserve"> </w:t>
      </w:r>
    </w:p>
    <w:p w14:paraId="77EC2018" w14:textId="77777777" w:rsidR="00EC4A06" w:rsidRDefault="00EC4A06" w:rsidP="00EC4A06">
      <w:pPr>
        <w:keepNext/>
        <w:jc w:val="center"/>
      </w:pPr>
      <w:r>
        <w:rPr>
          <w:noProof/>
        </w:rPr>
        <w:drawing>
          <wp:inline distT="0" distB="0" distL="0" distR="0" wp14:anchorId="427A27AD" wp14:editId="6351022B">
            <wp:extent cx="2072893" cy="2124075"/>
            <wp:effectExtent l="0" t="0" r="3810" b="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ical MNIST images.png"/>
                    <pic:cNvPicPr/>
                  </pic:nvPicPr>
                  <pic:blipFill>
                    <a:blip r:embed="rId11">
                      <a:extLst>
                        <a:ext uri="{28A0092B-C50C-407E-A947-70E740481C1C}">
                          <a14:useLocalDpi xmlns:a14="http://schemas.microsoft.com/office/drawing/2010/main" val="0"/>
                        </a:ext>
                      </a:extLst>
                    </a:blip>
                    <a:stretch>
                      <a:fillRect/>
                    </a:stretch>
                  </pic:blipFill>
                  <pic:spPr>
                    <a:xfrm>
                      <a:off x="0" y="0"/>
                      <a:ext cx="2142214" cy="2195108"/>
                    </a:xfrm>
                    <a:prstGeom prst="rect">
                      <a:avLst/>
                    </a:prstGeom>
                  </pic:spPr>
                </pic:pic>
              </a:graphicData>
            </a:graphic>
          </wp:inline>
        </w:drawing>
      </w:r>
    </w:p>
    <w:p w14:paraId="38982212" w14:textId="76B958AC" w:rsidR="00EC4A06" w:rsidRDefault="00EC4A06" w:rsidP="00EC4A06">
      <w:pPr>
        <w:pStyle w:val="Caption"/>
      </w:pPr>
      <w:bookmarkStart w:id="7" w:name="_Ref36825049"/>
      <w:bookmarkStart w:id="8" w:name="_Ref36825046"/>
      <w:r>
        <w:t xml:space="preserve">Figure </w:t>
      </w:r>
      <w:fldSimple w:instr=" SEQ Figure \* ARABIC ">
        <w:r w:rsidR="00712887">
          <w:rPr>
            <w:noProof/>
          </w:rPr>
          <w:t>1</w:t>
        </w:r>
      </w:fldSimple>
      <w:bookmarkEnd w:id="7"/>
      <w:r>
        <w:t xml:space="preserve"> – Typical example images from the MNIST dataset</w:t>
      </w:r>
      <w:bookmarkEnd w:id="8"/>
    </w:p>
    <w:p w14:paraId="59951142" w14:textId="77777777" w:rsidR="00EC4A06" w:rsidRDefault="00EC4A06" w:rsidP="00174AF5">
      <w:pPr>
        <w:pStyle w:val="Heading1"/>
        <w:numPr>
          <w:ilvl w:val="1"/>
          <w:numId w:val="7"/>
        </w:numPr>
        <w:spacing w:before="120" w:after="0"/>
      </w:pPr>
      <w:r>
        <w:t>software (and hardware) used for implementation</w:t>
      </w:r>
    </w:p>
    <w:p w14:paraId="31F3E5FF" w14:textId="704373D9" w:rsidR="00EC4A06" w:rsidRPr="00EC4A06" w:rsidRDefault="006A792D" w:rsidP="00EC4A06">
      <w:r>
        <w:t xml:space="preserve">The models and experiments tested were built using Python. Keras and the Scikit-learn libraries were predominantly used to build and train the </w:t>
      </w:r>
      <w:r w:rsidR="00CA06DA">
        <w:t>D</w:t>
      </w:r>
      <w:r>
        <w:t xml:space="preserve">NN and consequent SVMs respectively. The frameworks provided by these libraries are very well optimised and offer an attractive </w:t>
      </w:r>
      <w:r w:rsidR="00F561B2">
        <w:t>‘</w:t>
      </w:r>
      <w:r>
        <w:t>ease of use</w:t>
      </w:r>
      <w:r w:rsidR="00F561B2">
        <w:t>’</w:t>
      </w:r>
      <w:r w:rsidR="003079FD">
        <w:t xml:space="preserve"> element</w:t>
      </w:r>
      <w:r w:rsidR="00F561B2">
        <w:t xml:space="preserve"> in addition to its large active community</w:t>
      </w:r>
      <w:r>
        <w:t xml:space="preserve">. </w:t>
      </w:r>
      <w:r w:rsidR="00F46202">
        <w:t>Moreover</w:t>
      </w:r>
      <w:r w:rsidR="006615C8">
        <w:t xml:space="preserve">, the </w:t>
      </w:r>
      <w:r>
        <w:t xml:space="preserve">Keras </w:t>
      </w:r>
      <w:r w:rsidR="006615C8">
        <w:t xml:space="preserve">library </w:t>
      </w:r>
      <w:r>
        <w:t>offers compatibility with Tensor</w:t>
      </w:r>
      <w:r w:rsidR="006615C8">
        <w:t>F</w:t>
      </w:r>
      <w:r>
        <w:t xml:space="preserve">low-GPU, meaning the </w:t>
      </w:r>
      <w:r w:rsidR="00DA4A2E">
        <w:t>relevant</w:t>
      </w:r>
      <w:r>
        <w:t xml:space="preserve"> algorithms </w:t>
      </w:r>
      <w:r w:rsidR="00DA4A2E">
        <w:t xml:space="preserve">were able to be computed </w:t>
      </w:r>
      <w:r>
        <w:t xml:space="preserve">on </w:t>
      </w:r>
      <w:r w:rsidR="00147244">
        <w:t>a</w:t>
      </w:r>
      <w:r>
        <w:t xml:space="preserve"> GPU</w:t>
      </w:r>
      <w:r w:rsidR="00147244">
        <w:t xml:space="preserve">, </w:t>
      </w:r>
      <w:r w:rsidR="004F0313">
        <w:t>thus improving its speed by up</w:t>
      </w:r>
      <w:r w:rsidR="00263627">
        <w:t xml:space="preserve"> </w:t>
      </w:r>
      <w:r w:rsidR="004F0313">
        <w:t>to 10x.</w:t>
      </w:r>
      <w:r w:rsidR="000A0C7E">
        <w:t xml:space="preserve"> This is particularly important due to the size of the datasets </w:t>
      </w:r>
      <w:r w:rsidR="00D34892">
        <w:t xml:space="preserve">and features </w:t>
      </w:r>
      <w:r w:rsidR="000A0C7E">
        <w:t xml:space="preserve">that </w:t>
      </w:r>
      <w:r w:rsidR="00DA4A2E">
        <w:t xml:space="preserve">are </w:t>
      </w:r>
      <w:r w:rsidR="000A0C7E">
        <w:t>be</w:t>
      </w:r>
      <w:r w:rsidR="00DA4A2E">
        <w:t>ing</w:t>
      </w:r>
      <w:r w:rsidR="000A0C7E">
        <w:t xml:space="preserve"> </w:t>
      </w:r>
      <w:r w:rsidR="00DF11BC">
        <w:t>trained</w:t>
      </w:r>
      <w:r w:rsidR="000A0C7E">
        <w:t xml:space="preserve">. </w:t>
      </w:r>
    </w:p>
    <w:p w14:paraId="478AC1C4" w14:textId="32F119F7" w:rsidR="00C10936" w:rsidRDefault="00CA06DA" w:rsidP="00174AF5">
      <w:pPr>
        <w:pStyle w:val="Heading1"/>
        <w:numPr>
          <w:ilvl w:val="1"/>
          <w:numId w:val="7"/>
        </w:numPr>
        <w:spacing w:before="120" w:after="0"/>
      </w:pPr>
      <w:r>
        <w:t>Deep</w:t>
      </w:r>
      <w:r w:rsidR="00C10936">
        <w:t xml:space="preserve"> neural network classifier</w:t>
      </w:r>
    </w:p>
    <w:p w14:paraId="5D8B8CE0" w14:textId="348788B9" w:rsidR="00C10936" w:rsidRDefault="00C10936" w:rsidP="00C10936">
      <w:r>
        <w:t xml:space="preserve">Before addressing the methods in which the model was attacked, </w:t>
      </w:r>
      <w:r w:rsidR="00CF0209">
        <w:t>we can</w:t>
      </w:r>
      <w:r w:rsidR="00F62041">
        <w:t xml:space="preserve"> first</w:t>
      </w:r>
      <w:r w:rsidR="00CF0209">
        <w:t xml:space="preserve"> address the base classifier network</w:t>
      </w:r>
      <w:r w:rsidR="008777C8">
        <w:t>. First proposed in [12],</w:t>
      </w:r>
      <w:r w:rsidR="00CF0209">
        <w:t xml:space="preserve"> </w:t>
      </w:r>
      <w:r w:rsidR="007F628F">
        <w:t xml:space="preserve">this architecture was also </w:t>
      </w:r>
      <w:r w:rsidR="00CF0209">
        <w:t xml:space="preserve">used as a control </w:t>
      </w:r>
      <w:r w:rsidR="007F628F">
        <w:t xml:space="preserve">in the </w:t>
      </w:r>
      <w:r w:rsidR="002A75BD">
        <w:t>DNR [1</w:t>
      </w:r>
      <w:r w:rsidR="007F628F">
        <w:t>1</w:t>
      </w:r>
      <w:r w:rsidR="002A75BD">
        <w:t>] and NR</w:t>
      </w:r>
      <w:r w:rsidR="008705C9">
        <w:t xml:space="preserve"> </w:t>
      </w:r>
      <w:r w:rsidR="007F628F">
        <w:t>[10]</w:t>
      </w:r>
      <w:r w:rsidR="002A75BD">
        <w:t xml:space="preserve"> defence </w:t>
      </w:r>
      <w:r w:rsidR="008705C9">
        <w:t>methods.</w:t>
      </w:r>
      <w:r w:rsidR="00CF0209">
        <w:t xml:space="preserve"> </w:t>
      </w:r>
      <w:r w:rsidR="00C71AF2">
        <w:t>The use of this</w:t>
      </w:r>
      <w:r w:rsidR="003567AA">
        <w:t xml:space="preserve"> base classifier architecture </w:t>
      </w:r>
      <w:r w:rsidR="002F1EA6">
        <w:t>allow</w:t>
      </w:r>
      <w:r w:rsidR="00C71AF2">
        <w:t>s</w:t>
      </w:r>
      <w:r w:rsidR="002A75BD">
        <w:t xml:space="preserve"> for a direct comparison</w:t>
      </w:r>
      <w:r w:rsidR="002F1EA6">
        <w:t xml:space="preserve"> </w:t>
      </w:r>
      <w:r w:rsidR="002A75BD">
        <w:t xml:space="preserve">between </w:t>
      </w:r>
      <w:r w:rsidR="0035067B">
        <w:t xml:space="preserve">our findings and </w:t>
      </w:r>
      <w:r w:rsidR="002A75BD">
        <w:t>the results reported for each</w:t>
      </w:r>
      <w:r w:rsidR="00C71AF2">
        <w:t xml:space="preserve"> </w:t>
      </w:r>
      <w:r w:rsidR="0035067B">
        <w:t xml:space="preserve">respective </w:t>
      </w:r>
      <w:r w:rsidR="00C71AF2">
        <w:t xml:space="preserve">defence method. </w:t>
      </w:r>
      <w:r w:rsidR="002A75BD">
        <w:t xml:space="preserve"> </w:t>
      </w:r>
      <w:r w:rsidR="004B1926">
        <w:t xml:space="preserve">The details of each layer of the network can be seen detailed in </w:t>
      </w:r>
      <w:r w:rsidR="006035D0">
        <w:t xml:space="preserve"> </w:t>
      </w:r>
      <w:r w:rsidR="00245518">
        <w:fldChar w:fldCharType="begin"/>
      </w:r>
      <w:r w:rsidR="00245518">
        <w:instrText xml:space="preserve"> REF _Ref36812360 \h </w:instrText>
      </w:r>
      <w:r w:rsidR="00245518">
        <w:fldChar w:fldCharType="separate"/>
      </w:r>
      <w:r w:rsidR="00712887">
        <w:t xml:space="preserve">Table </w:t>
      </w:r>
      <w:r w:rsidR="00712887">
        <w:rPr>
          <w:noProof/>
        </w:rPr>
        <w:t>1</w:t>
      </w:r>
      <w:r w:rsidR="00245518">
        <w:fldChar w:fldCharType="end"/>
      </w:r>
      <w:r w:rsidR="00245518">
        <w:t xml:space="preserve">. </w:t>
      </w:r>
    </w:p>
    <w:p w14:paraId="116558AA" w14:textId="72C37A58" w:rsidR="004B1926" w:rsidRDefault="004B1926" w:rsidP="004B1926">
      <w:pPr>
        <w:pStyle w:val="Caption"/>
        <w:keepNext/>
      </w:pPr>
      <w:bookmarkStart w:id="9" w:name="_Ref36812360"/>
      <w:r>
        <w:t xml:space="preserve">Table </w:t>
      </w:r>
      <w:fldSimple w:instr=" SEQ Table \* ARABIC ">
        <w:r w:rsidR="00712887">
          <w:rPr>
            <w:noProof/>
          </w:rPr>
          <w:t>1</w:t>
        </w:r>
      </w:fldSimple>
      <w:bookmarkEnd w:id="9"/>
      <w:r>
        <w:t xml:space="preserve"> – Base </w:t>
      </w:r>
      <w:r w:rsidR="00CA06DA">
        <w:t>D</w:t>
      </w:r>
      <w:r>
        <w:t>NN Classifier</w:t>
      </w:r>
    </w:p>
    <w:tbl>
      <w:tblPr>
        <w:tblStyle w:val="TableGrid"/>
        <w:tblW w:w="0" w:type="auto"/>
        <w:tblLook w:val="04A0" w:firstRow="1" w:lastRow="0" w:firstColumn="1" w:lastColumn="0" w:noHBand="0" w:noVBand="1"/>
      </w:tblPr>
      <w:tblGrid>
        <w:gridCol w:w="1020"/>
        <w:gridCol w:w="1371"/>
        <w:gridCol w:w="1371"/>
        <w:gridCol w:w="1243"/>
        <w:gridCol w:w="1135"/>
        <w:gridCol w:w="1171"/>
        <w:gridCol w:w="1242"/>
        <w:gridCol w:w="1302"/>
      </w:tblGrid>
      <w:tr w:rsidR="00D20B0A" w14:paraId="1071546A" w14:textId="77777777" w:rsidTr="00507A66">
        <w:tc>
          <w:tcPr>
            <w:tcW w:w="3814" w:type="dxa"/>
            <w:gridSpan w:val="3"/>
          </w:tcPr>
          <w:p w14:paraId="547EA90D" w14:textId="58E16A5F" w:rsidR="00D20B0A" w:rsidRDefault="00D20B0A" w:rsidP="00D20B0A">
            <w:pPr>
              <w:jc w:val="center"/>
            </w:pPr>
            <w:r>
              <w:t>Operational Layer</w:t>
            </w:r>
          </w:p>
        </w:tc>
        <w:tc>
          <w:tcPr>
            <w:tcW w:w="1274" w:type="dxa"/>
          </w:tcPr>
          <w:p w14:paraId="1A28317D" w14:textId="3357C1DE" w:rsidR="00D20B0A" w:rsidRDefault="00D20B0A" w:rsidP="00D20B0A">
            <w:pPr>
              <w:jc w:val="center"/>
            </w:pPr>
            <w:r>
              <w:t>Number of Filters</w:t>
            </w:r>
          </w:p>
        </w:tc>
        <w:tc>
          <w:tcPr>
            <w:tcW w:w="1183" w:type="dxa"/>
          </w:tcPr>
          <w:p w14:paraId="12FF531E" w14:textId="7336197C" w:rsidR="00D20B0A" w:rsidRDefault="00D20B0A" w:rsidP="00D20B0A">
            <w:pPr>
              <w:jc w:val="center"/>
            </w:pPr>
            <w:r>
              <w:t>Size of each filter</w:t>
            </w:r>
          </w:p>
        </w:tc>
        <w:tc>
          <w:tcPr>
            <w:tcW w:w="1213" w:type="dxa"/>
          </w:tcPr>
          <w:p w14:paraId="68245D0B" w14:textId="7499123E" w:rsidR="00D20B0A" w:rsidRDefault="00D20B0A" w:rsidP="00D20B0A">
            <w:pPr>
              <w:jc w:val="center"/>
            </w:pPr>
            <w:r>
              <w:t>Stride value</w:t>
            </w:r>
          </w:p>
        </w:tc>
        <w:tc>
          <w:tcPr>
            <w:tcW w:w="1273" w:type="dxa"/>
          </w:tcPr>
          <w:p w14:paraId="56126335" w14:textId="7C8EECB1" w:rsidR="00D20B0A" w:rsidRDefault="00D20B0A" w:rsidP="00D20B0A">
            <w:pPr>
              <w:jc w:val="center"/>
            </w:pPr>
            <w:r>
              <w:t>Padding value</w:t>
            </w:r>
          </w:p>
        </w:tc>
        <w:tc>
          <w:tcPr>
            <w:tcW w:w="1324" w:type="dxa"/>
          </w:tcPr>
          <w:p w14:paraId="1A74DDE5" w14:textId="0D007F85" w:rsidR="00D20B0A" w:rsidRDefault="00D20B0A" w:rsidP="00D20B0A">
            <w:pPr>
              <w:jc w:val="center"/>
            </w:pPr>
            <w:r>
              <w:t>Size of output</w:t>
            </w:r>
          </w:p>
        </w:tc>
      </w:tr>
      <w:tr w:rsidR="00D20B0A" w14:paraId="32353D62" w14:textId="77777777" w:rsidTr="00507A66">
        <w:tc>
          <w:tcPr>
            <w:tcW w:w="3814" w:type="dxa"/>
            <w:gridSpan w:val="3"/>
          </w:tcPr>
          <w:p w14:paraId="7378014B" w14:textId="25018D33" w:rsidR="00C34791" w:rsidRDefault="00D20B0A" w:rsidP="00C34791">
            <w:pPr>
              <w:jc w:val="center"/>
            </w:pPr>
            <w:r>
              <w:t>Input Image</w:t>
            </w:r>
            <w:r w:rsidR="00C34791">
              <w:t xml:space="preserve"> (Normalised)</w:t>
            </w:r>
          </w:p>
        </w:tc>
        <w:tc>
          <w:tcPr>
            <w:tcW w:w="1274" w:type="dxa"/>
          </w:tcPr>
          <w:p w14:paraId="5DD68A30" w14:textId="4AF7298F" w:rsidR="00D20B0A" w:rsidRDefault="00D20B0A" w:rsidP="00D20B0A">
            <w:pPr>
              <w:jc w:val="center"/>
            </w:pPr>
            <w:r>
              <w:t>-</w:t>
            </w:r>
          </w:p>
        </w:tc>
        <w:tc>
          <w:tcPr>
            <w:tcW w:w="1183" w:type="dxa"/>
          </w:tcPr>
          <w:p w14:paraId="0A803BAB" w14:textId="07022B5E" w:rsidR="00D20B0A" w:rsidRDefault="00D20B0A" w:rsidP="00D20B0A">
            <w:pPr>
              <w:jc w:val="center"/>
            </w:pPr>
            <w:r>
              <w:t>-</w:t>
            </w:r>
          </w:p>
        </w:tc>
        <w:tc>
          <w:tcPr>
            <w:tcW w:w="1213" w:type="dxa"/>
          </w:tcPr>
          <w:p w14:paraId="747DB5A2" w14:textId="79467582" w:rsidR="00D20B0A" w:rsidRDefault="00D20B0A" w:rsidP="00D20B0A">
            <w:pPr>
              <w:jc w:val="center"/>
            </w:pPr>
            <w:r>
              <w:t>-</w:t>
            </w:r>
          </w:p>
        </w:tc>
        <w:tc>
          <w:tcPr>
            <w:tcW w:w="1273" w:type="dxa"/>
          </w:tcPr>
          <w:p w14:paraId="15ADEFA1" w14:textId="1F16FD8E" w:rsidR="00D20B0A" w:rsidRDefault="00D20B0A" w:rsidP="00D20B0A">
            <w:pPr>
              <w:jc w:val="center"/>
            </w:pPr>
            <w:r>
              <w:t>-</w:t>
            </w:r>
          </w:p>
        </w:tc>
        <w:tc>
          <w:tcPr>
            <w:tcW w:w="1324" w:type="dxa"/>
          </w:tcPr>
          <w:p w14:paraId="4CCEBCFE" w14:textId="4B27385B" w:rsidR="00D20B0A" w:rsidRDefault="00D20B0A" w:rsidP="00D20B0A">
            <w:pPr>
              <w:jc w:val="center"/>
            </w:pPr>
            <w:r>
              <w:t>1x28x28</w:t>
            </w:r>
          </w:p>
        </w:tc>
      </w:tr>
      <w:tr w:rsidR="00D20B0A" w14:paraId="757816CA" w14:textId="77777777" w:rsidTr="00D20B0A">
        <w:tc>
          <w:tcPr>
            <w:tcW w:w="1050" w:type="dxa"/>
          </w:tcPr>
          <w:p w14:paraId="43A43456" w14:textId="5039C57C" w:rsidR="00D20B0A" w:rsidRDefault="00DD1C1E" w:rsidP="00C10936">
            <w:r>
              <w:t xml:space="preserve">Layer </w:t>
            </w:r>
            <w:r w:rsidR="00D20B0A">
              <w:t>1</w:t>
            </w:r>
          </w:p>
        </w:tc>
        <w:tc>
          <w:tcPr>
            <w:tcW w:w="1382" w:type="dxa"/>
          </w:tcPr>
          <w:p w14:paraId="3F809BAA" w14:textId="546F0F20" w:rsidR="00D20B0A" w:rsidRDefault="00D20B0A" w:rsidP="00C10936">
            <w:r>
              <w:t>Convolution Layer</w:t>
            </w:r>
          </w:p>
        </w:tc>
        <w:tc>
          <w:tcPr>
            <w:tcW w:w="1382" w:type="dxa"/>
          </w:tcPr>
          <w:p w14:paraId="43E0920A" w14:textId="5F851381" w:rsidR="00D20B0A" w:rsidRDefault="00D20B0A" w:rsidP="00D20B0A">
            <w:pPr>
              <w:jc w:val="center"/>
            </w:pPr>
            <w:r>
              <w:t>Convolution + ReLU</w:t>
            </w:r>
          </w:p>
        </w:tc>
        <w:tc>
          <w:tcPr>
            <w:tcW w:w="1274" w:type="dxa"/>
          </w:tcPr>
          <w:p w14:paraId="194F55D6" w14:textId="5246D733" w:rsidR="00D20B0A" w:rsidRDefault="00D20B0A" w:rsidP="00D20B0A">
            <w:pPr>
              <w:jc w:val="center"/>
            </w:pPr>
            <w:r>
              <w:t>32</w:t>
            </w:r>
            <w:r>
              <w:br/>
              <w:t>-</w:t>
            </w:r>
          </w:p>
        </w:tc>
        <w:tc>
          <w:tcPr>
            <w:tcW w:w="1183" w:type="dxa"/>
          </w:tcPr>
          <w:p w14:paraId="139CC22B" w14:textId="160B803E" w:rsidR="00D20B0A" w:rsidRDefault="00D20B0A" w:rsidP="00D20B0A">
            <w:pPr>
              <w:jc w:val="center"/>
            </w:pPr>
            <w:r>
              <w:t>3x3</w:t>
            </w:r>
            <w:r>
              <w:br/>
              <w:t>-</w:t>
            </w:r>
          </w:p>
        </w:tc>
        <w:tc>
          <w:tcPr>
            <w:tcW w:w="1213" w:type="dxa"/>
          </w:tcPr>
          <w:p w14:paraId="7FD1B3C6" w14:textId="0225F919" w:rsidR="00D20B0A" w:rsidRDefault="00D20B0A" w:rsidP="00D20B0A">
            <w:pPr>
              <w:jc w:val="center"/>
            </w:pPr>
            <w:r>
              <w:t>1x1</w:t>
            </w:r>
            <w:r>
              <w:br/>
              <w:t>-</w:t>
            </w:r>
          </w:p>
        </w:tc>
        <w:tc>
          <w:tcPr>
            <w:tcW w:w="1273" w:type="dxa"/>
          </w:tcPr>
          <w:p w14:paraId="2AEAB010" w14:textId="61A73F5F" w:rsidR="00D20B0A" w:rsidRDefault="00D20B0A" w:rsidP="00D20B0A">
            <w:pPr>
              <w:jc w:val="center"/>
            </w:pPr>
            <w:r>
              <w:t>1x1</w:t>
            </w:r>
            <w:r>
              <w:br/>
              <w:t>-</w:t>
            </w:r>
          </w:p>
        </w:tc>
        <w:tc>
          <w:tcPr>
            <w:tcW w:w="1324" w:type="dxa"/>
          </w:tcPr>
          <w:p w14:paraId="0871167B" w14:textId="678D2FCA" w:rsidR="00D20B0A" w:rsidRDefault="00D20B0A" w:rsidP="00D20B0A">
            <w:pPr>
              <w:jc w:val="center"/>
            </w:pPr>
            <w:r>
              <w:t>28x28x32</w:t>
            </w:r>
            <w:r>
              <w:br/>
              <w:t>28x28x32</w:t>
            </w:r>
          </w:p>
        </w:tc>
      </w:tr>
      <w:tr w:rsidR="00D20B0A" w14:paraId="413FF56B" w14:textId="77777777" w:rsidTr="00D20B0A">
        <w:tc>
          <w:tcPr>
            <w:tcW w:w="1050" w:type="dxa"/>
          </w:tcPr>
          <w:p w14:paraId="69D67CA2" w14:textId="0C43564D" w:rsidR="00D20B0A" w:rsidRDefault="00DD1C1E" w:rsidP="006035D0">
            <w:r>
              <w:t xml:space="preserve">Layer </w:t>
            </w:r>
            <w:r w:rsidR="00D20B0A">
              <w:t>2</w:t>
            </w:r>
          </w:p>
        </w:tc>
        <w:tc>
          <w:tcPr>
            <w:tcW w:w="1382" w:type="dxa"/>
          </w:tcPr>
          <w:p w14:paraId="1B0F46BC" w14:textId="0D78AECC" w:rsidR="00D20B0A" w:rsidRDefault="00D20B0A" w:rsidP="006035D0">
            <w:r>
              <w:t>Convolution Layer</w:t>
            </w:r>
          </w:p>
        </w:tc>
        <w:tc>
          <w:tcPr>
            <w:tcW w:w="1382" w:type="dxa"/>
          </w:tcPr>
          <w:p w14:paraId="34195DCF" w14:textId="70841586" w:rsidR="00D20B0A" w:rsidRDefault="00D20B0A" w:rsidP="00D20B0A">
            <w:pPr>
              <w:jc w:val="center"/>
            </w:pPr>
            <w:r>
              <w:t>Convolution + ReLU</w:t>
            </w:r>
          </w:p>
        </w:tc>
        <w:tc>
          <w:tcPr>
            <w:tcW w:w="1274" w:type="dxa"/>
          </w:tcPr>
          <w:p w14:paraId="4C309AED" w14:textId="4AC8A643" w:rsidR="00D20B0A" w:rsidRDefault="00D20B0A" w:rsidP="00D20B0A">
            <w:pPr>
              <w:jc w:val="center"/>
            </w:pPr>
            <w:r>
              <w:t>32</w:t>
            </w:r>
            <w:r>
              <w:br/>
              <w:t>-</w:t>
            </w:r>
          </w:p>
        </w:tc>
        <w:tc>
          <w:tcPr>
            <w:tcW w:w="1183" w:type="dxa"/>
          </w:tcPr>
          <w:p w14:paraId="7FB44FEF" w14:textId="1B10A43B" w:rsidR="00D20B0A" w:rsidRDefault="00D20B0A" w:rsidP="00D20B0A">
            <w:pPr>
              <w:jc w:val="center"/>
            </w:pPr>
            <w:r>
              <w:t>3x3</w:t>
            </w:r>
            <w:r>
              <w:br/>
              <w:t>-</w:t>
            </w:r>
          </w:p>
        </w:tc>
        <w:tc>
          <w:tcPr>
            <w:tcW w:w="1213" w:type="dxa"/>
          </w:tcPr>
          <w:p w14:paraId="436B7BDC" w14:textId="0BA62B2C" w:rsidR="00D20B0A" w:rsidRDefault="00D20B0A" w:rsidP="00D20B0A">
            <w:pPr>
              <w:jc w:val="center"/>
            </w:pPr>
            <w:r>
              <w:t>1x1</w:t>
            </w:r>
            <w:r>
              <w:br/>
              <w:t>-</w:t>
            </w:r>
          </w:p>
        </w:tc>
        <w:tc>
          <w:tcPr>
            <w:tcW w:w="1273" w:type="dxa"/>
          </w:tcPr>
          <w:p w14:paraId="0D7B8077" w14:textId="3517F272" w:rsidR="00D20B0A" w:rsidRDefault="00D20B0A" w:rsidP="00D20B0A">
            <w:pPr>
              <w:jc w:val="center"/>
            </w:pPr>
            <w:r>
              <w:t>1x1</w:t>
            </w:r>
            <w:r>
              <w:br/>
              <w:t>-</w:t>
            </w:r>
          </w:p>
        </w:tc>
        <w:tc>
          <w:tcPr>
            <w:tcW w:w="1324" w:type="dxa"/>
          </w:tcPr>
          <w:p w14:paraId="55FC0B07" w14:textId="530F8277" w:rsidR="00D20B0A" w:rsidRDefault="00D20B0A" w:rsidP="00D20B0A">
            <w:pPr>
              <w:jc w:val="center"/>
            </w:pPr>
            <w:r>
              <w:t>28x28x32</w:t>
            </w:r>
            <w:r>
              <w:br/>
              <w:t>28x28x32</w:t>
            </w:r>
          </w:p>
        </w:tc>
      </w:tr>
      <w:tr w:rsidR="00D20B0A" w14:paraId="6C0CE5BC" w14:textId="77777777" w:rsidTr="00D20B0A">
        <w:tc>
          <w:tcPr>
            <w:tcW w:w="1050" w:type="dxa"/>
          </w:tcPr>
          <w:p w14:paraId="733D1E1D" w14:textId="5F6E2DFA" w:rsidR="00D20B0A" w:rsidRDefault="00DD1C1E" w:rsidP="006035D0">
            <w:r>
              <w:t xml:space="preserve">Layer </w:t>
            </w:r>
            <w:r w:rsidR="00D20B0A">
              <w:t>3</w:t>
            </w:r>
          </w:p>
        </w:tc>
        <w:tc>
          <w:tcPr>
            <w:tcW w:w="1382" w:type="dxa"/>
          </w:tcPr>
          <w:p w14:paraId="4DB6D699" w14:textId="6478395A" w:rsidR="00D20B0A" w:rsidRDefault="00D20B0A" w:rsidP="006035D0">
            <w:r>
              <w:t>Pooling Layer</w:t>
            </w:r>
          </w:p>
        </w:tc>
        <w:tc>
          <w:tcPr>
            <w:tcW w:w="1382" w:type="dxa"/>
          </w:tcPr>
          <w:p w14:paraId="7A53856B" w14:textId="53C2B318" w:rsidR="00D20B0A" w:rsidRDefault="00D20B0A" w:rsidP="00D20B0A">
            <w:pPr>
              <w:jc w:val="center"/>
            </w:pPr>
            <w:r>
              <w:t>Max Pooling</w:t>
            </w:r>
          </w:p>
        </w:tc>
        <w:tc>
          <w:tcPr>
            <w:tcW w:w="1274" w:type="dxa"/>
          </w:tcPr>
          <w:p w14:paraId="713251E7" w14:textId="6F5D9069" w:rsidR="00D20B0A" w:rsidRDefault="00D20B0A" w:rsidP="00D20B0A">
            <w:pPr>
              <w:jc w:val="center"/>
            </w:pPr>
            <w:r>
              <w:t>1</w:t>
            </w:r>
          </w:p>
        </w:tc>
        <w:tc>
          <w:tcPr>
            <w:tcW w:w="1183" w:type="dxa"/>
          </w:tcPr>
          <w:p w14:paraId="327D0AD2" w14:textId="5CC3C12E" w:rsidR="00D20B0A" w:rsidRDefault="00D20B0A" w:rsidP="00D20B0A">
            <w:pPr>
              <w:jc w:val="center"/>
            </w:pPr>
            <w:r>
              <w:t>2x2</w:t>
            </w:r>
          </w:p>
        </w:tc>
        <w:tc>
          <w:tcPr>
            <w:tcW w:w="1213" w:type="dxa"/>
          </w:tcPr>
          <w:p w14:paraId="0214F688" w14:textId="47A92DE4" w:rsidR="00D20B0A" w:rsidRDefault="00D20B0A" w:rsidP="00D20B0A">
            <w:pPr>
              <w:jc w:val="center"/>
            </w:pPr>
            <w:r>
              <w:t>2x2</w:t>
            </w:r>
          </w:p>
        </w:tc>
        <w:tc>
          <w:tcPr>
            <w:tcW w:w="1273" w:type="dxa"/>
          </w:tcPr>
          <w:p w14:paraId="79426385" w14:textId="4957A194" w:rsidR="00D20B0A" w:rsidRDefault="00D20B0A" w:rsidP="00D20B0A">
            <w:pPr>
              <w:jc w:val="center"/>
            </w:pPr>
            <w:r>
              <w:t>0</w:t>
            </w:r>
          </w:p>
        </w:tc>
        <w:tc>
          <w:tcPr>
            <w:tcW w:w="1324" w:type="dxa"/>
          </w:tcPr>
          <w:p w14:paraId="02F0D44B" w14:textId="44BC23E2" w:rsidR="00D20B0A" w:rsidRDefault="00D20B0A" w:rsidP="00D20B0A">
            <w:pPr>
              <w:jc w:val="center"/>
            </w:pPr>
            <w:r>
              <w:t>14x14x32</w:t>
            </w:r>
          </w:p>
        </w:tc>
      </w:tr>
      <w:tr w:rsidR="00D20B0A" w14:paraId="58616CC7" w14:textId="77777777" w:rsidTr="00D20B0A">
        <w:tc>
          <w:tcPr>
            <w:tcW w:w="1050" w:type="dxa"/>
          </w:tcPr>
          <w:p w14:paraId="7EB45579" w14:textId="5BF73296" w:rsidR="00D20B0A" w:rsidRDefault="00DD1C1E" w:rsidP="00E0127A">
            <w:r>
              <w:t xml:space="preserve">Layer </w:t>
            </w:r>
            <w:r w:rsidR="00D20B0A">
              <w:t>4</w:t>
            </w:r>
          </w:p>
        </w:tc>
        <w:tc>
          <w:tcPr>
            <w:tcW w:w="1382" w:type="dxa"/>
          </w:tcPr>
          <w:p w14:paraId="45D648BF" w14:textId="0AB9385F" w:rsidR="00D20B0A" w:rsidRDefault="00D20B0A" w:rsidP="00E0127A">
            <w:r>
              <w:t>Convolution Layer</w:t>
            </w:r>
          </w:p>
        </w:tc>
        <w:tc>
          <w:tcPr>
            <w:tcW w:w="1382" w:type="dxa"/>
          </w:tcPr>
          <w:p w14:paraId="48B1A413" w14:textId="13761C0F" w:rsidR="00D20B0A" w:rsidRDefault="00D20B0A" w:rsidP="00D20B0A">
            <w:pPr>
              <w:jc w:val="center"/>
            </w:pPr>
            <w:r>
              <w:t>Convolution + ReLU</w:t>
            </w:r>
          </w:p>
        </w:tc>
        <w:tc>
          <w:tcPr>
            <w:tcW w:w="1274" w:type="dxa"/>
          </w:tcPr>
          <w:p w14:paraId="61F03AD3" w14:textId="0B5AE2A4" w:rsidR="00D20B0A" w:rsidRDefault="00D20B0A" w:rsidP="00D20B0A">
            <w:pPr>
              <w:jc w:val="center"/>
            </w:pPr>
            <w:r>
              <w:t>64</w:t>
            </w:r>
            <w:r>
              <w:br/>
              <w:t>-</w:t>
            </w:r>
          </w:p>
        </w:tc>
        <w:tc>
          <w:tcPr>
            <w:tcW w:w="1183" w:type="dxa"/>
          </w:tcPr>
          <w:p w14:paraId="580DAD42" w14:textId="507358FD" w:rsidR="00D20B0A" w:rsidRDefault="00D20B0A" w:rsidP="00D20B0A">
            <w:pPr>
              <w:jc w:val="center"/>
            </w:pPr>
            <w:r>
              <w:t>3x3</w:t>
            </w:r>
            <w:r>
              <w:br/>
              <w:t>-</w:t>
            </w:r>
          </w:p>
        </w:tc>
        <w:tc>
          <w:tcPr>
            <w:tcW w:w="1213" w:type="dxa"/>
          </w:tcPr>
          <w:p w14:paraId="1FBC9971" w14:textId="00D23DE4" w:rsidR="00D20B0A" w:rsidRDefault="00D20B0A" w:rsidP="00D20B0A">
            <w:pPr>
              <w:jc w:val="center"/>
            </w:pPr>
            <w:r>
              <w:t>1x1</w:t>
            </w:r>
            <w:r>
              <w:br/>
              <w:t>-</w:t>
            </w:r>
          </w:p>
        </w:tc>
        <w:tc>
          <w:tcPr>
            <w:tcW w:w="1273" w:type="dxa"/>
          </w:tcPr>
          <w:p w14:paraId="21573D13" w14:textId="4E9893BC" w:rsidR="00D20B0A" w:rsidRDefault="00D20B0A" w:rsidP="00D20B0A">
            <w:pPr>
              <w:jc w:val="center"/>
            </w:pPr>
            <w:r>
              <w:t>1x1</w:t>
            </w:r>
            <w:r>
              <w:br/>
              <w:t>-</w:t>
            </w:r>
          </w:p>
        </w:tc>
        <w:tc>
          <w:tcPr>
            <w:tcW w:w="1324" w:type="dxa"/>
          </w:tcPr>
          <w:p w14:paraId="2ACEBE25" w14:textId="2DBCB527" w:rsidR="00D20B0A" w:rsidRDefault="00D20B0A" w:rsidP="00D20B0A">
            <w:pPr>
              <w:jc w:val="center"/>
            </w:pPr>
            <w:r>
              <w:t>14x14x64</w:t>
            </w:r>
            <w:r>
              <w:br/>
              <w:t>14x14x64</w:t>
            </w:r>
          </w:p>
        </w:tc>
      </w:tr>
      <w:tr w:rsidR="00D20B0A" w14:paraId="211DF0AA" w14:textId="77777777" w:rsidTr="00D20B0A">
        <w:tc>
          <w:tcPr>
            <w:tcW w:w="1050" w:type="dxa"/>
          </w:tcPr>
          <w:p w14:paraId="1ACC4FFD" w14:textId="3016F0A5" w:rsidR="00D20B0A" w:rsidRDefault="00DD1C1E" w:rsidP="00E0127A">
            <w:r>
              <w:t xml:space="preserve">Layer </w:t>
            </w:r>
            <w:r w:rsidR="00D20B0A">
              <w:t>5</w:t>
            </w:r>
          </w:p>
        </w:tc>
        <w:tc>
          <w:tcPr>
            <w:tcW w:w="1382" w:type="dxa"/>
          </w:tcPr>
          <w:p w14:paraId="2C96F83E" w14:textId="673FEF4D" w:rsidR="00D20B0A" w:rsidRDefault="00D20B0A" w:rsidP="00E0127A">
            <w:r>
              <w:t>Convolution Layer</w:t>
            </w:r>
          </w:p>
        </w:tc>
        <w:tc>
          <w:tcPr>
            <w:tcW w:w="1382" w:type="dxa"/>
          </w:tcPr>
          <w:p w14:paraId="36BE3638" w14:textId="1746A503" w:rsidR="00D20B0A" w:rsidRDefault="00D20B0A" w:rsidP="00D20B0A">
            <w:pPr>
              <w:jc w:val="center"/>
            </w:pPr>
            <w:r>
              <w:t>Convolution + ReLU</w:t>
            </w:r>
          </w:p>
        </w:tc>
        <w:tc>
          <w:tcPr>
            <w:tcW w:w="1274" w:type="dxa"/>
          </w:tcPr>
          <w:p w14:paraId="3A32D810" w14:textId="2A9F3DBB" w:rsidR="00D20B0A" w:rsidRDefault="00D20B0A" w:rsidP="00D20B0A">
            <w:pPr>
              <w:jc w:val="center"/>
            </w:pPr>
            <w:r>
              <w:t>64</w:t>
            </w:r>
            <w:r>
              <w:br/>
              <w:t>-</w:t>
            </w:r>
          </w:p>
        </w:tc>
        <w:tc>
          <w:tcPr>
            <w:tcW w:w="1183" w:type="dxa"/>
          </w:tcPr>
          <w:p w14:paraId="4B97AFDC" w14:textId="42C63CE4" w:rsidR="00D20B0A" w:rsidRDefault="00D20B0A" w:rsidP="00D20B0A">
            <w:pPr>
              <w:jc w:val="center"/>
            </w:pPr>
            <w:r>
              <w:t>3x3</w:t>
            </w:r>
            <w:r>
              <w:br/>
              <w:t>-</w:t>
            </w:r>
          </w:p>
        </w:tc>
        <w:tc>
          <w:tcPr>
            <w:tcW w:w="1213" w:type="dxa"/>
          </w:tcPr>
          <w:p w14:paraId="154260CB" w14:textId="7F3D3EE3" w:rsidR="00D20B0A" w:rsidRDefault="00D20B0A" w:rsidP="00D20B0A">
            <w:pPr>
              <w:jc w:val="center"/>
            </w:pPr>
            <w:r>
              <w:t>1x1</w:t>
            </w:r>
            <w:r>
              <w:br/>
              <w:t>-</w:t>
            </w:r>
          </w:p>
        </w:tc>
        <w:tc>
          <w:tcPr>
            <w:tcW w:w="1273" w:type="dxa"/>
          </w:tcPr>
          <w:p w14:paraId="2E88055E" w14:textId="56976951" w:rsidR="00D20B0A" w:rsidRDefault="00D20B0A" w:rsidP="00D20B0A">
            <w:pPr>
              <w:jc w:val="center"/>
            </w:pPr>
            <w:r>
              <w:t>1x1</w:t>
            </w:r>
            <w:r>
              <w:br/>
              <w:t>-</w:t>
            </w:r>
          </w:p>
        </w:tc>
        <w:tc>
          <w:tcPr>
            <w:tcW w:w="1324" w:type="dxa"/>
          </w:tcPr>
          <w:p w14:paraId="3342B4C6" w14:textId="615EDB78" w:rsidR="00D20B0A" w:rsidRDefault="00D20B0A" w:rsidP="00D20B0A">
            <w:pPr>
              <w:jc w:val="center"/>
            </w:pPr>
            <w:r>
              <w:t>14x14x64</w:t>
            </w:r>
            <w:r>
              <w:br/>
              <w:t>14x14x64</w:t>
            </w:r>
          </w:p>
        </w:tc>
      </w:tr>
      <w:tr w:rsidR="00D20B0A" w14:paraId="644AA6A9" w14:textId="77777777" w:rsidTr="00D20B0A">
        <w:tc>
          <w:tcPr>
            <w:tcW w:w="1050" w:type="dxa"/>
          </w:tcPr>
          <w:p w14:paraId="563E2173" w14:textId="3ABA0A16" w:rsidR="00D20B0A" w:rsidRDefault="00DD1C1E" w:rsidP="00E0127A">
            <w:r>
              <w:lastRenderedPageBreak/>
              <w:t xml:space="preserve">Layer </w:t>
            </w:r>
            <w:r w:rsidR="00D20B0A">
              <w:t>6</w:t>
            </w:r>
          </w:p>
        </w:tc>
        <w:tc>
          <w:tcPr>
            <w:tcW w:w="1382" w:type="dxa"/>
          </w:tcPr>
          <w:p w14:paraId="14A67058" w14:textId="2B256FC8" w:rsidR="00D20B0A" w:rsidRDefault="00D20B0A" w:rsidP="00E0127A">
            <w:r>
              <w:t>Pooling Layer</w:t>
            </w:r>
          </w:p>
        </w:tc>
        <w:tc>
          <w:tcPr>
            <w:tcW w:w="1382" w:type="dxa"/>
          </w:tcPr>
          <w:p w14:paraId="5030977D" w14:textId="75AD0886" w:rsidR="00D20B0A" w:rsidRDefault="00D20B0A" w:rsidP="00D20B0A">
            <w:pPr>
              <w:jc w:val="center"/>
            </w:pPr>
            <w:r>
              <w:t>Max Pooling</w:t>
            </w:r>
          </w:p>
        </w:tc>
        <w:tc>
          <w:tcPr>
            <w:tcW w:w="1274" w:type="dxa"/>
          </w:tcPr>
          <w:p w14:paraId="73308719" w14:textId="0A2CFB3D" w:rsidR="00D20B0A" w:rsidRDefault="00D20B0A" w:rsidP="00D20B0A">
            <w:pPr>
              <w:jc w:val="center"/>
            </w:pPr>
            <w:r>
              <w:t>1</w:t>
            </w:r>
          </w:p>
        </w:tc>
        <w:tc>
          <w:tcPr>
            <w:tcW w:w="1183" w:type="dxa"/>
          </w:tcPr>
          <w:p w14:paraId="27BBD17B" w14:textId="7AAEFEB1" w:rsidR="00D20B0A" w:rsidRDefault="00D20B0A" w:rsidP="00D20B0A">
            <w:pPr>
              <w:jc w:val="center"/>
            </w:pPr>
            <w:r>
              <w:t>2x2</w:t>
            </w:r>
          </w:p>
        </w:tc>
        <w:tc>
          <w:tcPr>
            <w:tcW w:w="1213" w:type="dxa"/>
          </w:tcPr>
          <w:p w14:paraId="6B6017D9" w14:textId="266DBA99" w:rsidR="00D20B0A" w:rsidRDefault="00D20B0A" w:rsidP="00D20B0A">
            <w:pPr>
              <w:jc w:val="center"/>
            </w:pPr>
            <w:r>
              <w:t>2x2</w:t>
            </w:r>
          </w:p>
        </w:tc>
        <w:tc>
          <w:tcPr>
            <w:tcW w:w="1273" w:type="dxa"/>
          </w:tcPr>
          <w:p w14:paraId="607FDA90" w14:textId="5A9C4171" w:rsidR="00D20B0A" w:rsidRDefault="00D20B0A" w:rsidP="00D20B0A">
            <w:pPr>
              <w:jc w:val="center"/>
            </w:pPr>
            <w:r>
              <w:t>0</w:t>
            </w:r>
          </w:p>
        </w:tc>
        <w:tc>
          <w:tcPr>
            <w:tcW w:w="1324" w:type="dxa"/>
          </w:tcPr>
          <w:p w14:paraId="23F0B489" w14:textId="56888F1B" w:rsidR="00D20B0A" w:rsidRDefault="00414F06" w:rsidP="00D20B0A">
            <w:pPr>
              <w:jc w:val="center"/>
            </w:pPr>
            <w:r>
              <w:t>7</w:t>
            </w:r>
            <w:r w:rsidR="00D20B0A">
              <w:t>x</w:t>
            </w:r>
            <w:r>
              <w:t>7</w:t>
            </w:r>
            <w:r w:rsidR="00D20B0A">
              <w:t>x</w:t>
            </w:r>
            <w:r>
              <w:t>64</w:t>
            </w:r>
          </w:p>
        </w:tc>
      </w:tr>
      <w:tr w:rsidR="00D20B0A" w14:paraId="1FC1B0BB" w14:textId="77777777" w:rsidTr="00D20B0A">
        <w:tc>
          <w:tcPr>
            <w:tcW w:w="1050" w:type="dxa"/>
          </w:tcPr>
          <w:p w14:paraId="20356A7F" w14:textId="782F6871" w:rsidR="00D20B0A" w:rsidRDefault="00DD1C1E" w:rsidP="00E0127A">
            <w:r>
              <w:t xml:space="preserve">Layer </w:t>
            </w:r>
            <w:r w:rsidR="00D20B0A">
              <w:t>7</w:t>
            </w:r>
          </w:p>
        </w:tc>
        <w:tc>
          <w:tcPr>
            <w:tcW w:w="1382" w:type="dxa"/>
          </w:tcPr>
          <w:p w14:paraId="7A1460BC" w14:textId="289611CB" w:rsidR="00D20B0A" w:rsidRDefault="00D20B0A" w:rsidP="00E0127A">
            <w:r>
              <w:t>Inner Product Layer</w:t>
            </w:r>
          </w:p>
        </w:tc>
        <w:tc>
          <w:tcPr>
            <w:tcW w:w="1382" w:type="dxa"/>
          </w:tcPr>
          <w:p w14:paraId="7ACFF964" w14:textId="0FDAF51B" w:rsidR="00D20B0A" w:rsidRDefault="00D20B0A" w:rsidP="00D20B0A">
            <w:pPr>
              <w:jc w:val="center"/>
            </w:pPr>
            <w:r>
              <w:t>Fully Connected +</w:t>
            </w:r>
            <w:r>
              <w:br/>
              <w:t>ReLU</w:t>
            </w:r>
          </w:p>
        </w:tc>
        <w:tc>
          <w:tcPr>
            <w:tcW w:w="1274" w:type="dxa"/>
          </w:tcPr>
          <w:p w14:paraId="179F5D27" w14:textId="2DC8AE39" w:rsidR="00D20B0A" w:rsidRDefault="00D20B0A" w:rsidP="00D20B0A">
            <w:pPr>
              <w:jc w:val="center"/>
            </w:pPr>
            <w:r>
              <w:t>-</w:t>
            </w:r>
            <w:r>
              <w:br/>
              <w:t>-</w:t>
            </w:r>
          </w:p>
        </w:tc>
        <w:tc>
          <w:tcPr>
            <w:tcW w:w="1183" w:type="dxa"/>
          </w:tcPr>
          <w:p w14:paraId="57C56354" w14:textId="6DC87535" w:rsidR="00D20B0A" w:rsidRDefault="00D20B0A" w:rsidP="00D20B0A">
            <w:pPr>
              <w:jc w:val="center"/>
            </w:pPr>
            <w:r>
              <w:t>-</w:t>
            </w:r>
            <w:r>
              <w:br/>
              <w:t>-</w:t>
            </w:r>
          </w:p>
        </w:tc>
        <w:tc>
          <w:tcPr>
            <w:tcW w:w="1213" w:type="dxa"/>
          </w:tcPr>
          <w:p w14:paraId="4A807644" w14:textId="7B4124A9" w:rsidR="00D20B0A" w:rsidRDefault="00D20B0A" w:rsidP="00D20B0A">
            <w:pPr>
              <w:jc w:val="center"/>
            </w:pPr>
            <w:r>
              <w:t>-</w:t>
            </w:r>
            <w:r>
              <w:br/>
              <w:t>-</w:t>
            </w:r>
          </w:p>
        </w:tc>
        <w:tc>
          <w:tcPr>
            <w:tcW w:w="1273" w:type="dxa"/>
          </w:tcPr>
          <w:p w14:paraId="3D45E5FF" w14:textId="6C8DC927" w:rsidR="00D20B0A" w:rsidRDefault="00D20B0A" w:rsidP="00D20B0A">
            <w:pPr>
              <w:jc w:val="center"/>
            </w:pPr>
            <w:r>
              <w:t>-</w:t>
            </w:r>
            <w:r>
              <w:br/>
              <w:t>-</w:t>
            </w:r>
          </w:p>
        </w:tc>
        <w:tc>
          <w:tcPr>
            <w:tcW w:w="1324" w:type="dxa"/>
          </w:tcPr>
          <w:p w14:paraId="3D953291" w14:textId="0CCB564B" w:rsidR="00D20B0A" w:rsidRDefault="00D20B0A" w:rsidP="00D20B0A">
            <w:pPr>
              <w:jc w:val="center"/>
            </w:pPr>
            <w:r>
              <w:t>200</w:t>
            </w:r>
          </w:p>
        </w:tc>
      </w:tr>
      <w:tr w:rsidR="00D20B0A" w14:paraId="5D80212F" w14:textId="77777777" w:rsidTr="00D20B0A">
        <w:tc>
          <w:tcPr>
            <w:tcW w:w="1050" w:type="dxa"/>
          </w:tcPr>
          <w:p w14:paraId="7B999674" w14:textId="0319EC60" w:rsidR="00D20B0A" w:rsidRDefault="00DD1C1E" w:rsidP="00E0127A">
            <w:r>
              <w:t xml:space="preserve">Layer </w:t>
            </w:r>
            <w:r w:rsidR="00D20B0A">
              <w:t>8</w:t>
            </w:r>
          </w:p>
        </w:tc>
        <w:tc>
          <w:tcPr>
            <w:tcW w:w="1382" w:type="dxa"/>
          </w:tcPr>
          <w:p w14:paraId="14C1CAA4" w14:textId="3C434422" w:rsidR="00D20B0A" w:rsidRDefault="00D20B0A" w:rsidP="00E0127A">
            <w:r>
              <w:t>Inner Product Layer</w:t>
            </w:r>
          </w:p>
        </w:tc>
        <w:tc>
          <w:tcPr>
            <w:tcW w:w="1382" w:type="dxa"/>
          </w:tcPr>
          <w:p w14:paraId="6987C3A7" w14:textId="7ECDDFF5" w:rsidR="00D20B0A" w:rsidRDefault="00D20B0A" w:rsidP="00D20B0A">
            <w:pPr>
              <w:jc w:val="center"/>
            </w:pPr>
            <w:r>
              <w:t>Fully Connected +</w:t>
            </w:r>
            <w:r>
              <w:br/>
              <w:t>ReLU</w:t>
            </w:r>
          </w:p>
        </w:tc>
        <w:tc>
          <w:tcPr>
            <w:tcW w:w="1274" w:type="dxa"/>
          </w:tcPr>
          <w:p w14:paraId="1869C1DA" w14:textId="3B15C572" w:rsidR="00D20B0A" w:rsidRDefault="00D20B0A" w:rsidP="00D20B0A">
            <w:pPr>
              <w:jc w:val="center"/>
            </w:pPr>
            <w:r>
              <w:t>-</w:t>
            </w:r>
            <w:r>
              <w:br/>
              <w:t>-</w:t>
            </w:r>
          </w:p>
        </w:tc>
        <w:tc>
          <w:tcPr>
            <w:tcW w:w="1183" w:type="dxa"/>
          </w:tcPr>
          <w:p w14:paraId="2C3E760E" w14:textId="4D44819A" w:rsidR="00D20B0A" w:rsidRDefault="00D20B0A" w:rsidP="00D20B0A">
            <w:pPr>
              <w:jc w:val="center"/>
            </w:pPr>
            <w:r>
              <w:t>-</w:t>
            </w:r>
            <w:r>
              <w:br/>
              <w:t>-</w:t>
            </w:r>
          </w:p>
        </w:tc>
        <w:tc>
          <w:tcPr>
            <w:tcW w:w="1213" w:type="dxa"/>
          </w:tcPr>
          <w:p w14:paraId="7343B0DA" w14:textId="582CCCF5" w:rsidR="00D20B0A" w:rsidRDefault="00D20B0A" w:rsidP="00D20B0A">
            <w:pPr>
              <w:jc w:val="center"/>
            </w:pPr>
            <w:r>
              <w:t>-</w:t>
            </w:r>
            <w:r>
              <w:br/>
              <w:t>-</w:t>
            </w:r>
          </w:p>
        </w:tc>
        <w:tc>
          <w:tcPr>
            <w:tcW w:w="1273" w:type="dxa"/>
          </w:tcPr>
          <w:p w14:paraId="06E49D20" w14:textId="49BFAEF1" w:rsidR="00D20B0A" w:rsidRDefault="00D20B0A" w:rsidP="00D20B0A">
            <w:pPr>
              <w:jc w:val="center"/>
            </w:pPr>
            <w:r>
              <w:t>-</w:t>
            </w:r>
            <w:r>
              <w:br/>
              <w:t>-</w:t>
            </w:r>
          </w:p>
        </w:tc>
        <w:tc>
          <w:tcPr>
            <w:tcW w:w="1324" w:type="dxa"/>
          </w:tcPr>
          <w:p w14:paraId="0B6C86E8" w14:textId="59A72885" w:rsidR="00D20B0A" w:rsidRDefault="00D20B0A" w:rsidP="00D20B0A">
            <w:pPr>
              <w:jc w:val="center"/>
            </w:pPr>
            <w:r>
              <w:t>200</w:t>
            </w:r>
          </w:p>
        </w:tc>
      </w:tr>
      <w:tr w:rsidR="00D20B0A" w14:paraId="1CC60D2C" w14:textId="77777777" w:rsidTr="00D20B0A">
        <w:tc>
          <w:tcPr>
            <w:tcW w:w="1050" w:type="dxa"/>
          </w:tcPr>
          <w:p w14:paraId="4EF6594E" w14:textId="01EF4C7C" w:rsidR="00D20B0A" w:rsidRDefault="00DD1C1E" w:rsidP="00E0127A">
            <w:r>
              <w:t xml:space="preserve">Layer </w:t>
            </w:r>
            <w:r w:rsidR="00D20B0A">
              <w:t>9</w:t>
            </w:r>
          </w:p>
        </w:tc>
        <w:tc>
          <w:tcPr>
            <w:tcW w:w="1382" w:type="dxa"/>
          </w:tcPr>
          <w:p w14:paraId="2BCD71C4" w14:textId="31FC7401" w:rsidR="00D20B0A" w:rsidRDefault="008865C5" w:rsidP="00E0127A">
            <w:r>
              <w:t xml:space="preserve">Output </w:t>
            </w:r>
            <w:r w:rsidR="00D20B0A">
              <w:t>Layer</w:t>
            </w:r>
          </w:p>
        </w:tc>
        <w:tc>
          <w:tcPr>
            <w:tcW w:w="1382" w:type="dxa"/>
          </w:tcPr>
          <w:p w14:paraId="03923B68" w14:textId="55379757" w:rsidR="00D20B0A" w:rsidRDefault="00D20B0A" w:rsidP="00D20B0A">
            <w:pPr>
              <w:jc w:val="center"/>
            </w:pPr>
            <w:r>
              <w:t>Softmax</w:t>
            </w:r>
          </w:p>
        </w:tc>
        <w:tc>
          <w:tcPr>
            <w:tcW w:w="1274" w:type="dxa"/>
          </w:tcPr>
          <w:p w14:paraId="1BFDB809" w14:textId="25A0C7B9" w:rsidR="00D20B0A" w:rsidRDefault="00D20B0A" w:rsidP="00D20B0A">
            <w:pPr>
              <w:jc w:val="center"/>
            </w:pPr>
            <w:r>
              <w:t>-</w:t>
            </w:r>
          </w:p>
        </w:tc>
        <w:tc>
          <w:tcPr>
            <w:tcW w:w="1183" w:type="dxa"/>
          </w:tcPr>
          <w:p w14:paraId="6F89EE09" w14:textId="241ACB17" w:rsidR="00D20B0A" w:rsidRDefault="00D20B0A" w:rsidP="00D20B0A">
            <w:pPr>
              <w:jc w:val="center"/>
            </w:pPr>
            <w:r>
              <w:t>-</w:t>
            </w:r>
          </w:p>
        </w:tc>
        <w:tc>
          <w:tcPr>
            <w:tcW w:w="1213" w:type="dxa"/>
          </w:tcPr>
          <w:p w14:paraId="197DB506" w14:textId="32EE04C0" w:rsidR="00D20B0A" w:rsidRDefault="00D20B0A" w:rsidP="00D20B0A">
            <w:pPr>
              <w:jc w:val="center"/>
            </w:pPr>
            <w:r>
              <w:t>-</w:t>
            </w:r>
          </w:p>
        </w:tc>
        <w:tc>
          <w:tcPr>
            <w:tcW w:w="1273" w:type="dxa"/>
          </w:tcPr>
          <w:p w14:paraId="0696746F" w14:textId="703919F5" w:rsidR="00D20B0A" w:rsidRDefault="00D20B0A" w:rsidP="00D20B0A">
            <w:pPr>
              <w:jc w:val="center"/>
            </w:pPr>
            <w:r>
              <w:t>-</w:t>
            </w:r>
          </w:p>
        </w:tc>
        <w:tc>
          <w:tcPr>
            <w:tcW w:w="1324" w:type="dxa"/>
          </w:tcPr>
          <w:p w14:paraId="54FD8437" w14:textId="65F93CDD" w:rsidR="00D20B0A" w:rsidRDefault="00D20B0A" w:rsidP="00D20B0A">
            <w:pPr>
              <w:jc w:val="center"/>
            </w:pPr>
            <w:r>
              <w:t>10</w:t>
            </w:r>
          </w:p>
        </w:tc>
      </w:tr>
    </w:tbl>
    <w:p w14:paraId="0E1034A7" w14:textId="1A2063FD" w:rsidR="00286AF8" w:rsidRDefault="00286AF8" w:rsidP="00480678">
      <w:pPr>
        <w:spacing w:after="0"/>
      </w:pPr>
      <w:r>
        <w:t xml:space="preserve">Note: each convolutional layer used a normal distribution for the initialisation of their respective filters. </w:t>
      </w:r>
    </w:p>
    <w:p w14:paraId="5EC1EB3F" w14:textId="229FB980" w:rsidR="00F82DC7" w:rsidRDefault="00727E05" w:rsidP="00480678">
      <w:pPr>
        <w:spacing w:after="0"/>
      </w:pPr>
      <w:r>
        <w:t>The Keras library was used to train this classifier using the following parameters:</w:t>
      </w:r>
    </w:p>
    <w:p w14:paraId="57266D35" w14:textId="27DF3737" w:rsidR="00045E70" w:rsidRDefault="00045E70" w:rsidP="00045E70">
      <w:pPr>
        <w:pStyle w:val="Caption"/>
        <w:keepNext/>
      </w:pPr>
      <w:r>
        <w:t xml:space="preserve">Table </w:t>
      </w:r>
      <w:fldSimple w:instr=" SEQ Table \* ARABIC ">
        <w:r w:rsidR="00712887">
          <w:rPr>
            <w:noProof/>
          </w:rPr>
          <w:t>2</w:t>
        </w:r>
      </w:fldSimple>
      <w:r>
        <w:t xml:space="preserve"> – Learning Parameters for Base </w:t>
      </w:r>
      <w:r w:rsidR="00CA06DA">
        <w:t>D</w:t>
      </w:r>
      <w:r>
        <w:t>NN Classifier</w:t>
      </w:r>
    </w:p>
    <w:tbl>
      <w:tblPr>
        <w:tblStyle w:val="TableGrid"/>
        <w:tblW w:w="0" w:type="auto"/>
        <w:jc w:val="center"/>
        <w:tblLook w:val="04A0" w:firstRow="1" w:lastRow="0" w:firstColumn="1" w:lastColumn="0" w:noHBand="0" w:noVBand="1"/>
      </w:tblPr>
      <w:tblGrid>
        <w:gridCol w:w="3360"/>
        <w:gridCol w:w="3360"/>
      </w:tblGrid>
      <w:tr w:rsidR="00045E70" w14:paraId="5D0B450F" w14:textId="77777777" w:rsidTr="00045E70">
        <w:trPr>
          <w:jc w:val="center"/>
        </w:trPr>
        <w:tc>
          <w:tcPr>
            <w:tcW w:w="3360" w:type="dxa"/>
          </w:tcPr>
          <w:p w14:paraId="620C904F" w14:textId="63A8CDA8" w:rsidR="00045E70" w:rsidRDefault="00045E70" w:rsidP="00C10936">
            <w:r>
              <w:t>Parameter</w:t>
            </w:r>
          </w:p>
        </w:tc>
        <w:tc>
          <w:tcPr>
            <w:tcW w:w="3360" w:type="dxa"/>
          </w:tcPr>
          <w:p w14:paraId="1709111A" w14:textId="2451FDFF" w:rsidR="00045E70" w:rsidRDefault="00045E70" w:rsidP="00C10936">
            <w:r>
              <w:t>Value</w:t>
            </w:r>
          </w:p>
        </w:tc>
      </w:tr>
      <w:tr w:rsidR="00045E70" w14:paraId="3CC017DC" w14:textId="77777777" w:rsidTr="00045E70">
        <w:trPr>
          <w:jc w:val="center"/>
        </w:trPr>
        <w:tc>
          <w:tcPr>
            <w:tcW w:w="3360" w:type="dxa"/>
          </w:tcPr>
          <w:p w14:paraId="14654B1C" w14:textId="04500F69" w:rsidR="00045E70" w:rsidRDefault="00045E70" w:rsidP="00C10936">
            <w:r>
              <w:t>Learning Rate</w:t>
            </w:r>
          </w:p>
        </w:tc>
        <w:tc>
          <w:tcPr>
            <w:tcW w:w="3360" w:type="dxa"/>
          </w:tcPr>
          <w:p w14:paraId="0CFF31EA" w14:textId="4788DC6F" w:rsidR="00045E70" w:rsidRDefault="00045E70" w:rsidP="00C10936">
            <w:r>
              <w:t>0.1</w:t>
            </w:r>
          </w:p>
        </w:tc>
      </w:tr>
      <w:tr w:rsidR="00045E70" w14:paraId="2A1B57DF" w14:textId="77777777" w:rsidTr="00045E70">
        <w:trPr>
          <w:jc w:val="center"/>
        </w:trPr>
        <w:tc>
          <w:tcPr>
            <w:tcW w:w="3360" w:type="dxa"/>
          </w:tcPr>
          <w:p w14:paraId="306016BC" w14:textId="284B1DB9" w:rsidR="00045E70" w:rsidRDefault="00045E70" w:rsidP="00C10936">
            <w:r>
              <w:t>Momentum</w:t>
            </w:r>
          </w:p>
        </w:tc>
        <w:tc>
          <w:tcPr>
            <w:tcW w:w="3360" w:type="dxa"/>
          </w:tcPr>
          <w:p w14:paraId="7154EC88" w14:textId="2B0059FC" w:rsidR="00045E70" w:rsidRDefault="00045E70" w:rsidP="00C10936">
            <w:r>
              <w:t>0.9</w:t>
            </w:r>
          </w:p>
        </w:tc>
      </w:tr>
      <w:tr w:rsidR="00045E70" w14:paraId="6EC72652" w14:textId="77777777" w:rsidTr="00045E70">
        <w:trPr>
          <w:jc w:val="center"/>
        </w:trPr>
        <w:tc>
          <w:tcPr>
            <w:tcW w:w="3360" w:type="dxa"/>
          </w:tcPr>
          <w:p w14:paraId="7606D848" w14:textId="0893C1E2" w:rsidR="00045E70" w:rsidRDefault="00045E70" w:rsidP="00C10936">
            <w:r>
              <w:t>Dropout</w:t>
            </w:r>
          </w:p>
        </w:tc>
        <w:tc>
          <w:tcPr>
            <w:tcW w:w="3360" w:type="dxa"/>
          </w:tcPr>
          <w:p w14:paraId="7FA42CED" w14:textId="2E647B12" w:rsidR="00045E70" w:rsidRDefault="00045E70" w:rsidP="00C10936">
            <w:r>
              <w:t>0.5</w:t>
            </w:r>
          </w:p>
        </w:tc>
      </w:tr>
      <w:tr w:rsidR="00045E70" w14:paraId="306CB155" w14:textId="77777777" w:rsidTr="00045E70">
        <w:trPr>
          <w:jc w:val="center"/>
        </w:trPr>
        <w:tc>
          <w:tcPr>
            <w:tcW w:w="3360" w:type="dxa"/>
          </w:tcPr>
          <w:p w14:paraId="6916172A" w14:textId="638B7AB6" w:rsidR="00045E70" w:rsidRDefault="00045E70" w:rsidP="00C10936">
            <w:r>
              <w:t>Batch Size</w:t>
            </w:r>
          </w:p>
        </w:tc>
        <w:tc>
          <w:tcPr>
            <w:tcW w:w="3360" w:type="dxa"/>
          </w:tcPr>
          <w:p w14:paraId="0F839E5F" w14:textId="56C6B9EC" w:rsidR="00045E70" w:rsidRDefault="00045E70" w:rsidP="00C10936">
            <w:r>
              <w:t>128</w:t>
            </w:r>
          </w:p>
        </w:tc>
      </w:tr>
      <w:tr w:rsidR="00045E70" w14:paraId="0D2ACCA2" w14:textId="77777777" w:rsidTr="00045E70">
        <w:trPr>
          <w:jc w:val="center"/>
        </w:trPr>
        <w:tc>
          <w:tcPr>
            <w:tcW w:w="3360" w:type="dxa"/>
          </w:tcPr>
          <w:p w14:paraId="7A61811B" w14:textId="471FF324" w:rsidR="00045E70" w:rsidRDefault="00045E70" w:rsidP="00C10936">
            <w:r>
              <w:t>Epochs</w:t>
            </w:r>
          </w:p>
        </w:tc>
        <w:tc>
          <w:tcPr>
            <w:tcW w:w="3360" w:type="dxa"/>
          </w:tcPr>
          <w:p w14:paraId="09A2E7F7" w14:textId="03E5CFA6" w:rsidR="00045E70" w:rsidRDefault="00045E70" w:rsidP="00C10936">
            <w:r>
              <w:t>50</w:t>
            </w:r>
          </w:p>
        </w:tc>
      </w:tr>
      <w:tr w:rsidR="00245518" w14:paraId="05E066CF" w14:textId="77777777" w:rsidTr="00045E70">
        <w:trPr>
          <w:jc w:val="center"/>
        </w:trPr>
        <w:tc>
          <w:tcPr>
            <w:tcW w:w="3360" w:type="dxa"/>
          </w:tcPr>
          <w:p w14:paraId="5FBB61BF" w14:textId="4A1F3942" w:rsidR="00245518" w:rsidRDefault="00245518" w:rsidP="00C10936">
            <w:r>
              <w:t>Decay</w:t>
            </w:r>
          </w:p>
        </w:tc>
        <w:tc>
          <w:tcPr>
            <w:tcW w:w="3360" w:type="dxa"/>
          </w:tcPr>
          <w:p w14:paraId="32A1D7CB" w14:textId="508BB708" w:rsidR="00245518" w:rsidRDefault="00245518" w:rsidP="00C10936">
            <w:r>
              <w:t>1e-6</w:t>
            </w:r>
          </w:p>
        </w:tc>
      </w:tr>
    </w:tbl>
    <w:p w14:paraId="6DC1181F" w14:textId="25D4A763" w:rsidR="006035D0" w:rsidRDefault="006F088C" w:rsidP="0092713B">
      <w:r>
        <w:t>The use of kernel or bias regularisation, or rather lack thereof, was not specified in the original reference materials. As a result, t</w:t>
      </w:r>
      <w:r w:rsidR="009C24E9">
        <w:t xml:space="preserve">he choice to not </w:t>
      </w:r>
      <w:r w:rsidR="00D62E76">
        <w:t xml:space="preserve">apply kernel or bias regularisation to the base </w:t>
      </w:r>
      <w:r w:rsidR="00CA06DA">
        <w:t>D</w:t>
      </w:r>
      <w:r w:rsidR="00D62E76">
        <w:t>NN model was taken</w:t>
      </w:r>
      <w:r w:rsidR="00255D32">
        <w:t>. This choice increases the chance of large weights and biases being learnt by the model which increases the chance of a network to overfit to its data</w:t>
      </w:r>
      <w:r w:rsidR="00701E81">
        <w:t>. These large weights and biases are typically ill-advised as they can then be exploited by adversarial attacks</w:t>
      </w:r>
      <w:r w:rsidR="008E1C3D">
        <w:t xml:space="preserve">; however, </w:t>
      </w:r>
      <w:r w:rsidR="004651B8">
        <w:t>due to the nature of the work being conducted, it offers a good method of comparison</w:t>
      </w:r>
      <w:r w:rsidR="00701E81">
        <w:t xml:space="preserve"> </w:t>
      </w:r>
      <w:r w:rsidR="004651B8">
        <w:t xml:space="preserve">to how much a model can be improved via the defences proposed. </w:t>
      </w:r>
      <w:r w:rsidR="00D62E76">
        <w:t xml:space="preserve"> </w:t>
      </w:r>
    </w:p>
    <w:p w14:paraId="7FD61863" w14:textId="0E0C618B" w:rsidR="00707DEB" w:rsidRDefault="00B03824" w:rsidP="00C10936">
      <w:r>
        <w:t xml:space="preserve">The fully trained model reported </w:t>
      </w:r>
      <w:r w:rsidR="00562219">
        <w:t>the metrics as stated in</w:t>
      </w:r>
      <w:r w:rsidR="00E85987">
        <w:t xml:space="preserve"> </w:t>
      </w:r>
      <w:r w:rsidR="00E85987">
        <w:fldChar w:fldCharType="begin"/>
      </w:r>
      <w:r w:rsidR="00E85987">
        <w:instrText xml:space="preserve"> REF _Ref36830376 \h </w:instrText>
      </w:r>
      <w:r w:rsidR="00E85987">
        <w:fldChar w:fldCharType="separate"/>
      </w:r>
      <w:r w:rsidR="00712887">
        <w:t xml:space="preserve">Table </w:t>
      </w:r>
      <w:r w:rsidR="00712887">
        <w:rPr>
          <w:noProof/>
        </w:rPr>
        <w:t>3</w:t>
      </w:r>
      <w:r w:rsidR="00E85987">
        <w:fldChar w:fldCharType="end"/>
      </w:r>
      <w:r w:rsidR="00562219">
        <w:t xml:space="preserve">. </w:t>
      </w:r>
      <w:r w:rsidR="00E85987">
        <w:fldChar w:fldCharType="begin"/>
      </w:r>
      <w:r w:rsidR="00E85987">
        <w:instrText xml:space="preserve"> REF _Ref36830389 \h </w:instrText>
      </w:r>
      <w:r w:rsidR="00E85987">
        <w:fldChar w:fldCharType="separate"/>
      </w:r>
      <w:r w:rsidR="00712887">
        <w:t xml:space="preserve">Figure </w:t>
      </w:r>
      <w:r w:rsidR="00712887">
        <w:rPr>
          <w:noProof/>
        </w:rPr>
        <w:t>2</w:t>
      </w:r>
      <w:r w:rsidR="00E85987">
        <w:fldChar w:fldCharType="end"/>
      </w:r>
      <w:r w:rsidR="00E85987">
        <w:t xml:space="preserve"> and </w:t>
      </w:r>
      <w:r w:rsidR="00E85987">
        <w:fldChar w:fldCharType="begin"/>
      </w:r>
      <w:r w:rsidR="00E85987">
        <w:instrText xml:space="preserve"> REF _Ref36830390 \h </w:instrText>
      </w:r>
      <w:r w:rsidR="00E85987">
        <w:fldChar w:fldCharType="separate"/>
      </w:r>
      <w:r w:rsidR="00712887">
        <w:t xml:space="preserve">Figure </w:t>
      </w:r>
      <w:r w:rsidR="00712887">
        <w:rPr>
          <w:noProof/>
        </w:rPr>
        <w:t>3</w:t>
      </w:r>
      <w:r w:rsidR="00E85987">
        <w:fldChar w:fldCharType="end"/>
      </w:r>
      <w:r w:rsidR="00A9498C">
        <w:t xml:space="preserve"> </w:t>
      </w:r>
      <w:r w:rsidR="0017007F">
        <w:t xml:space="preserve">further illustrates this over each iteration. </w:t>
      </w:r>
      <w:r w:rsidR="003A5E7B">
        <w:t xml:space="preserve">As a note, </w:t>
      </w:r>
      <w:r w:rsidR="003A5E20">
        <w:t xml:space="preserve">the metrics can seem odd at first interpretation due to the testing metrics being better than that of the training metrics. </w:t>
      </w:r>
      <w:r w:rsidR="00080830">
        <w:t xml:space="preserve">However, </w:t>
      </w:r>
      <w:r w:rsidR="003A5E7B">
        <w:t>a model trained using the Keras library has two modes: training and testing</w:t>
      </w:r>
      <w:r w:rsidR="00AA45CF">
        <w:t>.</w:t>
      </w:r>
      <w:r w:rsidR="003A5E7B">
        <w:t xml:space="preserve"> </w:t>
      </w:r>
      <w:r w:rsidR="00AA45CF">
        <w:t>A</w:t>
      </w:r>
      <w:r w:rsidR="003A5E7B">
        <w:t xml:space="preserve">ny regularisation mechanisms such as the dropout </w:t>
      </w:r>
      <w:r w:rsidR="0069513C">
        <w:t xml:space="preserve">used </w:t>
      </w:r>
      <w:r w:rsidR="003A5E7B">
        <w:t>are not implemented at test time</w:t>
      </w:r>
      <w:r w:rsidR="00A6326D">
        <w:t xml:space="preserve"> </w:t>
      </w:r>
      <w:r w:rsidR="003A5E7B">
        <w:t>[</w:t>
      </w:r>
      <w:r w:rsidR="00A6326D">
        <w:t>13</w:t>
      </w:r>
      <w:r w:rsidR="003A5E7B">
        <w:t>]</w:t>
      </w:r>
      <w:r w:rsidR="00485CD3">
        <w:t xml:space="preserve"> hence can offer </w:t>
      </w:r>
      <w:r w:rsidR="000A0D42">
        <w:t xml:space="preserve">some </w:t>
      </w:r>
      <w:r w:rsidR="00CA1F7F">
        <w:t>reasoning for the training metrics being marginally worse than that of the testing metrics</w:t>
      </w:r>
      <w:r w:rsidR="003A5E20">
        <w:t xml:space="preserve">. </w:t>
      </w:r>
    </w:p>
    <w:p w14:paraId="5607AE92" w14:textId="63C59710" w:rsidR="00B421F8" w:rsidRDefault="00B421F8" w:rsidP="00B421F8">
      <w:pPr>
        <w:pStyle w:val="Caption"/>
        <w:keepNext/>
      </w:pPr>
      <w:bookmarkStart w:id="10" w:name="_Ref36830376"/>
      <w:r>
        <w:t xml:space="preserve">Table </w:t>
      </w:r>
      <w:fldSimple w:instr=" SEQ Table \* ARABIC ">
        <w:r w:rsidR="00712887">
          <w:rPr>
            <w:noProof/>
          </w:rPr>
          <w:t>3</w:t>
        </w:r>
      </w:fldSimple>
      <w:bookmarkEnd w:id="10"/>
      <w:r>
        <w:t xml:space="preserve"> – Summary of trained </w:t>
      </w:r>
      <w:r w:rsidR="00CA06DA">
        <w:t>D</w:t>
      </w:r>
      <w:r>
        <w:t>NN classifier metrics</w:t>
      </w:r>
    </w:p>
    <w:tbl>
      <w:tblPr>
        <w:tblStyle w:val="TableGrid"/>
        <w:tblW w:w="0" w:type="auto"/>
        <w:tblLook w:val="04A0" w:firstRow="1" w:lastRow="0" w:firstColumn="1" w:lastColumn="0" w:noHBand="0" w:noVBand="1"/>
      </w:tblPr>
      <w:tblGrid>
        <w:gridCol w:w="3295"/>
        <w:gridCol w:w="3281"/>
        <w:gridCol w:w="3279"/>
      </w:tblGrid>
      <w:tr w:rsidR="00815139" w14:paraId="72FF03E4" w14:textId="77777777" w:rsidTr="00815139">
        <w:tc>
          <w:tcPr>
            <w:tcW w:w="3360" w:type="dxa"/>
          </w:tcPr>
          <w:p w14:paraId="29C73E5F" w14:textId="77777777" w:rsidR="00815139" w:rsidRDefault="00815139" w:rsidP="00C10936"/>
        </w:tc>
        <w:tc>
          <w:tcPr>
            <w:tcW w:w="3360" w:type="dxa"/>
          </w:tcPr>
          <w:p w14:paraId="5BB093E2" w14:textId="4BCDD6D7" w:rsidR="00815139" w:rsidRDefault="00815139" w:rsidP="00C10936">
            <w:r>
              <w:t>Training Set</w:t>
            </w:r>
          </w:p>
        </w:tc>
        <w:tc>
          <w:tcPr>
            <w:tcW w:w="3361" w:type="dxa"/>
          </w:tcPr>
          <w:p w14:paraId="202628FC" w14:textId="6C82E19B" w:rsidR="00815139" w:rsidRDefault="00815139" w:rsidP="00C10936">
            <w:r>
              <w:t>Testing Set</w:t>
            </w:r>
          </w:p>
        </w:tc>
      </w:tr>
      <w:tr w:rsidR="00815139" w14:paraId="2BFB0579" w14:textId="77777777" w:rsidTr="00815139">
        <w:tc>
          <w:tcPr>
            <w:tcW w:w="3360" w:type="dxa"/>
          </w:tcPr>
          <w:p w14:paraId="3C453272" w14:textId="16212394" w:rsidR="00815139" w:rsidRDefault="00815139" w:rsidP="00C10936">
            <w:r>
              <w:t>Cross Entropy Loss</w:t>
            </w:r>
          </w:p>
        </w:tc>
        <w:tc>
          <w:tcPr>
            <w:tcW w:w="3360" w:type="dxa"/>
          </w:tcPr>
          <w:p w14:paraId="45AD198E" w14:textId="70E96E92" w:rsidR="00815139" w:rsidRDefault="00465C3C" w:rsidP="00C10936">
            <w:r>
              <w:t>0.0684</w:t>
            </w:r>
          </w:p>
        </w:tc>
        <w:tc>
          <w:tcPr>
            <w:tcW w:w="3361" w:type="dxa"/>
          </w:tcPr>
          <w:p w14:paraId="1CBA23C5" w14:textId="1DE34DB5" w:rsidR="00815139" w:rsidRDefault="00465C3C" w:rsidP="00C10936">
            <w:r>
              <w:t>0.0462</w:t>
            </w:r>
          </w:p>
        </w:tc>
      </w:tr>
      <w:tr w:rsidR="00815139" w14:paraId="75575035" w14:textId="77777777" w:rsidTr="00815139">
        <w:tc>
          <w:tcPr>
            <w:tcW w:w="3360" w:type="dxa"/>
          </w:tcPr>
          <w:p w14:paraId="580DC2AE" w14:textId="2F9AD906" w:rsidR="00815139" w:rsidRDefault="00815139" w:rsidP="00C10936">
            <w:r>
              <w:t>Classification Accuracy</w:t>
            </w:r>
          </w:p>
        </w:tc>
        <w:tc>
          <w:tcPr>
            <w:tcW w:w="3360" w:type="dxa"/>
          </w:tcPr>
          <w:p w14:paraId="22F2713E" w14:textId="10FB553E" w:rsidR="00815139" w:rsidRDefault="00465C3C" w:rsidP="00C10936">
            <w:r>
              <w:t>98.24</w:t>
            </w:r>
          </w:p>
        </w:tc>
        <w:tc>
          <w:tcPr>
            <w:tcW w:w="3361" w:type="dxa"/>
          </w:tcPr>
          <w:p w14:paraId="49EF1DCE" w14:textId="4483302D" w:rsidR="00815139" w:rsidRDefault="00465C3C" w:rsidP="00C10936">
            <w:r>
              <w:t>98.95</w:t>
            </w:r>
          </w:p>
        </w:tc>
      </w:tr>
    </w:tbl>
    <w:p w14:paraId="459252CD" w14:textId="77777777" w:rsidR="00815139" w:rsidRDefault="00815139" w:rsidP="00C10936"/>
    <w:p w14:paraId="74505349" w14:textId="77777777" w:rsidR="00004212" w:rsidRDefault="00004212" w:rsidP="00480678">
      <w:pPr>
        <w:keepNext/>
        <w:spacing w:after="0"/>
        <w:jc w:val="center"/>
      </w:pPr>
      <w:r>
        <w:rPr>
          <w:noProof/>
        </w:rPr>
        <w:lastRenderedPageBreak/>
        <w:drawing>
          <wp:inline distT="0" distB="0" distL="0" distR="0" wp14:anchorId="1435890C" wp14:editId="5B8A1942">
            <wp:extent cx="3600000" cy="1556454"/>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548" b="50395"/>
                    <a:stretch/>
                  </pic:blipFill>
                  <pic:spPr bwMode="auto">
                    <a:xfrm>
                      <a:off x="0" y="0"/>
                      <a:ext cx="3600000" cy="1556454"/>
                    </a:xfrm>
                    <a:prstGeom prst="rect">
                      <a:avLst/>
                    </a:prstGeom>
                    <a:ln>
                      <a:noFill/>
                    </a:ln>
                    <a:extLst>
                      <a:ext uri="{53640926-AAD7-44D8-BBD7-CCE9431645EC}">
                        <a14:shadowObscured xmlns:a14="http://schemas.microsoft.com/office/drawing/2010/main"/>
                      </a:ext>
                    </a:extLst>
                  </pic:spPr>
                </pic:pic>
              </a:graphicData>
            </a:graphic>
          </wp:inline>
        </w:drawing>
      </w:r>
    </w:p>
    <w:p w14:paraId="4897FF38" w14:textId="14157014" w:rsidR="00004212" w:rsidRDefault="00004212" w:rsidP="00480678">
      <w:pPr>
        <w:pStyle w:val="Caption"/>
        <w:spacing w:before="0"/>
      </w:pPr>
      <w:bookmarkStart w:id="11" w:name="_Ref36830389"/>
      <w:r>
        <w:t xml:space="preserve">Figure </w:t>
      </w:r>
      <w:fldSimple w:instr=" SEQ Figure \* ARABIC ">
        <w:r w:rsidR="00712887">
          <w:rPr>
            <w:noProof/>
          </w:rPr>
          <w:t>2</w:t>
        </w:r>
      </w:fldSimple>
      <w:bookmarkEnd w:id="11"/>
      <w:r>
        <w:t xml:space="preserve"> – Cross Entropy Loss</w:t>
      </w:r>
    </w:p>
    <w:p w14:paraId="18B915F9" w14:textId="3AC78C09" w:rsidR="00004212" w:rsidRDefault="00004212" w:rsidP="00480678">
      <w:pPr>
        <w:keepNext/>
        <w:spacing w:after="0"/>
        <w:jc w:val="center"/>
      </w:pPr>
      <w:r>
        <w:rPr>
          <w:noProof/>
        </w:rPr>
        <w:drawing>
          <wp:inline distT="0" distB="0" distL="0" distR="0" wp14:anchorId="7EBC913B" wp14:editId="52750074">
            <wp:extent cx="3600000" cy="156765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298" b="3328"/>
                    <a:stretch/>
                  </pic:blipFill>
                  <pic:spPr bwMode="auto">
                    <a:xfrm>
                      <a:off x="0" y="0"/>
                      <a:ext cx="3600000" cy="1567652"/>
                    </a:xfrm>
                    <a:prstGeom prst="rect">
                      <a:avLst/>
                    </a:prstGeom>
                    <a:ln>
                      <a:noFill/>
                    </a:ln>
                    <a:extLst>
                      <a:ext uri="{53640926-AAD7-44D8-BBD7-CCE9431645EC}">
                        <a14:shadowObscured xmlns:a14="http://schemas.microsoft.com/office/drawing/2010/main"/>
                      </a:ext>
                    </a:extLst>
                  </pic:spPr>
                </pic:pic>
              </a:graphicData>
            </a:graphic>
          </wp:inline>
        </w:drawing>
      </w:r>
    </w:p>
    <w:p w14:paraId="4F61F3A6" w14:textId="6D301751" w:rsidR="00004212" w:rsidRDefault="00004212" w:rsidP="00480678">
      <w:pPr>
        <w:pStyle w:val="Caption"/>
        <w:spacing w:before="0"/>
      </w:pPr>
      <w:bookmarkStart w:id="12" w:name="_Ref36830390"/>
      <w:r>
        <w:t xml:space="preserve">Figure </w:t>
      </w:r>
      <w:fldSimple w:instr=" SEQ Figure \* ARABIC ">
        <w:r w:rsidR="00712887">
          <w:rPr>
            <w:noProof/>
          </w:rPr>
          <w:t>3</w:t>
        </w:r>
      </w:fldSimple>
      <w:bookmarkEnd w:id="12"/>
      <w:r>
        <w:t xml:space="preserve"> – Classification Accuracy</w:t>
      </w:r>
    </w:p>
    <w:p w14:paraId="047CBEC2" w14:textId="0F6AF88B" w:rsidR="00AD004E" w:rsidRDefault="00AD004E" w:rsidP="00174AF5">
      <w:pPr>
        <w:pStyle w:val="Heading1"/>
        <w:numPr>
          <w:ilvl w:val="1"/>
          <w:numId w:val="7"/>
        </w:numPr>
        <w:spacing w:before="120" w:after="0"/>
      </w:pPr>
      <w:bookmarkStart w:id="13" w:name="_Ref37355576"/>
      <w:r>
        <w:t>defence methods</w:t>
      </w:r>
      <w:bookmarkEnd w:id="13"/>
    </w:p>
    <w:p w14:paraId="736E78D4" w14:textId="36A68CC6" w:rsidR="00EA79DB" w:rsidRDefault="00C00ECE" w:rsidP="00C00ECE">
      <w:r>
        <w:t xml:space="preserve">Each defence architecture labelled below, makes use of </w:t>
      </w:r>
      <w:r w:rsidR="003C4E1E">
        <w:t xml:space="preserve">multiclass </w:t>
      </w:r>
      <w:r>
        <w:t xml:space="preserve">Support Vector Machines trained on one or multiple features of the sublayers within the base </w:t>
      </w:r>
      <w:r w:rsidR="00CA06DA">
        <w:t>D</w:t>
      </w:r>
      <w:r>
        <w:t>NN classifier</w:t>
      </w:r>
      <w:r w:rsidR="00DE187A">
        <w:t xml:space="preserve"> and then consequently uses a rejection mechanism to </w:t>
      </w:r>
      <w:r w:rsidR="00707BB9">
        <w:t>discard</w:t>
      </w:r>
      <w:r w:rsidR="00DE187A">
        <w:t xml:space="preserve"> possible perturbated </w:t>
      </w:r>
      <w:r w:rsidR="008C30D3">
        <w:t>samples</w:t>
      </w:r>
      <w:r>
        <w:t xml:space="preserve">. The specific layers each defence method is trained can be found </w:t>
      </w:r>
      <w:r w:rsidR="00B26A35">
        <w:t>in their respective</w:t>
      </w:r>
      <w:r w:rsidR="00B50F8C">
        <w:t xml:space="preserve"> sub</w:t>
      </w:r>
      <w:r w:rsidR="006F32A6">
        <w:t>-</w:t>
      </w:r>
      <w:r w:rsidR="00B26A35">
        <w:t>section</w:t>
      </w:r>
      <w:r>
        <w:t>.</w:t>
      </w:r>
      <w:r w:rsidR="00DE187A">
        <w:t xml:space="preserve"> </w:t>
      </w:r>
    </w:p>
    <w:p w14:paraId="16274DE5" w14:textId="32DDDFE0" w:rsidR="00AB1E66" w:rsidRDefault="003E33BA" w:rsidP="00575559">
      <w:pPr>
        <w:spacing w:after="0"/>
      </w:pPr>
      <w:r>
        <w:t xml:space="preserve">Briefly, </w:t>
      </w:r>
      <w:r w:rsidR="000B7A90">
        <w:t xml:space="preserve">given training vectors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r>
          <w:rPr>
            <w:rFonts w:ascii="Cambria Math" w:hAnsi="Cambria Math"/>
          </w:rPr>
          <m:t>, i=1,…,n</m:t>
        </m:r>
      </m:oMath>
      <w:r w:rsidR="000B7A90">
        <w:t xml:space="preserve"> belonging to two classes and label vector </w:t>
      </w:r>
      <m:oMath>
        <m:r>
          <w:rPr>
            <w:rFonts w:ascii="Cambria Math" w:hAnsi="Cambria Math"/>
          </w:rPr>
          <m:t>y∈</m:t>
        </m:r>
        <m:sSup>
          <m:sSupPr>
            <m:ctrlPr>
              <w:rPr>
                <w:rFonts w:ascii="Cambria Math" w:hAnsi="Cambria Math"/>
                <w:i/>
              </w:rPr>
            </m:ctrlPr>
          </m:sSupPr>
          <m:e>
            <m:r>
              <w:rPr>
                <w:rFonts w:ascii="Cambria Math" w:hAnsi="Cambria Math"/>
              </w:rPr>
              <m:t>{1,-1}</m:t>
            </m:r>
          </m:e>
          <m:sup>
            <m:r>
              <w:rPr>
                <w:rFonts w:ascii="Cambria Math" w:hAnsi="Cambria Math"/>
              </w:rPr>
              <m:t>n</m:t>
            </m:r>
          </m:sup>
        </m:sSup>
      </m:oMath>
      <w:r w:rsidR="000B7A90">
        <w:t xml:space="preserve"> (where n is the number of training data samples and p is the number of features in a data sample), t</w:t>
      </w:r>
      <w:r w:rsidR="00157238">
        <w:t xml:space="preserve">he Support Vector Machine </w:t>
      </w:r>
      <w:r w:rsidR="00CD1880">
        <w:t xml:space="preserve">aims to </w:t>
      </w:r>
      <w:r w:rsidR="00157238">
        <w:t xml:space="preserve">construct a hyper-plane </w:t>
      </w:r>
      <w:r w:rsidR="00CD1880">
        <w:t>(</w:t>
      </w:r>
      <w:r w:rsidR="00157238">
        <w:t>or set of hyper planes in an infinite dimensional space</w:t>
      </w:r>
      <w:r w:rsidR="00CD1880">
        <w:t>)</w:t>
      </w:r>
      <w:r w:rsidR="00157238">
        <w:t xml:space="preserve"> to complete the classification task</w:t>
      </w:r>
      <w:r w:rsidR="00CD1880">
        <w:t xml:space="preserve"> which </w:t>
      </w:r>
      <w:r w:rsidR="005951E2">
        <w:t>separates</w:t>
      </w:r>
      <w:r w:rsidR="00CD1880">
        <w:t xml:space="preserve"> the two given classes accurately</w:t>
      </w:r>
      <w:r w:rsidR="00157238">
        <w:t>. A good separation of the samples from the hyperplane is achieved by maximising its distance</w:t>
      </w:r>
      <w:r w:rsidR="005958C5">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2</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den>
            </m:f>
          </m:e>
        </m:d>
      </m:oMath>
      <w:r w:rsidR="00157238">
        <w:t xml:space="preserve"> to the nearest training data point.  </w:t>
      </w:r>
      <w:r w:rsidR="00AB1E66">
        <w:t>This is then</w:t>
      </w:r>
      <w:r w:rsidR="00BA011B">
        <w:t xml:space="preserve"> e</w:t>
      </w:r>
      <w:r w:rsidR="00AB1E66">
        <w:t>quivalent to the minimisation problem:</w:t>
      </w:r>
    </w:p>
    <w:p w14:paraId="2623DA68" w14:textId="615DA016" w:rsidR="00AB1E66" w:rsidRPr="00AB1E66" w:rsidRDefault="00940572" w:rsidP="00157238">
      <m:oMathPara>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φ</m:t>
              </m:r>
              <m:d>
                <m:dPr>
                  <m:ctrlPr>
                    <w:rPr>
                      <w:rFonts w:ascii="Cambria Math" w:hAnsi="Cambria Math"/>
                      <w:i/>
                    </w:rPr>
                  </m:ctrlPr>
                </m:dPr>
                <m:e>
                  <m:r>
                    <w:rPr>
                      <w:rFonts w:ascii="Cambria Math" w:hAnsi="Cambria Math"/>
                    </w:rPr>
                    <m:t>w</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w,w</m:t>
              </m:r>
            </m:e>
          </m:d>
          <m:r>
            <m:rPr>
              <m:sty m:val="p"/>
            </m:rPr>
            <w:rPr>
              <w:rFonts w:ascii="Cambria Math" w:hAnsi="Cambria Math"/>
            </w:rPr>
            <w:br/>
          </m:r>
        </m:oMath>
        <m:oMath>
          <m:r>
            <w:rPr>
              <w:rFonts w:ascii="Cambria Math" w:hAnsi="Cambria Math"/>
            </w:rPr>
            <m:t xml:space="preserve">S.t: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 xml:space="preserve">≥1 </m:t>
          </m:r>
        </m:oMath>
      </m:oMathPara>
    </w:p>
    <w:p w14:paraId="684EEF4F" w14:textId="11856BCD" w:rsidR="00157238" w:rsidRDefault="00C637AB" w:rsidP="00157238">
      <w:r>
        <w:t>Introduction of the Lagrange function then allows the conversion of the former minimisation problem into the following dual quadratic optimisation problem as similarly optimised by</w:t>
      </w:r>
      <w:r w:rsidR="00157238">
        <w:t xml:space="preserve"> Scikit-Learn’s SV</w:t>
      </w:r>
      <w:r>
        <w:t>C</w:t>
      </w:r>
      <w:r w:rsidR="00157238">
        <w:t xml:space="preserve"> function</w:t>
      </w:r>
      <w:r>
        <w:t>:</w:t>
      </w:r>
    </w:p>
    <w:p w14:paraId="373F929A" w14:textId="1C3E0E65" w:rsidR="00157238" w:rsidRPr="00D54861" w:rsidRDefault="00940572" w:rsidP="00575559">
      <w:pPr>
        <w:spacing w:after="0"/>
      </w:pPr>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jk</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nary>
            </m:e>
          </m:func>
        </m:oMath>
      </m:oMathPara>
    </w:p>
    <w:p w14:paraId="2FA49C6C" w14:textId="4167008F" w:rsidR="00D54861" w:rsidRPr="00D54861" w:rsidRDefault="00D54861" w:rsidP="00575559">
      <w:pPr>
        <w:spacing w:after="0"/>
      </w:pPr>
      <m:oMathPara>
        <m:oMath>
          <m:r>
            <w:rPr>
              <w:rFonts w:ascii="Cambria Math" w:hAnsi="Cambria Math"/>
            </w:rPr>
            <m:t xml:space="preserve">S.t: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r>
            <w:rPr>
              <w:rFonts w:ascii="Cambria Math" w:hAnsi="Cambria Math"/>
            </w:rPr>
            <m:t xml:space="preserve">,  0≤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≤C</m:t>
          </m:r>
        </m:oMath>
      </m:oMathPara>
    </w:p>
    <w:p w14:paraId="23A45188" w14:textId="2249F06B" w:rsidR="00157238" w:rsidRDefault="00157238" w:rsidP="00575559">
      <w:pPr>
        <w:spacing w:after="0"/>
      </w:pPr>
      <w:r>
        <w:t>C is the regularisation constant which controls the trade-off between a smooth decision boundary and classifying the training points correctly. The regularisation constant, C was chosen through a process of grid search</w:t>
      </w:r>
      <w:r w:rsidR="00624AE8">
        <w:t xml:space="preserve"> for a satisfactory cross validation score</w:t>
      </w:r>
      <w:r>
        <w:t xml:space="preserve">, such that C=0.1. After fitting, the hyperplane separating these two classes can then be defined by the decision function: </w:t>
      </w:r>
    </w:p>
    <w:p w14:paraId="71D89BF5" w14:textId="6E73C543" w:rsidR="00157238" w:rsidRDefault="00157238" w:rsidP="00575559">
      <w:pPr>
        <w:spacing w:after="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nary>
              <m:r>
                <w:rPr>
                  <w:rFonts w:ascii="Cambria Math" w:hAnsi="Cambria Math"/>
                </w:rPr>
                <m:t>+b</m:t>
              </m:r>
            </m:e>
          </m:d>
        </m:oMath>
      </m:oMathPara>
    </w:p>
    <w:p w14:paraId="1DE3F6C6" w14:textId="77777777" w:rsidR="00157238" w:rsidRDefault="00157238" w:rsidP="00157238">
      <w:r>
        <w:t>Where,</w:t>
      </w:r>
    </w:p>
    <w:p w14:paraId="4D7ECBA4" w14:textId="77777777" w:rsidR="00157238" w:rsidRDefault="00940572" w:rsidP="00157238">
      <w:pPr>
        <w:pStyle w:val="ListParagraph"/>
        <w:numPr>
          <w:ilvl w:val="0"/>
          <w:numId w:val="49"/>
        </w:numPr>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157238">
        <w:t xml:space="preserve"> and </w:t>
      </w:r>
      <m:oMath>
        <m:r>
          <w:rPr>
            <w:rFonts w:ascii="Cambria Math" w:hAnsi="Cambria Math"/>
          </w:rPr>
          <m:t>b</m:t>
        </m:r>
      </m:oMath>
      <w:r w:rsidR="00157238">
        <w:t xml:space="preserve"> are the support vector components found for the optimum fit</w:t>
      </w:r>
    </w:p>
    <w:p w14:paraId="39244ECC" w14:textId="3D96FAA7" w:rsidR="00DB5D5F" w:rsidRDefault="00D4467D" w:rsidP="00C00ECE">
      <w:r>
        <w:lastRenderedPageBreak/>
        <w:t xml:space="preserve">For non-linear cases, a kernel function </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,x</m:t>
            </m:r>
          </m:e>
        </m:d>
        <m:r>
          <w:rPr>
            <w:rFonts w:ascii="Cambria Math" w:hAnsi="Cambria Math"/>
          </w:rPr>
          <m:t xml:space="preserve"> </m:t>
        </m:r>
      </m:oMath>
      <w:r>
        <w:t>can be introduced</w:t>
      </w:r>
      <w:r w:rsidR="003C0319">
        <w:t xml:space="preserve"> to map the features into a higher dimensional feature space as to </w:t>
      </w:r>
      <w:r w:rsidR="00EB1302">
        <w:t xml:space="preserve">allow for </w:t>
      </w:r>
      <w:r w:rsidR="003C0319">
        <w:t>a better fit</w:t>
      </w:r>
      <w:r w:rsidR="00EB1302">
        <w:t xml:space="preserve"> of the hyperplane</w:t>
      </w:r>
      <w:r w:rsidR="00DB5D5F">
        <w:t xml:space="preserve">, where the </w:t>
      </w:r>
      <w:r w:rsidR="00684E97">
        <w:t xml:space="preserve">decision </w:t>
      </w:r>
      <w:r w:rsidR="00DB5D5F">
        <w:t>function then becomes:</w:t>
      </w:r>
    </w:p>
    <w:p w14:paraId="0EE9D894" w14:textId="274FA9A5" w:rsidR="00A16370" w:rsidRDefault="00EB1302" w:rsidP="00A16370">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nary>
              <m:r>
                <w:rPr>
                  <w:rFonts w:ascii="Cambria Math" w:hAnsi="Cambria Math"/>
                </w:rPr>
                <m:t>+b</m:t>
              </m:r>
            </m:e>
          </m:d>
        </m:oMath>
      </m:oMathPara>
    </w:p>
    <w:p w14:paraId="3FCA8DB7" w14:textId="4B611624" w:rsidR="00157238" w:rsidRDefault="00733108" w:rsidP="00C00ECE">
      <w:r>
        <w:t>The DNR and NR defence methods both make use of the RBF Kernel</w:t>
      </w:r>
      <w:r w:rsidR="00554088">
        <w:t xml:space="preserve"> defined as such:</w:t>
      </w:r>
    </w:p>
    <w:p w14:paraId="4B68D196" w14:textId="14E9BD80" w:rsidR="002F4AEA" w:rsidRDefault="002F4AEA" w:rsidP="00575559">
      <w:pPr>
        <w:spacing w:after="0"/>
        <w:jc w:val="center"/>
      </w:pPr>
      <m:oMathPara>
        <m:oMath>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w:bookmarkStart w:id="14" w:name="_Hlk38299819"/>
                  <m:sSup>
                    <m:sSupPr>
                      <m:ctrlPr>
                        <w:rPr>
                          <w:rFonts w:ascii="Cambria Math" w:hAnsi="Cambria Math"/>
                          <w:i/>
                        </w:rPr>
                      </m:ctrlPr>
                    </m:sSupPr>
                    <m:e>
                      <m:r>
                        <w:rPr>
                          <w:rFonts w:ascii="Cambria Math" w:hAnsi="Cambria Math"/>
                        </w:rPr>
                        <m:t>σ</m:t>
                      </m:r>
                    </m:e>
                    <m:sup>
                      <m:r>
                        <w:rPr>
                          <w:rFonts w:ascii="Cambria Math" w:hAnsi="Cambria Math"/>
                        </w:rPr>
                        <m:t>2</m:t>
                      </m:r>
                    </m:sup>
                  </m:sSup>
                  <w:bookmarkEnd w:id="14"/>
                </m:den>
              </m:f>
            </m:e>
          </m:d>
        </m:oMath>
      </m:oMathPara>
    </w:p>
    <w:p w14:paraId="3AD9DCC6" w14:textId="77777777" w:rsidR="00AD6798" w:rsidRDefault="00AD6798" w:rsidP="00AD6798">
      <w:r w:rsidRPr="00DF57D3">
        <w:t>Where</w:t>
      </w:r>
      <w:r>
        <w:t>,</w:t>
      </w:r>
    </w:p>
    <w:p w14:paraId="52F75EBC" w14:textId="77777777" w:rsidR="00AD6798" w:rsidRDefault="00AD6798" w:rsidP="00AD6798">
      <w:pPr>
        <w:pStyle w:val="ListParagraph"/>
        <w:numPr>
          <w:ilvl w:val="0"/>
          <w:numId w:val="46"/>
        </w:numPr>
      </w:pPr>
      <w:r w:rsidRPr="00DF57D3">
        <w:t>‖x-x'‖</w:t>
      </w:r>
      <w:r w:rsidRPr="00337B27">
        <w:rPr>
          <w:vertAlign w:val="superscript"/>
        </w:rPr>
        <w:t>2</w:t>
      </w:r>
      <w:r w:rsidRPr="00DF57D3">
        <w:t xml:space="preserve">  is the squared Euclidean distance between the two feature vectors</w:t>
      </w:r>
      <w:r>
        <w:t xml:space="preserve"> </w:t>
      </w:r>
    </w:p>
    <w:p w14:paraId="76FA4516" w14:textId="77777777" w:rsidR="00AD6798" w:rsidRDefault="00AD6798" w:rsidP="00AD6798">
      <w:pPr>
        <w:pStyle w:val="ListParagraph"/>
        <w:numPr>
          <w:ilvl w:val="0"/>
          <w:numId w:val="46"/>
        </w:numPr>
      </w:pPr>
      <w:r w:rsidRPr="00E43861">
        <w:t>σ</w:t>
      </w:r>
      <w:r>
        <w:t xml:space="preserve"> is a chosen constant</w:t>
      </w:r>
    </w:p>
    <w:p w14:paraId="6BA539E4" w14:textId="77777777" w:rsidR="00950F18" w:rsidRDefault="00950F18" w:rsidP="00575559">
      <w:pPr>
        <w:spacing w:after="0"/>
      </w:pPr>
      <w:r>
        <w:t xml:space="preserve">Scikit-Learn uses the following equivalent kernel which uses the parameter </w:t>
      </w:r>
      <m:oMath>
        <m:r>
          <m:rPr>
            <m:sty m:val="p"/>
          </m:rPr>
          <w:rPr>
            <w:rFonts w:ascii="Cambria Math" w:hAnsi="Cambria Math"/>
          </w:rPr>
          <m:t>γ</m:t>
        </m:r>
        <m:r>
          <m:rPr>
            <m:sty m:val="p"/>
          </m:rPr>
          <w:rPr>
            <w:rFonts w:ascii="Cambria Math"/>
          </w:rPr>
          <m:t>=</m:t>
        </m:r>
        <m:f>
          <m:fPr>
            <m:ctrlPr>
              <w:rPr>
                <w:rFonts w:ascii="Cambria Math" w:hAnsi="Cambria Math"/>
              </w:rPr>
            </m:ctrlPr>
          </m:fPr>
          <m:num>
            <m:r>
              <m:rPr>
                <m:sty m:val="p"/>
              </m:rPr>
              <w:rPr>
                <w:rFonts w:asci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t xml:space="preserve"> :</w:t>
      </w:r>
    </w:p>
    <w:p w14:paraId="3CAAE0EE" w14:textId="427E2696" w:rsidR="00950F18" w:rsidRPr="00B413D0" w:rsidRDefault="00950F18" w:rsidP="00575559">
      <w:pPr>
        <w:spacing w:after="0"/>
      </w:pPr>
      <m:oMathPara>
        <m:oMath>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γ</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d>
        </m:oMath>
      </m:oMathPara>
    </w:p>
    <w:p w14:paraId="0283E31B" w14:textId="7C2ED9C4" w:rsidR="00950F18" w:rsidRDefault="00950F18" w:rsidP="00950F18">
      <w:r>
        <w:t xml:space="preserve">All Support Vector Machines trained made use of </w:t>
      </w:r>
      <w:bookmarkStart w:id="15" w:name="_Hlk38300498"/>
      <m:oMath>
        <m:r>
          <m:rPr>
            <m:sty m:val="p"/>
          </m:rPr>
          <w:rPr>
            <w:rFonts w:ascii="Cambria Math" w:hAnsi="Cambria Math"/>
          </w:rPr>
          <m:t>γ</m:t>
        </m:r>
        <w:bookmarkEnd w:id="15"/>
        <m:r>
          <m:rPr>
            <m:sty m:val="p"/>
          </m:rPr>
          <w:rPr>
            <w:rFonts w:ascii="Cambria Math" w:hAnsi="Cambria Math"/>
          </w:rPr>
          <m:t>=</m:t>
        </m:r>
        <m:r>
          <w:rPr>
            <w:rFonts w:ascii="Cambria Math" w:hAnsi="Cambria Math"/>
          </w:rPr>
          <m:t>0.01</m:t>
        </m:r>
      </m:oMath>
      <w:r>
        <w:t xml:space="preserve">, where an increasing value of gamma leads to overfitting as the classifier attempts to perfectly fit the data. </w:t>
      </w:r>
      <w:r w:rsidR="0058027B">
        <w:t xml:space="preserve">This was similarly chosen through a method of grid search as C.  </w:t>
      </w:r>
    </w:p>
    <w:p w14:paraId="18AC31B7" w14:textId="6A0FD221" w:rsidR="00950F18" w:rsidRDefault="007C4F7B" w:rsidP="00950F18">
      <w:r>
        <w:t>A</w:t>
      </w:r>
      <w:r w:rsidR="00950F18">
        <w:t xml:space="preserve"> ‘one-vs-rest’ approach </w:t>
      </w:r>
      <w:r>
        <w:t xml:space="preserve">was </w:t>
      </w:r>
      <w:r w:rsidR="00950F18">
        <w:t>taken</w:t>
      </w:r>
      <w:r>
        <w:t xml:space="preserve"> in training the SVMs</w:t>
      </w:r>
      <w:r w:rsidR="002B7C9C">
        <w:t xml:space="preserve"> resulting in </w:t>
      </w:r>
      <w:r w:rsidR="00950F18">
        <w:t xml:space="preserve">a separating hyperplane (and thus 10 separate </w:t>
      </w:r>
      <w:r w:rsidR="00EE5E7A">
        <w:t>SVMs</w:t>
      </w:r>
      <w:r w:rsidR="00950F18">
        <w:t xml:space="preserve">) </w:t>
      </w:r>
      <w:r w:rsidR="00BC655B">
        <w:t xml:space="preserve">being </w:t>
      </w:r>
      <w:r w:rsidR="00950F18">
        <w:t xml:space="preserve">trained for each of the 10 classes. The “decision_function” method of Scikit-Learn’s SVMs can give a per-class score for each sample by passing the sample (x) through the trained decision function. </w:t>
      </w:r>
    </w:p>
    <w:p w14:paraId="20FC0816" w14:textId="65E5C86D" w:rsidR="00950F18" w:rsidRDefault="00950F18" w:rsidP="00950F18">
      <w:r>
        <w:t>The output probabilities of each class</w:t>
      </w:r>
      <w:r w:rsidR="00DD5A4C">
        <w:t xml:space="preserve">  (s</w:t>
      </w:r>
      <w:r w:rsidR="00DD5A4C">
        <w:rPr>
          <w:vertAlign w:val="subscript"/>
        </w:rPr>
        <w:t>0</w:t>
      </w:r>
      <w:r w:rsidR="00DD5A4C">
        <w:t>…s</w:t>
      </w:r>
      <w:r w:rsidR="00DD5A4C">
        <w:rPr>
          <w:vertAlign w:val="subscript"/>
        </w:rPr>
        <w:t>9</w:t>
      </w:r>
      <w:r w:rsidR="00DD5A4C">
        <w:t>)</w:t>
      </w:r>
      <w:r>
        <w:t xml:space="preserve"> from the Support Vector Machines </w:t>
      </w:r>
      <w:r w:rsidR="00532EE8">
        <w:t xml:space="preserve">were </w:t>
      </w:r>
      <w:r>
        <w:t xml:space="preserve">then found using Scikit-Learn’s “predict_proba” function which applies a logistic regression method on the SVM’s decision function score. </w:t>
      </w:r>
    </w:p>
    <w:p w14:paraId="538E31C9" w14:textId="347395FD" w:rsidR="002B40DE" w:rsidRPr="002B40DE" w:rsidRDefault="00AD004E" w:rsidP="00174AF5">
      <w:pPr>
        <w:pStyle w:val="Heading1"/>
        <w:numPr>
          <w:ilvl w:val="2"/>
          <w:numId w:val="7"/>
        </w:numPr>
        <w:spacing w:before="120" w:after="0"/>
      </w:pPr>
      <w:r>
        <w:t>Single layer Neural Rejection</w:t>
      </w:r>
      <w:r w:rsidR="00830967">
        <w:t xml:space="preserve"> (NR)</w:t>
      </w:r>
    </w:p>
    <w:p w14:paraId="32EE2E0C" w14:textId="582C98DC" w:rsidR="00C64390" w:rsidRDefault="001A24C6" w:rsidP="001A24C6">
      <w:r>
        <w:t xml:space="preserve">The architecture proposed as by </w:t>
      </w:r>
      <w:r w:rsidR="00EA2E5E">
        <w:t>[12], involves the use of an RBF</w:t>
      </w:r>
      <w:r w:rsidR="00F36056">
        <w:t>-</w:t>
      </w:r>
      <w:r w:rsidR="00EA2E5E">
        <w:t xml:space="preserve">SVM </w:t>
      </w:r>
      <w:r w:rsidR="007F21E6">
        <w:t>trained on the penultimate</w:t>
      </w:r>
      <w:r w:rsidR="00EA2E5E">
        <w:t xml:space="preserve"> layer of the </w:t>
      </w:r>
      <w:r w:rsidR="00B428CE">
        <w:t xml:space="preserve">base </w:t>
      </w:r>
      <w:r w:rsidR="007F21E6">
        <w:t>DNN</w:t>
      </w:r>
      <w:r w:rsidR="00B428CE">
        <w:t xml:space="preserve"> classifier</w:t>
      </w:r>
      <w:r w:rsidR="00E91945">
        <w:t xml:space="preserve"> as such illustrated by </w:t>
      </w:r>
      <w:r w:rsidR="005B6419">
        <w:fldChar w:fldCharType="begin"/>
      </w:r>
      <w:r w:rsidR="005B6419">
        <w:instrText xml:space="preserve"> REF _Ref38304060 \h </w:instrText>
      </w:r>
      <w:r w:rsidR="005B6419">
        <w:fldChar w:fldCharType="separate"/>
      </w:r>
      <w:r w:rsidR="00712887">
        <w:t xml:space="preserve">Figure </w:t>
      </w:r>
      <w:r w:rsidR="00712887">
        <w:rPr>
          <w:noProof/>
        </w:rPr>
        <w:t>4</w:t>
      </w:r>
      <w:r w:rsidR="005B6419">
        <w:fldChar w:fldCharType="end"/>
      </w:r>
      <w:r w:rsidR="00EA2E5E">
        <w:t>.</w:t>
      </w:r>
      <w:r w:rsidR="00F151F5">
        <w:t xml:space="preserve"> When training, the features from the relevant layer </w:t>
      </w:r>
      <w:r w:rsidR="00EA2E5E">
        <w:t xml:space="preserve"> </w:t>
      </w:r>
      <w:r w:rsidR="00F151F5">
        <w:t>were extracted and used to train the SVM.</w:t>
      </w:r>
      <w:r w:rsidR="00351B3E">
        <w:t xml:space="preserve"> The base </w:t>
      </w:r>
      <w:r w:rsidR="00CA06DA">
        <w:t>DNN</w:t>
      </w:r>
      <w:r w:rsidR="00F151F5">
        <w:t xml:space="preserve"> </w:t>
      </w:r>
      <w:r w:rsidR="00351B3E">
        <w:t xml:space="preserve">model remained unchanged during this training process. </w:t>
      </w:r>
      <w:r w:rsidR="005226D4">
        <w:t>Note the probabilities of each class as the output, s</w:t>
      </w:r>
      <w:r w:rsidR="005226D4">
        <w:rPr>
          <w:vertAlign w:val="subscript"/>
        </w:rPr>
        <w:t>0</w:t>
      </w:r>
      <w:r w:rsidR="005226D4">
        <w:t>…s</w:t>
      </w:r>
      <w:r w:rsidR="005226D4">
        <w:rPr>
          <w:vertAlign w:val="subscript"/>
        </w:rPr>
        <w:t>9</w:t>
      </w:r>
      <w:r w:rsidR="005226D4">
        <w:t xml:space="preserve">, and the rejection </w:t>
      </w:r>
      <w:r w:rsidR="00FA099E">
        <w:t>mechanism governed by the individual rejection class (</w:t>
      </w:r>
      <w:proofErr w:type="spellStart"/>
      <w:r w:rsidR="005226D4">
        <w:t>s</w:t>
      </w:r>
      <w:r w:rsidR="005226D4">
        <w:rPr>
          <w:vertAlign w:val="subscript"/>
        </w:rPr>
        <w:t>R</w:t>
      </w:r>
      <w:proofErr w:type="spellEnd"/>
      <w:r w:rsidR="00FA099E">
        <w:t>)</w:t>
      </w:r>
      <w:r w:rsidR="005226D4">
        <w:t xml:space="preserve"> set to a constant value</w:t>
      </w:r>
      <w:r w:rsidR="007A02B3">
        <w:t xml:space="preserve">, </w:t>
      </w:r>
      <w:r w:rsidR="007A02B3" w:rsidRPr="005226D4">
        <w:t>θ</w:t>
      </w:r>
      <w:r w:rsidR="00FA099E">
        <w:t xml:space="preserve">: if </w:t>
      </w:r>
      <w:proofErr w:type="spellStart"/>
      <w:r w:rsidR="00FA099E">
        <w:t>s</w:t>
      </w:r>
      <w:r w:rsidR="00FA099E">
        <w:rPr>
          <w:vertAlign w:val="subscript"/>
        </w:rPr>
        <w:t>R</w:t>
      </w:r>
      <w:proofErr w:type="spellEnd"/>
      <w:r w:rsidR="00FA099E">
        <w:t xml:space="preserve"> is the highest probability value, the sample </w:t>
      </w:r>
      <w:r w:rsidR="00537E44">
        <w:t xml:space="preserve">is </w:t>
      </w:r>
      <w:r w:rsidR="00FA099E">
        <w:t xml:space="preserve">considered </w:t>
      </w:r>
      <w:r w:rsidR="00537E44">
        <w:t xml:space="preserve">to have been </w:t>
      </w:r>
      <w:r w:rsidR="00FA099E">
        <w:t xml:space="preserve">rejected.  </w:t>
      </w:r>
      <w:r w:rsidR="00C64390">
        <w:t>The</w:t>
      </w:r>
      <w:r w:rsidR="0050185B">
        <w:t xml:space="preserve"> classification</w:t>
      </w:r>
      <w:r w:rsidR="00C64390">
        <w:t xml:space="preserve"> accurac</w:t>
      </w:r>
      <w:r w:rsidR="0050185B">
        <w:t xml:space="preserve">y </w:t>
      </w:r>
      <w:r w:rsidR="00C64390">
        <w:t xml:space="preserve">achieved by this SVM can be seen illustrated in </w:t>
      </w:r>
      <w:r w:rsidR="00C64390">
        <w:fldChar w:fldCharType="begin"/>
      </w:r>
      <w:r w:rsidR="00C64390">
        <w:instrText xml:space="preserve"> REF _Ref39055680 \h </w:instrText>
      </w:r>
      <w:r w:rsidR="00C64390">
        <w:fldChar w:fldCharType="separate"/>
      </w:r>
      <w:r w:rsidR="00712887">
        <w:t xml:space="preserve">Figure </w:t>
      </w:r>
      <w:r w:rsidR="00712887">
        <w:rPr>
          <w:noProof/>
        </w:rPr>
        <w:t>7</w:t>
      </w:r>
      <w:r w:rsidR="00C64390">
        <w:fldChar w:fldCharType="end"/>
      </w:r>
      <w:r w:rsidR="00C64390">
        <w:t xml:space="preserve">. </w:t>
      </w:r>
    </w:p>
    <w:p w14:paraId="0C966419" w14:textId="349F2F1F" w:rsidR="008B35EE" w:rsidRDefault="00297930" w:rsidP="00480678">
      <w:pPr>
        <w:keepNext/>
        <w:spacing w:after="0"/>
        <w:jc w:val="center"/>
      </w:pPr>
      <w:r>
        <w:rPr>
          <w:noProof/>
        </w:rPr>
        <w:drawing>
          <wp:inline distT="0" distB="0" distL="0" distR="0" wp14:anchorId="59DF8031" wp14:editId="56FF1049">
            <wp:extent cx="3343990" cy="180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044" b="4600"/>
                    <a:stretch/>
                  </pic:blipFill>
                  <pic:spPr bwMode="auto">
                    <a:xfrm>
                      <a:off x="0" y="0"/>
                      <a:ext cx="3343990" cy="1800000"/>
                    </a:xfrm>
                    <a:prstGeom prst="rect">
                      <a:avLst/>
                    </a:prstGeom>
                    <a:ln>
                      <a:noFill/>
                    </a:ln>
                    <a:extLst>
                      <a:ext uri="{53640926-AAD7-44D8-BBD7-CCE9431645EC}">
                        <a14:shadowObscured xmlns:a14="http://schemas.microsoft.com/office/drawing/2010/main"/>
                      </a:ext>
                    </a:extLst>
                  </pic:spPr>
                </pic:pic>
              </a:graphicData>
            </a:graphic>
          </wp:inline>
        </w:drawing>
      </w:r>
    </w:p>
    <w:p w14:paraId="0E466C55" w14:textId="0DB857BB" w:rsidR="008B35EE" w:rsidRDefault="008B35EE" w:rsidP="00AC66D7">
      <w:pPr>
        <w:pStyle w:val="Caption"/>
      </w:pPr>
      <w:bookmarkStart w:id="16" w:name="_Ref38304060"/>
      <w:r>
        <w:t xml:space="preserve">Figure </w:t>
      </w:r>
      <w:fldSimple w:instr=" SEQ Figure \* ARABIC ">
        <w:r w:rsidR="00712887">
          <w:rPr>
            <w:noProof/>
          </w:rPr>
          <w:t>4</w:t>
        </w:r>
      </w:fldSimple>
      <w:bookmarkEnd w:id="16"/>
      <w:r>
        <w:t xml:space="preserve"> – NR Defence Architecture</w:t>
      </w:r>
    </w:p>
    <w:p w14:paraId="5586F66A" w14:textId="77777777" w:rsidR="00585779" w:rsidRDefault="00585779" w:rsidP="00480678">
      <w:pPr>
        <w:keepNext/>
        <w:spacing w:after="0"/>
        <w:jc w:val="center"/>
      </w:pPr>
      <w:r>
        <w:rPr>
          <w:noProof/>
        </w:rPr>
        <w:drawing>
          <wp:inline distT="0" distB="0" distL="0" distR="0" wp14:anchorId="309C17BC" wp14:editId="4228E202">
            <wp:extent cx="3079699" cy="1403840"/>
            <wp:effectExtent l="0" t="0" r="698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038" t="3387" r="1521" b="3703"/>
                    <a:stretch/>
                  </pic:blipFill>
                  <pic:spPr bwMode="auto">
                    <a:xfrm>
                      <a:off x="0" y="0"/>
                      <a:ext cx="3081790" cy="1404793"/>
                    </a:xfrm>
                    <a:prstGeom prst="rect">
                      <a:avLst/>
                    </a:prstGeom>
                    <a:ln>
                      <a:noFill/>
                    </a:ln>
                    <a:extLst>
                      <a:ext uri="{53640926-AAD7-44D8-BBD7-CCE9431645EC}">
                        <a14:shadowObscured xmlns:a14="http://schemas.microsoft.com/office/drawing/2010/main"/>
                      </a:ext>
                    </a:extLst>
                  </pic:spPr>
                </pic:pic>
              </a:graphicData>
            </a:graphic>
          </wp:inline>
        </w:drawing>
      </w:r>
    </w:p>
    <w:p w14:paraId="26A45A79" w14:textId="5CB5C53E" w:rsidR="00771276" w:rsidRPr="00771276" w:rsidRDefault="00585779" w:rsidP="00585779">
      <w:pPr>
        <w:pStyle w:val="Caption"/>
      </w:pPr>
      <w:r>
        <w:t xml:space="preserve">Figure </w:t>
      </w:r>
      <w:fldSimple w:instr=" SEQ Figure \* ARABIC ">
        <w:r w:rsidR="00712887">
          <w:rPr>
            <w:noProof/>
          </w:rPr>
          <w:t>5</w:t>
        </w:r>
      </w:fldSimple>
      <w:r>
        <w:t xml:space="preserve"> – Training (left) and Testing (right) Classification accuracy</w:t>
      </w:r>
    </w:p>
    <w:p w14:paraId="0371CC0D" w14:textId="229FE2E7" w:rsidR="00AD004E" w:rsidRDefault="00AD004E" w:rsidP="00174AF5">
      <w:pPr>
        <w:pStyle w:val="Heading1"/>
        <w:numPr>
          <w:ilvl w:val="2"/>
          <w:numId w:val="7"/>
        </w:numPr>
        <w:spacing w:before="120" w:after="0"/>
      </w:pPr>
      <w:r>
        <w:lastRenderedPageBreak/>
        <w:t>Deep neural rejection</w:t>
      </w:r>
      <w:r w:rsidR="00830967">
        <w:t xml:space="preserve"> (DNR)</w:t>
      </w:r>
    </w:p>
    <w:p w14:paraId="6EF8E636" w14:textId="6976BACF" w:rsidR="004F2666" w:rsidRDefault="002E079E" w:rsidP="007F21E6">
      <w:r>
        <w:t xml:space="preserve">Due to the effectiveness </w:t>
      </w:r>
      <w:r w:rsidR="005E0598">
        <w:t xml:space="preserve">at reducing the effectiveness of evasion attacks </w:t>
      </w:r>
      <w:r>
        <w:t>found by the defence proposed by Melis et.al</w:t>
      </w:r>
      <w:r w:rsidR="00450632">
        <w:t>, the combined use of multiple layer’s feature</w:t>
      </w:r>
      <w:r w:rsidR="00227525">
        <w:t>s</w:t>
      </w:r>
      <w:r w:rsidR="00450632">
        <w:t xml:space="preserve"> </w:t>
      </w:r>
      <w:r w:rsidR="00227525">
        <w:t xml:space="preserve">to better </w:t>
      </w:r>
      <w:r w:rsidR="00C339E0">
        <w:t xml:space="preserve">recognise perturbations was proposed by </w:t>
      </w:r>
      <w:r w:rsidR="00C21C50">
        <w:t>[11]</w:t>
      </w:r>
      <w:r w:rsidR="004F2666">
        <w:t xml:space="preserve"> as illustrated by</w:t>
      </w:r>
      <w:r w:rsidR="00434D47">
        <w:t xml:space="preserve"> </w:t>
      </w:r>
      <w:r w:rsidR="00434D47">
        <w:fldChar w:fldCharType="begin"/>
      </w:r>
      <w:r w:rsidR="00434D47">
        <w:instrText xml:space="preserve"> REF _Ref38901779 \h </w:instrText>
      </w:r>
      <w:r w:rsidR="00434D47">
        <w:fldChar w:fldCharType="separate"/>
      </w:r>
      <w:r w:rsidR="00712887">
        <w:t xml:space="preserve">Figure </w:t>
      </w:r>
      <w:r w:rsidR="00712887">
        <w:rPr>
          <w:noProof/>
        </w:rPr>
        <w:t>6</w:t>
      </w:r>
      <w:r w:rsidR="00434D47">
        <w:fldChar w:fldCharType="end"/>
      </w:r>
      <w:r w:rsidR="00C339E0">
        <w:t>.</w:t>
      </w:r>
      <w:r w:rsidR="001148EB">
        <w:t xml:space="preserve"> The training of each SVM was completed similarly to that of NR</w:t>
      </w:r>
      <w:r w:rsidR="003F5926">
        <w:t xml:space="preserve"> however</w:t>
      </w:r>
      <w:r w:rsidR="001148EB">
        <w:t xml:space="preserve"> </w:t>
      </w:r>
      <w:r w:rsidR="003F5926">
        <w:t>t</w:t>
      </w:r>
      <w:r w:rsidR="0003700B">
        <w:t xml:space="preserve">he features from layer 5 needed to first be flattened into a vector prior to being input into its respective SVM. </w:t>
      </w:r>
      <w:r w:rsidR="000605FD">
        <w:t>Predictions from these SVM models were then concatenated into a 1x30 vector which was consequently fed into the final SVM model</w:t>
      </w:r>
      <w:r w:rsidR="00874B82">
        <w:t xml:space="preserve"> for training</w:t>
      </w:r>
      <w:r w:rsidR="000605FD">
        <w:t>.</w:t>
      </w:r>
      <w:r w:rsidR="00154047">
        <w:t xml:space="preserve"> Similar to previous, each model was trained individually of each other. </w:t>
      </w:r>
      <w:r w:rsidR="000605FD">
        <w:t xml:space="preserve"> </w:t>
      </w:r>
      <w:r w:rsidR="00EE25F0">
        <w:t xml:space="preserve">Note once again the rejection mechanism implemented </w:t>
      </w:r>
      <w:r w:rsidR="00AD5FF3">
        <w:t>in the same manner as in</w:t>
      </w:r>
      <w:r w:rsidR="00EE25F0">
        <w:t xml:space="preserve"> </w:t>
      </w:r>
      <w:r w:rsidR="00AD5FF3">
        <w:t xml:space="preserve">the </w:t>
      </w:r>
      <w:r w:rsidR="00EE25F0">
        <w:t xml:space="preserve">NR </w:t>
      </w:r>
      <w:r w:rsidR="00AD5FF3">
        <w:t>architecture</w:t>
      </w:r>
      <w:r w:rsidR="00C33A21">
        <w:t>, but only in the final SVM</w:t>
      </w:r>
      <w:r w:rsidR="00AD5FF3">
        <w:t xml:space="preserve">. </w:t>
      </w:r>
    </w:p>
    <w:p w14:paraId="2873EB9E" w14:textId="501855CF" w:rsidR="00D61F40" w:rsidRDefault="007D7CFB" w:rsidP="00480678">
      <w:pPr>
        <w:keepNext/>
        <w:spacing w:after="0"/>
      </w:pPr>
      <w:r>
        <w:rPr>
          <w:noProof/>
        </w:rPr>
        <w:drawing>
          <wp:inline distT="0" distB="0" distL="0" distR="0" wp14:anchorId="50A0C3A2" wp14:editId="78A3F0A2">
            <wp:extent cx="6264275" cy="2433955"/>
            <wp:effectExtent l="0" t="0" r="317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4275" cy="2433955"/>
                    </a:xfrm>
                    <a:prstGeom prst="rect">
                      <a:avLst/>
                    </a:prstGeom>
                  </pic:spPr>
                </pic:pic>
              </a:graphicData>
            </a:graphic>
          </wp:inline>
        </w:drawing>
      </w:r>
    </w:p>
    <w:p w14:paraId="0222C1D4" w14:textId="1CD4B8F6" w:rsidR="00D61F40" w:rsidRDefault="00D61F40" w:rsidP="00D61F40">
      <w:pPr>
        <w:pStyle w:val="Caption"/>
      </w:pPr>
      <w:bookmarkStart w:id="17" w:name="_Ref38901779"/>
      <w:r>
        <w:t xml:space="preserve">Figure </w:t>
      </w:r>
      <w:fldSimple w:instr=" SEQ Figure \* ARABIC ">
        <w:r w:rsidR="00712887">
          <w:rPr>
            <w:noProof/>
          </w:rPr>
          <w:t>6</w:t>
        </w:r>
      </w:fldSimple>
      <w:bookmarkEnd w:id="17"/>
      <w:r>
        <w:t xml:space="preserve"> – DNR Defence Architecture</w:t>
      </w:r>
    </w:p>
    <w:p w14:paraId="34EA200E" w14:textId="5A2662C0" w:rsidR="004372FD" w:rsidRDefault="00CB3167" w:rsidP="007F21E6">
      <w:r>
        <w:t>The accuracies achieved by each of the 3 SVMs</w:t>
      </w:r>
      <w:r w:rsidR="00F44C34">
        <w:t xml:space="preserve"> (‘sub-SVMs</w:t>
      </w:r>
      <w:r w:rsidR="00D8259B">
        <w:t>’</w:t>
      </w:r>
      <w:r>
        <w:t xml:space="preserve"> trained directly on the extracted features can be seen illustrated in</w:t>
      </w:r>
      <w:r w:rsidR="003C0A92">
        <w:t xml:space="preserve"> </w:t>
      </w:r>
      <w:r w:rsidR="003C0A92">
        <w:fldChar w:fldCharType="begin"/>
      </w:r>
      <w:r w:rsidR="003C0A92">
        <w:instrText xml:space="preserve"> REF _Ref39055680 \h </w:instrText>
      </w:r>
      <w:r w:rsidR="003C0A92">
        <w:fldChar w:fldCharType="separate"/>
      </w:r>
      <w:r w:rsidR="00712887">
        <w:t xml:space="preserve">Figure </w:t>
      </w:r>
      <w:r w:rsidR="00712887">
        <w:rPr>
          <w:noProof/>
        </w:rPr>
        <w:t>7</w:t>
      </w:r>
      <w:r w:rsidR="003C0A92">
        <w:fldChar w:fldCharType="end"/>
      </w:r>
      <w:r>
        <w:t xml:space="preserve">. The accuracy achieved by the final concatenated SVM can be seen illustrated in </w:t>
      </w:r>
      <w:r w:rsidR="00712887">
        <w:fldChar w:fldCharType="begin"/>
      </w:r>
      <w:r w:rsidR="00712887">
        <w:instrText xml:space="preserve"> REF _Ref39096496 \h </w:instrText>
      </w:r>
      <w:r w:rsidR="00712887">
        <w:fldChar w:fldCharType="separate"/>
      </w:r>
      <w:r w:rsidR="00712887">
        <w:t xml:space="preserve">Figure </w:t>
      </w:r>
      <w:r w:rsidR="00712887">
        <w:rPr>
          <w:noProof/>
        </w:rPr>
        <w:t>8</w:t>
      </w:r>
      <w:r w:rsidR="00712887">
        <w:fldChar w:fldCharType="end"/>
      </w:r>
      <w:r>
        <w:t xml:space="preserve">. </w:t>
      </w:r>
    </w:p>
    <w:p w14:paraId="5E62D667" w14:textId="77777777" w:rsidR="00A75613" w:rsidRDefault="00A75613" w:rsidP="00480678">
      <w:pPr>
        <w:keepNext/>
        <w:spacing w:after="0"/>
        <w:jc w:val="center"/>
      </w:pPr>
      <w:r>
        <w:rPr>
          <w:noProof/>
        </w:rPr>
        <w:drawing>
          <wp:inline distT="0" distB="0" distL="0" distR="0" wp14:anchorId="3B927351" wp14:editId="61155B77">
            <wp:extent cx="4220769" cy="15138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17" t="5271" r="1209" b="3789"/>
                    <a:stretch/>
                  </pic:blipFill>
                  <pic:spPr bwMode="auto">
                    <a:xfrm>
                      <a:off x="0" y="0"/>
                      <a:ext cx="4223831" cy="1514902"/>
                    </a:xfrm>
                    <a:prstGeom prst="rect">
                      <a:avLst/>
                    </a:prstGeom>
                    <a:ln>
                      <a:noFill/>
                    </a:ln>
                    <a:extLst>
                      <a:ext uri="{53640926-AAD7-44D8-BBD7-CCE9431645EC}">
                        <a14:shadowObscured xmlns:a14="http://schemas.microsoft.com/office/drawing/2010/main"/>
                      </a:ext>
                    </a:extLst>
                  </pic:spPr>
                </pic:pic>
              </a:graphicData>
            </a:graphic>
          </wp:inline>
        </w:drawing>
      </w:r>
    </w:p>
    <w:p w14:paraId="76BB5BF6" w14:textId="6FF029B0" w:rsidR="00F002D8" w:rsidRDefault="00A75613" w:rsidP="007114DA">
      <w:pPr>
        <w:pStyle w:val="Caption"/>
      </w:pPr>
      <w:bookmarkStart w:id="18" w:name="_Ref39055680"/>
      <w:r>
        <w:t xml:space="preserve">Figure </w:t>
      </w:r>
      <w:fldSimple w:instr=" SEQ Figure \* ARABIC ">
        <w:r w:rsidR="00712887">
          <w:rPr>
            <w:noProof/>
          </w:rPr>
          <w:t>7</w:t>
        </w:r>
      </w:fldSimple>
      <w:bookmarkEnd w:id="18"/>
      <w:r>
        <w:t xml:space="preserve"> – Training (left) and Testing (right) Classification accuracy for each </w:t>
      </w:r>
      <w:r w:rsidR="00C24DF8">
        <w:t>individual ‘sub-SVMs</w:t>
      </w:r>
      <w:r w:rsidR="00D8259B">
        <w:t>’</w:t>
      </w:r>
    </w:p>
    <w:p w14:paraId="559BB821" w14:textId="77777777" w:rsidR="00C24DF8" w:rsidRDefault="00C24DF8" w:rsidP="00480678">
      <w:pPr>
        <w:keepNext/>
        <w:spacing w:after="0"/>
        <w:jc w:val="center"/>
      </w:pPr>
      <w:r>
        <w:rPr>
          <w:noProof/>
        </w:rPr>
        <w:drawing>
          <wp:inline distT="0" distB="0" distL="0" distR="0" wp14:anchorId="0407893D" wp14:editId="60A0B764">
            <wp:extent cx="4213556" cy="14184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811" t="5000" r="3295" b="12047"/>
                    <a:stretch/>
                  </pic:blipFill>
                  <pic:spPr bwMode="auto">
                    <a:xfrm>
                      <a:off x="0" y="0"/>
                      <a:ext cx="4216307" cy="1419407"/>
                    </a:xfrm>
                    <a:prstGeom prst="rect">
                      <a:avLst/>
                    </a:prstGeom>
                    <a:ln>
                      <a:noFill/>
                    </a:ln>
                    <a:extLst>
                      <a:ext uri="{53640926-AAD7-44D8-BBD7-CCE9431645EC}">
                        <a14:shadowObscured xmlns:a14="http://schemas.microsoft.com/office/drawing/2010/main"/>
                      </a:ext>
                    </a:extLst>
                  </pic:spPr>
                </pic:pic>
              </a:graphicData>
            </a:graphic>
          </wp:inline>
        </w:drawing>
      </w:r>
    </w:p>
    <w:p w14:paraId="7EBE0F15" w14:textId="374C3E88" w:rsidR="00D64A61" w:rsidRDefault="00C24DF8" w:rsidP="00C24DF8">
      <w:pPr>
        <w:pStyle w:val="Caption"/>
      </w:pPr>
      <w:bookmarkStart w:id="19" w:name="_Ref39096496"/>
      <w:r>
        <w:t xml:space="preserve">Figure </w:t>
      </w:r>
      <w:fldSimple w:instr=" SEQ Figure \* ARABIC ">
        <w:r w:rsidR="00712887">
          <w:rPr>
            <w:noProof/>
          </w:rPr>
          <w:t>8</w:t>
        </w:r>
      </w:fldSimple>
      <w:bookmarkEnd w:id="19"/>
      <w:r>
        <w:t xml:space="preserve"> – Training (left) and Testing (right) Classification accuracy of final concatenated SVM</w:t>
      </w:r>
    </w:p>
    <w:p w14:paraId="40E67868" w14:textId="1D6B19A9" w:rsidR="00AD004E" w:rsidRDefault="00AD004E" w:rsidP="00174AF5">
      <w:pPr>
        <w:pStyle w:val="Heading1"/>
        <w:numPr>
          <w:ilvl w:val="2"/>
          <w:numId w:val="7"/>
        </w:numPr>
        <w:spacing w:before="120" w:after="0"/>
      </w:pPr>
      <w:r>
        <w:t>adversarial learning</w:t>
      </w:r>
    </w:p>
    <w:p w14:paraId="30C42251" w14:textId="092B6C32" w:rsidR="0099568F" w:rsidRDefault="004B60A3" w:rsidP="0099568F">
      <w:r>
        <w:t xml:space="preserve">As </w:t>
      </w:r>
      <w:r w:rsidR="000A1D38">
        <w:t xml:space="preserve">seen implemented by </w:t>
      </w:r>
      <w:r w:rsidR="00C345DE">
        <w:t xml:space="preserve">such defences as </w:t>
      </w:r>
      <w:commentRangeStart w:id="20"/>
      <w:r w:rsidR="00C345DE">
        <w:t>REFERENCE</w:t>
      </w:r>
      <w:commentRangeEnd w:id="20"/>
      <w:r w:rsidR="00A3103F">
        <w:rPr>
          <w:rStyle w:val="CommentReference"/>
        </w:rPr>
        <w:commentReference w:id="20"/>
      </w:r>
      <w:r>
        <w:t>, the use of adversarial learning is the other commonly implemented strategy in the mitigation of successful adversarial attacks.</w:t>
      </w:r>
      <w:r w:rsidR="00B413F9">
        <w:t xml:space="preserve"> </w:t>
      </w:r>
      <w:r w:rsidR="0099568F" w:rsidRPr="0099568F">
        <w:t>This is on the basis that adversarial images exist due to a lack of regularisation of the model as suggested by [</w:t>
      </w:r>
      <w:commentRangeStart w:id="21"/>
      <w:r w:rsidR="0099568F" w:rsidRPr="0099568F">
        <w:t>REF</w:t>
      </w:r>
      <w:commentRangeEnd w:id="21"/>
      <w:r w:rsidR="000C2921">
        <w:rPr>
          <w:rStyle w:val="CommentReference"/>
        </w:rPr>
        <w:commentReference w:id="21"/>
      </w:r>
      <w:r w:rsidR="0099568F" w:rsidRPr="0099568F">
        <w:t>]</w:t>
      </w:r>
      <w:r w:rsidR="00257002">
        <w:t xml:space="preserve"> and exploit ‘pockets’ of untrained </w:t>
      </w:r>
      <w:r w:rsidR="00561A13">
        <w:t xml:space="preserve">space </w:t>
      </w:r>
      <w:r w:rsidR="00561A13">
        <w:lastRenderedPageBreak/>
        <w:t>within a classifier</w:t>
      </w:r>
      <w:r w:rsidR="001C1B4B">
        <w:t xml:space="preserve">. </w:t>
      </w:r>
      <w:r w:rsidR="00FE61F3">
        <w:t xml:space="preserve">Adversarial learning aims to retrain the </w:t>
      </w:r>
      <w:r w:rsidR="007E57A1">
        <w:t>classifier using generated adversarial examples thus ‘filling’ these pockets of space lacking training</w:t>
      </w:r>
      <w:r w:rsidR="00285C9A">
        <w:t xml:space="preserve">, </w:t>
      </w:r>
      <w:r w:rsidR="00505FA6">
        <w:t xml:space="preserve">consequently </w:t>
      </w:r>
      <w:r w:rsidR="00285C9A">
        <w:t xml:space="preserve">improving the generalisation of the model. </w:t>
      </w:r>
    </w:p>
    <w:p w14:paraId="540A1342" w14:textId="3349D1DD" w:rsidR="00710469" w:rsidRDefault="00D52DEF" w:rsidP="0099568F">
      <w:r>
        <w:t>This was completed as a two</w:t>
      </w:r>
      <w:r w:rsidR="00B56DD8">
        <w:t>-</w:t>
      </w:r>
      <w:r>
        <w:t xml:space="preserve">step process where the original classifier was </w:t>
      </w:r>
      <w:r w:rsidR="00080AD1">
        <w:t xml:space="preserve">similarly </w:t>
      </w:r>
      <w:r w:rsidR="00972648">
        <w:t>attacked</w:t>
      </w:r>
      <w:r w:rsidR="00080AD1">
        <w:t xml:space="preserve"> to the models above</w:t>
      </w:r>
      <w:r w:rsidR="00972648">
        <w:t>,</w:t>
      </w:r>
      <w:r>
        <w:t xml:space="preserve"> and the successful adversarial examples used to retrain the original model.  This original model was then re-attacked to observe the effectiveness of the consequent attack</w:t>
      </w:r>
      <w:r w:rsidR="00934151">
        <w:t xml:space="preserve"> as illustrated by </w:t>
      </w:r>
      <w:r w:rsidR="00934151">
        <w:fldChar w:fldCharType="begin"/>
      </w:r>
      <w:r w:rsidR="00934151">
        <w:instrText xml:space="preserve"> REF _Ref38922582 \h </w:instrText>
      </w:r>
      <w:r w:rsidR="00934151">
        <w:fldChar w:fldCharType="separate"/>
      </w:r>
      <w:r w:rsidR="00712887">
        <w:t xml:space="preserve">Figure </w:t>
      </w:r>
      <w:r w:rsidR="00712887">
        <w:rPr>
          <w:noProof/>
        </w:rPr>
        <w:t>9</w:t>
      </w:r>
      <w:r w:rsidR="00934151">
        <w:fldChar w:fldCharType="end"/>
      </w:r>
      <w:r>
        <w:t xml:space="preserve">. </w:t>
      </w:r>
    </w:p>
    <w:p w14:paraId="34EF77A4" w14:textId="77777777" w:rsidR="00934151" w:rsidRDefault="00D41F68" w:rsidP="00480678">
      <w:pPr>
        <w:keepNext/>
        <w:spacing w:after="0"/>
        <w:jc w:val="center"/>
      </w:pPr>
      <w:r>
        <w:rPr>
          <w:noProof/>
        </w:rPr>
        <w:drawing>
          <wp:inline distT="0" distB="0" distL="0" distR="0" wp14:anchorId="4CB5B7FB" wp14:editId="3889AA99">
            <wp:extent cx="4140124" cy="117721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16" t="8039" r="3102" b="11074"/>
                    <a:stretch/>
                  </pic:blipFill>
                  <pic:spPr bwMode="auto">
                    <a:xfrm>
                      <a:off x="0" y="0"/>
                      <a:ext cx="4142089" cy="1177770"/>
                    </a:xfrm>
                    <a:prstGeom prst="rect">
                      <a:avLst/>
                    </a:prstGeom>
                    <a:ln>
                      <a:noFill/>
                    </a:ln>
                    <a:extLst>
                      <a:ext uri="{53640926-AAD7-44D8-BBD7-CCE9431645EC}">
                        <a14:shadowObscured xmlns:a14="http://schemas.microsoft.com/office/drawing/2010/main"/>
                      </a:ext>
                    </a:extLst>
                  </pic:spPr>
                </pic:pic>
              </a:graphicData>
            </a:graphic>
          </wp:inline>
        </w:drawing>
      </w:r>
    </w:p>
    <w:p w14:paraId="153D7090" w14:textId="2A89696E" w:rsidR="00D41F68" w:rsidRDefault="00934151" w:rsidP="00934151">
      <w:pPr>
        <w:pStyle w:val="Caption"/>
      </w:pPr>
      <w:bookmarkStart w:id="22" w:name="_Ref38922582"/>
      <w:r>
        <w:t xml:space="preserve">Figure </w:t>
      </w:r>
      <w:fldSimple w:instr=" SEQ Figure \* ARABIC ">
        <w:r w:rsidR="00712887">
          <w:rPr>
            <w:noProof/>
          </w:rPr>
          <w:t>9</w:t>
        </w:r>
      </w:fldSimple>
      <w:bookmarkEnd w:id="22"/>
      <w:r>
        <w:t xml:space="preserve"> – Adversarial Training Process</w:t>
      </w:r>
    </w:p>
    <w:p w14:paraId="0198C983" w14:textId="2D2990BC" w:rsidR="00172ABC" w:rsidRDefault="00325819" w:rsidP="00174AF5">
      <w:pPr>
        <w:pStyle w:val="Heading1"/>
        <w:numPr>
          <w:ilvl w:val="1"/>
          <w:numId w:val="7"/>
        </w:numPr>
        <w:spacing w:before="120" w:after="0"/>
      </w:pPr>
      <w:bookmarkStart w:id="23" w:name="_Ref38891523"/>
      <w:r>
        <w:t>A</w:t>
      </w:r>
      <w:r w:rsidR="00172ABC">
        <w:t>ttack method</w:t>
      </w:r>
      <w:r w:rsidR="00B7795A">
        <w:t>s</w:t>
      </w:r>
      <w:bookmarkEnd w:id="23"/>
    </w:p>
    <w:p w14:paraId="53A71B2E" w14:textId="54B9B898" w:rsidR="00237DD9" w:rsidRDefault="00237DD9" w:rsidP="00237DD9">
      <w:r>
        <w:t>An attack on a deep neural network is directly dependant on the level of</w:t>
      </w:r>
      <w:r w:rsidR="00FA2047">
        <w:t xml:space="preserve"> the attacker’s</w:t>
      </w:r>
      <w:r>
        <w:t xml:space="preserve"> knowledge of said model</w:t>
      </w:r>
      <w:r w:rsidR="00FA2047">
        <w:t xml:space="preserve">. </w:t>
      </w:r>
      <w:r w:rsidR="001E0D3B">
        <w:t>They can essentially be separated into two</w:t>
      </w:r>
      <w:r w:rsidR="00256136">
        <w:t xml:space="preserve"> general</w:t>
      </w:r>
      <w:r w:rsidR="001E0D3B">
        <w:t xml:space="preserve"> categories:</w:t>
      </w:r>
    </w:p>
    <w:p w14:paraId="0853F8CC" w14:textId="2B95DD79" w:rsidR="001E0D3B" w:rsidRDefault="001E0D3B" w:rsidP="001E0D3B">
      <w:pPr>
        <w:pStyle w:val="ListParagraph"/>
        <w:numPr>
          <w:ilvl w:val="0"/>
          <w:numId w:val="42"/>
        </w:numPr>
      </w:pPr>
      <w:r>
        <w:t xml:space="preserve">A </w:t>
      </w:r>
      <w:r w:rsidR="00F43C74">
        <w:t>PK</w:t>
      </w:r>
      <w:r>
        <w:t xml:space="preserve"> attack – a scenario where the </w:t>
      </w:r>
      <w:r w:rsidR="00F43C74">
        <w:t>adversary has perfect knowledge of the targeted classifier. As a result, the attacker can be assumed to have access to all model parameters such as its gradients</w:t>
      </w:r>
      <w:r w:rsidR="00B03BE0">
        <w:t>, but is unable to physically change the model</w:t>
      </w:r>
      <w:r w:rsidR="00967E7D">
        <w:t xml:space="preserve"> and does not have access to the training data</w:t>
      </w:r>
      <w:r w:rsidR="00B03BE0">
        <w:t xml:space="preserve">.  </w:t>
      </w:r>
    </w:p>
    <w:p w14:paraId="4E470D77" w14:textId="0DFE3D13" w:rsidR="009D030F" w:rsidRDefault="001E0D3B" w:rsidP="001E0D3B">
      <w:pPr>
        <w:pStyle w:val="ListParagraph"/>
        <w:numPr>
          <w:ilvl w:val="0"/>
          <w:numId w:val="42"/>
        </w:numPr>
      </w:pPr>
      <w:r>
        <w:t xml:space="preserve">A </w:t>
      </w:r>
      <w:r w:rsidR="00E4384A">
        <w:t>LK</w:t>
      </w:r>
      <w:r>
        <w:t xml:space="preserve"> attack – a scenario where the attacker has </w:t>
      </w:r>
      <w:r w:rsidR="00E4384A">
        <w:t xml:space="preserve">a limited knowledge of the </w:t>
      </w:r>
      <w:r w:rsidR="00784D26">
        <w:t>targeted</w:t>
      </w:r>
      <w:r w:rsidR="00E4384A">
        <w:t xml:space="preserve"> classifier. </w:t>
      </w:r>
    </w:p>
    <w:p w14:paraId="431D3AAD" w14:textId="7A7173D1" w:rsidR="0036631F" w:rsidRPr="00237DD9" w:rsidRDefault="004A49AA" w:rsidP="0036631F">
      <w:r>
        <w:t>Intuitively, the more knowledge that an adversary has of the model, the greater effectiveness of the attack as has been demonstrated by multiple experiments.</w:t>
      </w:r>
      <w:r w:rsidR="00303250">
        <w:t xml:space="preserve"> </w:t>
      </w:r>
      <w:r w:rsidR="00D83FB7">
        <w:t>[</w:t>
      </w:r>
      <w:commentRangeStart w:id="24"/>
      <w:r w:rsidR="00D83FB7">
        <w:t>REFERE</w:t>
      </w:r>
      <w:r w:rsidR="0097125D">
        <w:t>N</w:t>
      </w:r>
      <w:r w:rsidR="00D83FB7">
        <w:t>CE</w:t>
      </w:r>
      <w:commentRangeEnd w:id="24"/>
      <w:r w:rsidR="00D37D4C">
        <w:rPr>
          <w:rStyle w:val="CommentReference"/>
        </w:rPr>
        <w:commentReference w:id="24"/>
      </w:r>
      <w:r w:rsidR="00AE1E28">
        <w:t>]</w:t>
      </w:r>
      <w:r w:rsidR="00AF090F">
        <w:t xml:space="preserve">. For the purpose of thoroughly testing defence techniques, a </w:t>
      </w:r>
      <w:r w:rsidR="009C7612">
        <w:t>‘</w:t>
      </w:r>
      <w:r w:rsidR="00AF090F">
        <w:t>defence-aware</w:t>
      </w:r>
      <w:r w:rsidR="009C7612">
        <w:t>’</w:t>
      </w:r>
      <w:r w:rsidR="00AF090F">
        <w:t xml:space="preserve"> gradient attack will be </w:t>
      </w:r>
      <w:r w:rsidR="004371FC">
        <w:t>implemented</w:t>
      </w:r>
      <w:r w:rsidR="00A73679">
        <w:t xml:space="preserve"> where the attacker will have a perfect knowledge</w:t>
      </w:r>
      <w:r w:rsidR="00A15B83">
        <w:t xml:space="preserve"> (PK)</w:t>
      </w:r>
      <w:r w:rsidR="00A73679">
        <w:t xml:space="preserve"> of our defence architecture</w:t>
      </w:r>
      <w:r w:rsidR="00AF090F">
        <w:t xml:space="preserve">. </w:t>
      </w:r>
    </w:p>
    <w:p w14:paraId="264FED10" w14:textId="5EA9F459" w:rsidR="00B7795A" w:rsidRDefault="00697D96" w:rsidP="00174AF5">
      <w:pPr>
        <w:pStyle w:val="Heading1"/>
        <w:numPr>
          <w:ilvl w:val="2"/>
          <w:numId w:val="7"/>
        </w:numPr>
        <w:spacing w:before="120" w:after="0"/>
        <w:ind w:left="425" w:firstLine="0"/>
      </w:pPr>
      <w:bookmarkStart w:id="25" w:name="_Ref39062167"/>
      <w:r>
        <w:t>Evasion</w:t>
      </w:r>
      <w:r w:rsidR="00B7795A">
        <w:t xml:space="preserve"> attack method</w:t>
      </w:r>
      <w:bookmarkEnd w:id="25"/>
    </w:p>
    <w:p w14:paraId="453C9EDB" w14:textId="1CA7436E" w:rsidR="00397F7B" w:rsidRDefault="00D808A8" w:rsidP="005348D7">
      <w:r>
        <w:t>The adversary’s goal is to take any sample x</w:t>
      </w:r>
      <w:r>
        <w:rPr>
          <w:vertAlign w:val="superscript"/>
        </w:rPr>
        <w:t>0</w:t>
      </w:r>
      <w:r>
        <w:t xml:space="preserve"> and </w:t>
      </w:r>
      <w:r w:rsidR="00E95A71">
        <w:t xml:space="preserve">through an attack strategy </w:t>
      </w:r>
      <w:r w:rsidR="00FA7A39">
        <w:t>find a sample x*, where</w:t>
      </w:r>
      <w:r w:rsidR="00AA6644">
        <w:t>:</w:t>
      </w:r>
    </w:p>
    <w:p w14:paraId="652809EE" w14:textId="5E264EB4" w:rsidR="00FA7A39" w:rsidRPr="00D016A5" w:rsidRDefault="00940572" w:rsidP="005348D7">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=x+ε</m:t>
          </m:r>
        </m:oMath>
      </m:oMathPara>
    </w:p>
    <w:p w14:paraId="7EA6306B" w14:textId="25F3C8E6" w:rsidR="00D016A5" w:rsidRPr="00B0355F" w:rsidRDefault="00D016A5" w:rsidP="005348D7">
      <m:oMathPara>
        <m:oMath>
          <m:r>
            <w:rPr>
              <w:rFonts w:ascii="Cambria Math" w:hAnsi="Cambria Math"/>
            </w:rPr>
            <m:t xml:space="preserve">S.t: </m:t>
          </m:r>
          <w:bookmarkStart w:id="26" w:name="_Hlk37437570"/>
          <m:r>
            <w:rPr>
              <w:rFonts w:ascii="Cambria Math" w:hAnsi="Cambria Math"/>
            </w:rPr>
            <m:t>ε</m:t>
          </m:r>
          <w:bookmarkEnd w:id="26"/>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sub>
              <m:r>
                <w:rPr>
                  <w:rFonts w:ascii="Cambria Math" w:hAnsi="Cambria Math"/>
                </w:rPr>
                <m:t>2</m:t>
              </m:r>
            </m:sub>
          </m:sSub>
        </m:oMath>
      </m:oMathPara>
    </w:p>
    <w:p w14:paraId="41270D48" w14:textId="7A03CA7F" w:rsidR="00DD0711" w:rsidRDefault="00766566" w:rsidP="00766566">
      <w:r>
        <w:t>The process of constructing an adversarial example can be thought of as solving the following constrained optimisation problem:</w:t>
      </w:r>
      <w:commentRangeStart w:id="27"/>
      <w:commentRangeStart w:id="28"/>
    </w:p>
    <w:p w14:paraId="62391107" w14:textId="5DA39C63" w:rsidR="006B4DF3" w:rsidRPr="001B2355" w:rsidRDefault="00940572" w:rsidP="001B2355">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d>
                <m:dPr>
                  <m:ctrlPr>
                    <w:rPr>
                      <w:rFonts w:ascii="Cambria Math" w:hAnsi="Cambria Math"/>
                      <w:i/>
                    </w:rPr>
                  </m:ctrlPr>
                </m:dPr>
                <m:e>
                  <w:bookmarkStart w:id="29" w:name="_Hlk39449812"/>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func>
                  <w:bookmarkEnd w:id="29"/>
                </m:e>
              </m:d>
            </m:e>
          </m:func>
          <m:r>
            <m:rPr>
              <m:sty m:val="p"/>
            </m:rPr>
            <w:br/>
          </m:r>
        </m:oMath>
        <m:oMath>
          <m:r>
            <w:rPr>
              <w:rFonts w:ascii="Cambria Math" w:hAnsi="Cambria Math"/>
            </w:rPr>
            <m:t>S.t:     i∈</m:t>
          </m:r>
          <m:d>
            <m:dPr>
              <m:begChr m:val="{"/>
              <m:endChr m:val="}"/>
              <m:ctrlPr>
                <w:rPr>
                  <w:rFonts w:ascii="Cambria Math" w:hAnsi="Cambria Math"/>
                  <w:i/>
                </w:rPr>
              </m:ctrlPr>
            </m:dPr>
            <m:e>
              <m:r>
                <w:rPr>
                  <w:rFonts w:ascii="Cambria Math" w:hAnsi="Cambria Math"/>
                </w:rPr>
                <m:t>y,r</m:t>
              </m:r>
            </m:e>
          </m:d>
          <m:r>
            <w:rPr>
              <w:rFonts w:ascii="Cambria Math" w:hAnsi="Cambria Math"/>
            </w:rPr>
            <m:t xml:space="preserve"> ,  j∉</m:t>
          </m:r>
          <m:d>
            <m:dPr>
              <m:begChr m:val="{"/>
              <m:endChr m:val="}"/>
              <m:ctrlPr>
                <w:rPr>
                  <w:rFonts w:ascii="Cambria Math" w:hAnsi="Cambria Math"/>
                  <w:i/>
                </w:rPr>
              </m:ctrlPr>
            </m:dPr>
            <m:e>
              <m:r>
                <w:rPr>
                  <w:rFonts w:ascii="Cambria Math" w:hAnsi="Cambria Math"/>
                </w:rPr>
                <m:t>y,r</m:t>
              </m:r>
            </m:e>
          </m:d>
          <m:r>
            <w:rPr>
              <w:rFonts w:ascii="Cambria Math" w:hAnsi="Cambria Math"/>
            </w:rPr>
            <m:t xml:space="preserve">   </m:t>
          </m:r>
          <w:commentRangeEnd w:id="27"/>
          <m:r>
            <m:rPr>
              <m:sty m:val="p"/>
            </m:rPr>
            <w:rPr>
              <w:rStyle w:val="CommentReference"/>
            </w:rPr>
            <w:commentReference w:id="27"/>
          </m:r>
          <w:commentRangeEnd w:id="28"/>
          <m:r>
            <m:rPr>
              <m:sty m:val="p"/>
            </m:rPr>
            <w:rPr>
              <w:rStyle w:val="CommentReference"/>
            </w:rPr>
            <w:commentReference w:id="28"/>
          </m:r>
        </m:oMath>
      </m:oMathPara>
    </w:p>
    <w:p w14:paraId="0F03BB81" w14:textId="77777777" w:rsidR="00413D95" w:rsidRDefault="00F9324E" w:rsidP="00E821C3">
      <w:r>
        <w:t xml:space="preserve">Where s represents the probability of a class. </w:t>
      </w:r>
    </w:p>
    <w:p w14:paraId="747B0394" w14:textId="0F604238" w:rsidR="00F9324E" w:rsidRDefault="004760BD" w:rsidP="00E821C3">
      <w:r>
        <w:t>Given that a</w:t>
      </w:r>
      <w:r w:rsidR="00F9324E">
        <w:t xml:space="preserve"> decision on the classification of a sample is made by whichever classification probability is the largest</w:t>
      </w:r>
      <w:r w:rsidR="00413D95">
        <w:t xml:space="preserve">, </w:t>
      </w:r>
      <w:r w:rsidR="00FB46CE">
        <w:t>it can be understood that to create an adversarial example, one must minimise the probability of the correct class</w:t>
      </w:r>
      <w:r w:rsidR="00413D95">
        <w:t>, s</w:t>
      </w:r>
      <w:r w:rsidR="00413D95">
        <w:rPr>
          <w:vertAlign w:val="subscript"/>
        </w:rPr>
        <w:t>i</w:t>
      </w:r>
      <w:r w:rsidR="00FB46CE">
        <w:t>, and consequently increase the probability of the next highest incorrect class</w:t>
      </w:r>
      <w:r w:rsidR="00413D95">
        <w:t>, s</w:t>
      </w:r>
      <w:r w:rsidR="00413D95">
        <w:rPr>
          <w:vertAlign w:val="subscript"/>
        </w:rPr>
        <w:t>j</w:t>
      </w:r>
      <w:r w:rsidR="00FB46CE">
        <w:t xml:space="preserve">. </w:t>
      </w:r>
      <w:r w:rsidR="00971C18">
        <w:t>The rejection constant (</w:t>
      </w:r>
      <w:r w:rsidR="00971C18" w:rsidRPr="00971C18">
        <w:t>s</w:t>
      </w:r>
      <w:r w:rsidR="00971C18">
        <w:rPr>
          <w:vertAlign w:val="subscript"/>
        </w:rPr>
        <w:t>r</w:t>
      </w:r>
      <w:r w:rsidR="00971C18">
        <w:t xml:space="preserve">) </w:t>
      </w:r>
      <w:r w:rsidR="00971C18" w:rsidRPr="00971C18">
        <w:t>was</w:t>
      </w:r>
      <w:r w:rsidR="00971C18">
        <w:t xml:space="preserve"> used in place of the probability of the correct class, in the case that s</w:t>
      </w:r>
      <w:r w:rsidR="00971C18">
        <w:rPr>
          <w:vertAlign w:val="subscript"/>
        </w:rPr>
        <w:t>r</w:t>
      </w:r>
      <w:r w:rsidR="00971C18">
        <w:t xml:space="preserve"> &gt; s</w:t>
      </w:r>
      <w:r w:rsidR="00971C18">
        <w:rPr>
          <w:vertAlign w:val="subscript"/>
        </w:rPr>
        <w:t>i</w:t>
      </w:r>
      <w:r w:rsidR="00971C18">
        <w:t>.</w:t>
      </w:r>
      <w:r w:rsidR="00413D95">
        <w:t xml:space="preserve"> By then minimising the distance </w:t>
      </w:r>
      <m:oMath>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func>
      </m:oMath>
      <w:r w:rsidR="00413D95">
        <w:t xml:space="preserve">, the most effective adversarial example can be constructed. </w:t>
      </w:r>
    </w:p>
    <w:p w14:paraId="4243B6DF" w14:textId="7003C17F" w:rsidR="00E821C3" w:rsidRDefault="005E3F74" w:rsidP="00790878">
      <w:r>
        <w:t>The value, max(s</w:t>
      </w:r>
      <w:r>
        <w:rPr>
          <w:vertAlign w:val="subscript"/>
        </w:rPr>
        <w:t>j</w:t>
      </w:r>
      <w:r>
        <w:t>), indicates the maximum of any of the other class probabilities</w:t>
      </w:r>
      <w:r w:rsidR="00995420">
        <w:t xml:space="preserve">, which leads the nature of the attack </w:t>
      </w:r>
      <w:r w:rsidR="00B25CFD">
        <w:t xml:space="preserve">to </w:t>
      </w:r>
      <w:r w:rsidR="00995420">
        <w:t xml:space="preserve">being </w:t>
      </w:r>
      <w:r w:rsidR="00C10066">
        <w:t xml:space="preserve">inherently </w:t>
      </w:r>
      <w:commentRangeStart w:id="30"/>
      <w:commentRangeStart w:id="31"/>
      <w:r w:rsidR="00603DC7">
        <w:t>untargeted</w:t>
      </w:r>
      <w:commentRangeEnd w:id="30"/>
      <w:r w:rsidR="00C16C3C">
        <w:rPr>
          <w:rStyle w:val="CommentReference"/>
        </w:rPr>
        <w:commentReference w:id="30"/>
      </w:r>
      <w:commentRangeEnd w:id="31"/>
      <w:r w:rsidR="00980F69">
        <w:rPr>
          <w:rStyle w:val="CommentReference"/>
        </w:rPr>
        <w:commentReference w:id="31"/>
      </w:r>
      <w:r w:rsidR="00B25CFD">
        <w:t xml:space="preserve">. This attack can be adapted to perform a targeted attack by replacing this variable </w:t>
      </w:r>
      <w:r w:rsidR="00654C7A">
        <w:t>with</w:t>
      </w:r>
      <w:r w:rsidR="00B25CFD">
        <w:t xml:space="preserve"> the probability of another specific class that one would wish to cause the </w:t>
      </w:r>
      <w:r w:rsidR="00654C7A">
        <w:t xml:space="preserve">classifier </w:t>
      </w:r>
      <w:r w:rsidR="00B25CFD">
        <w:t xml:space="preserve">to misclassify to. </w:t>
      </w:r>
      <w:r w:rsidR="00BC714D">
        <w:t xml:space="preserve">However, </w:t>
      </w:r>
      <w:r w:rsidR="00BE18F0">
        <w:t xml:space="preserve">for the purpose of </w:t>
      </w:r>
      <w:r w:rsidR="004A64DF">
        <w:t>solely test</w:t>
      </w:r>
      <w:r w:rsidR="00BE18F0">
        <w:t>ing</w:t>
      </w:r>
      <w:r w:rsidR="004A64DF">
        <w:t xml:space="preserve"> the robustness of a defence, </w:t>
      </w:r>
      <w:r w:rsidR="005578F8">
        <w:t xml:space="preserve">this was decided unnecessary. </w:t>
      </w:r>
    </w:p>
    <w:p w14:paraId="26240340" w14:textId="355CC02F" w:rsidR="008457C5" w:rsidRDefault="0001016D" w:rsidP="00E821C3">
      <w:r>
        <w:t>Through an iterative process, this optimisation to minimise the score of the true class and maximise a false class</w:t>
      </w:r>
      <w:r w:rsidR="008457C5">
        <w:t xml:space="preserve"> can be solved by making small perturbations to the input image. A successful attack will therefore be one which is able to successfully manipulate an input image, whilst being within the L2 boundary</w:t>
      </w:r>
      <w:r w:rsidR="00970515">
        <w:t xml:space="preserve"> (</w:t>
      </w:r>
      <w:r w:rsidR="00970515" w:rsidRPr="00970515">
        <w:t>ε</w:t>
      </w:r>
      <w:r w:rsidR="00970515">
        <w:t>)</w:t>
      </w:r>
      <w:r w:rsidR="008457C5">
        <w:t xml:space="preserve">, </w:t>
      </w:r>
      <w:r w:rsidR="00461437">
        <w:t xml:space="preserve">to cause a misclassification. </w:t>
      </w:r>
    </w:p>
    <w:p w14:paraId="073074CC" w14:textId="64322A0D" w:rsidR="008939C4" w:rsidRDefault="00325819" w:rsidP="00174AF5">
      <w:pPr>
        <w:pStyle w:val="Heading1"/>
        <w:numPr>
          <w:ilvl w:val="2"/>
          <w:numId w:val="7"/>
        </w:numPr>
        <w:spacing w:before="120" w:after="0"/>
      </w:pPr>
      <w:r>
        <w:lastRenderedPageBreak/>
        <w:t>P</w:t>
      </w:r>
      <w:r w:rsidR="008939C4">
        <w:t>rojected Gradient descent (pgd)</w:t>
      </w:r>
    </w:p>
    <w:p w14:paraId="201EEF0A" w14:textId="06F7F296" w:rsidR="009E3C3F" w:rsidRDefault="00221654" w:rsidP="00CD3E58">
      <w:r>
        <w:t xml:space="preserve">It was possible to </w:t>
      </w:r>
      <w:r w:rsidR="00080D06">
        <w:t xml:space="preserve">implement </w:t>
      </w:r>
      <w:r>
        <w:t>this</w:t>
      </w:r>
      <w:r w:rsidR="00080D06">
        <w:t xml:space="preserve"> evasion attack</w:t>
      </w:r>
      <w:r>
        <w:t xml:space="preserve"> through </w:t>
      </w:r>
      <w:r w:rsidR="00E0347A">
        <w:t xml:space="preserve">a process of </w:t>
      </w:r>
      <w:r>
        <w:t>projected gradient descent</w:t>
      </w:r>
      <w:r w:rsidR="00706FF4">
        <w:t xml:space="preserve"> (PGD)</w:t>
      </w:r>
      <w:r w:rsidR="00DC7EC3">
        <w:t xml:space="preserve">. </w:t>
      </w:r>
      <w:r w:rsidR="00CD3E58">
        <w:t>Given an example image</w:t>
      </w:r>
      <w:r w:rsidR="001D78F2">
        <w:t xml:space="preserve"> (x</w:t>
      </w:r>
      <w:r w:rsidR="001D78F2">
        <w:rPr>
          <w:vertAlign w:val="superscript"/>
        </w:rPr>
        <w:t>0</w:t>
      </w:r>
      <w:r w:rsidR="001D78F2">
        <w:t>)</w:t>
      </w:r>
      <w:r w:rsidR="001A1983">
        <w:t xml:space="preserve"> with label y</w:t>
      </w:r>
      <w:r w:rsidR="001A1983">
        <w:rPr>
          <w:vertAlign w:val="superscript"/>
        </w:rPr>
        <w:t>0</w:t>
      </w:r>
      <w:r w:rsidR="001A1983">
        <w:t xml:space="preserve"> and probability s</w:t>
      </w:r>
      <w:r w:rsidR="001A1983">
        <w:rPr>
          <w:vertAlign w:val="superscript"/>
        </w:rPr>
        <w:t>0</w:t>
      </w:r>
      <w:r w:rsidR="001A1983">
        <w:t xml:space="preserve"> as such:</w:t>
      </w:r>
    </w:p>
    <w:p w14:paraId="4EBFA801" w14:textId="4B154E8D" w:rsidR="00A4366C" w:rsidRDefault="00F14D4B" w:rsidP="00CD3E58">
      <m:oMathPara>
        <m:oMath>
          <m:r>
            <w:rPr>
              <w:rFonts w:ascii="Cambria Math" w:hAnsi="Cambria Math"/>
            </w:rPr>
            <m:t xml:space="preserve">for </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 label </m:t>
                </m:r>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m:t>
                </m:r>
                <m:d>
                  <m:dPr>
                    <m:begChr m:val="["/>
                    <m:endChr m:val="]"/>
                    <m:ctrlPr>
                      <w:rPr>
                        <w:rFonts w:ascii="Cambria Math" w:hAnsi="Cambria Math"/>
                        <w:i/>
                      </w:rPr>
                    </m:ctrlPr>
                  </m:dPr>
                  <m:e>
                    <m:r>
                      <w:rPr>
                        <w:rFonts w:ascii="Cambria Math" w:hAnsi="Cambria Math"/>
                      </w:rPr>
                      <m:t>-1, -1,-1, +1,-1,-1,-1,-1,-1,-1</m:t>
                    </m:r>
                  </m:e>
                </m:d>
              </m:e>
            </m:mr>
            <m:mr>
              <m:e>
                <m:r>
                  <w:rPr>
                    <w:rFonts w:ascii="Cambria Math" w:hAnsi="Cambria Math"/>
                  </w:rPr>
                  <m:t xml:space="preserve">probability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=[0.1, 0.5, 0.01, 0.9, 0.05, 0.12, 0.16, 0.21, 0.05]</m:t>
                </m:r>
              </m:e>
            </m:mr>
          </m:m>
          <m:r>
            <w:rPr>
              <w:rFonts w:ascii="Cambria Math" w:hAnsi="Cambria Math"/>
            </w:rPr>
            <m:t>⇒3</m:t>
          </m:r>
          <m:r>
            <m:rPr>
              <m:sty m:val="p"/>
            </m:rPr>
            <w:br/>
          </m:r>
        </m:oMath>
      </m:oMathPara>
      <w:r w:rsidR="001A1983">
        <w:t>Its adversarial target can be obtained (the second highest probability prediction)</w:t>
      </w:r>
      <w:r w:rsidR="00A21BE4">
        <w:t xml:space="preserve"> and consequently an adversarial label made to match this target.</w:t>
      </w:r>
      <w:r w:rsidR="00FA4A30">
        <w:t xml:space="preserve"> In the example mentioned, </w:t>
      </w:r>
      <w:r w:rsidR="00C330F5">
        <w:t xml:space="preserve">it can be seen that </w:t>
      </w:r>
      <w:r w:rsidR="00ED7817">
        <w:t xml:space="preserve">for </w:t>
      </w:r>
      <w:r w:rsidR="00C330F5">
        <w:t>x</w:t>
      </w:r>
      <w:r w:rsidR="00C330F5">
        <w:rPr>
          <w:vertAlign w:val="superscript"/>
        </w:rPr>
        <w:t>0</w:t>
      </w:r>
      <w:r w:rsidR="00C330F5">
        <w:rPr>
          <w:vertAlign w:val="subscript"/>
        </w:rPr>
        <w:t xml:space="preserve"> </w:t>
      </w:r>
      <w:r w:rsidR="00ED7817">
        <w:t>with y</w:t>
      </w:r>
      <w:r w:rsidR="00ED7817">
        <w:rPr>
          <w:vertAlign w:val="superscript"/>
        </w:rPr>
        <w:t>0</w:t>
      </w:r>
      <w:r w:rsidR="007015A9" w:rsidRPr="007015A9">
        <w:t>⇒</w:t>
      </w:r>
      <w:r w:rsidR="00ED7817">
        <w:t>3</w:t>
      </w:r>
      <w:r w:rsidR="00CF2E09">
        <w:t xml:space="preserve">, the </w:t>
      </w:r>
      <w:r w:rsidR="00D56941">
        <w:t xml:space="preserve">second highest prediction </w:t>
      </w:r>
      <w:r w:rsidR="00CF2E09">
        <w:t xml:space="preserve">is </w:t>
      </w:r>
      <w:r w:rsidR="00D56941">
        <w:t>for class 1</w:t>
      </w:r>
      <w:r w:rsidR="00602489">
        <w:t>. H</w:t>
      </w:r>
      <w:r w:rsidR="002A0422">
        <w:t>ence an adversarial label</w:t>
      </w:r>
      <w:r w:rsidR="004E4353">
        <w:t>, y*,</w:t>
      </w:r>
      <w:r w:rsidR="002A0422">
        <w:t xml:space="preserve"> can be made as such</w:t>
      </w:r>
      <w:r w:rsidR="00BA38CF">
        <w:t xml:space="preserve"> for the intended adversarial example x*</w:t>
      </w:r>
      <w:r w:rsidR="002A0422">
        <w:t>:</w:t>
      </w:r>
    </w:p>
    <w:p w14:paraId="36490393" w14:textId="47EF12B6" w:rsidR="00D776B5" w:rsidRDefault="009B329E" w:rsidP="00CD3E58">
      <m:oMathPara>
        <m:oMath>
          <m:r>
            <w:rPr>
              <w:rFonts w:ascii="Cambria Math" w:hAnsi="Cambria Math"/>
            </w:rPr>
            <m:t xml:space="preserve">for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adversarial label y</m:t>
              </m:r>
            </m:e>
            <m:sup>
              <m:r>
                <w:rPr>
                  <w:rFonts w:ascii="Cambria Math" w:hAnsi="Cambria Math"/>
                </w:rPr>
                <m:t>*</m:t>
              </m:r>
            </m:sup>
          </m:sSup>
          <m:r>
            <w:rPr>
              <w:rFonts w:ascii="Cambria Math" w:hAnsi="Cambria Math"/>
            </w:rPr>
            <m:t>=[-1, +1, -1,-1,-1,-1,-1,-1,-1,-1]</m:t>
          </m:r>
        </m:oMath>
      </m:oMathPara>
    </w:p>
    <w:p w14:paraId="578F19F2" w14:textId="3A1FDA02" w:rsidR="0014476B" w:rsidRDefault="005B3EA3" w:rsidP="00CD3E58">
      <w:r>
        <w:t>H</w:t>
      </w:r>
      <w:r w:rsidR="00CD3E58">
        <w:t xml:space="preserve">inge loss </w:t>
      </w:r>
      <w:r w:rsidR="005F0615">
        <w:t xml:space="preserve">is typically used for multiclass classification applications, </w:t>
      </w:r>
      <w:r w:rsidR="00F34F51">
        <w:t xml:space="preserve">and is </w:t>
      </w:r>
      <w:r w:rsidR="005F0615">
        <w:t>notably used in support vector machines</w:t>
      </w:r>
      <w:r w:rsidR="00F34F51">
        <w:t>. It can be detailed as such</w:t>
      </w:r>
      <w:r w:rsidR="0014476B">
        <w:t>:</w:t>
      </w:r>
    </w:p>
    <w:p w14:paraId="7229D9DC" w14:textId="439A1E2A" w:rsidR="0014476B" w:rsidRPr="001C00A1" w:rsidRDefault="0014476B" w:rsidP="00CD3E58">
      <m:oMathPara>
        <m:oMath>
          <m:r>
            <w:rPr>
              <w:rFonts w:ascii="Cambria Math" w:hAnsi="Cambria Math"/>
            </w:rPr>
            <m:t>Loss, L=</m:t>
          </m:r>
          <m:r>
            <m:rPr>
              <m:sty m:val="p"/>
            </m:rPr>
            <w:rPr>
              <w:rFonts w:ascii="Cambria Math" w:hAnsi="Cambria Math"/>
            </w:rPr>
            <m:t>max⁡</m:t>
          </m:r>
          <m:r>
            <w:rPr>
              <w:rFonts w:ascii="Cambria Math" w:hAnsi="Cambria Math"/>
            </w:rPr>
            <m:t>(0, 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m:oMathPara>
    </w:p>
    <w:p w14:paraId="0A84148B" w14:textId="3E270108" w:rsidR="001C00A1" w:rsidRPr="0014476B" w:rsidRDefault="00866F29" w:rsidP="00CD3E58">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nary>
              <m:r>
                <w:rPr>
                  <w:rFonts w:ascii="Cambria Math" w:hAnsi="Cambria Math"/>
                </w:rPr>
                <m:t>+b</m:t>
              </m:r>
            </m:e>
          </m:d>
        </m:oMath>
      </m:oMathPara>
    </w:p>
    <w:p w14:paraId="63898865" w14:textId="608B5675" w:rsidR="0014476B" w:rsidRDefault="00BB05B5" w:rsidP="00575559">
      <w:r>
        <w:t>For the purpose of creating an adversarial example, this loss function instead made use of y* in place of y</w:t>
      </w:r>
      <w:r>
        <w:rPr>
          <w:vertAlign w:val="subscript"/>
        </w:rPr>
        <w:t>i</w:t>
      </w:r>
      <w:r w:rsidR="00794280">
        <w:t xml:space="preserve"> </w:t>
      </w:r>
      <w:r w:rsidR="00F8193E">
        <w:t xml:space="preserve">for </w:t>
      </w:r>
      <w:r w:rsidR="00F8193E" w:rsidRPr="00F8193E">
        <w:t>x</w:t>
      </w:r>
      <w:r w:rsidR="00F8193E">
        <w:t xml:space="preserve">* </w:t>
      </w:r>
      <w:r w:rsidR="00794280" w:rsidRPr="00F8193E">
        <w:t>with</w:t>
      </w:r>
      <w:r w:rsidR="00794280">
        <w:t xml:space="preserve"> the objective of reducing the loss for the adversarial label</w:t>
      </w:r>
      <w:r>
        <w:t>.</w:t>
      </w:r>
      <w:r w:rsidR="0071017D">
        <w:t xml:space="preserve"> </w:t>
      </w:r>
      <w:r w:rsidR="007E3AA3">
        <w:t>This can be detailed as such:</w:t>
      </w:r>
    </w:p>
    <w:p w14:paraId="45FA72A6" w14:textId="64812904" w:rsidR="00406056" w:rsidRPr="001C00A1" w:rsidRDefault="00406056" w:rsidP="00575559">
      <m:oMathPara>
        <m:oMath>
          <m:r>
            <w:rPr>
              <w:rFonts w:ascii="Cambria Math" w:hAnsi="Cambria Math"/>
            </w:rPr>
            <m:t>L=</m:t>
          </m:r>
          <m:r>
            <m:rPr>
              <m:sty m:val="p"/>
            </m:rPr>
            <w:rPr>
              <w:rFonts w:ascii="Cambria Math" w:hAnsi="Cambria Math"/>
            </w:rPr>
            <m:t>max⁡</m:t>
          </m:r>
          <m:r>
            <w:rPr>
              <w:rFonts w:ascii="Cambria Math" w:hAnsi="Cambria Math"/>
            </w:rPr>
            <m:t>(0, 1-</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m:oMathPara>
    </w:p>
    <w:p w14:paraId="4458E3FE" w14:textId="2AB89F1E" w:rsidR="007E3AA3" w:rsidRDefault="002A00C6" w:rsidP="006D6CAA">
      <w:pPr>
        <w:spacing w:after="0"/>
      </w:pPr>
      <w:r>
        <w:t xml:space="preserve">Through gradient descent, this loss could then be minimised </w:t>
      </w:r>
      <w:r w:rsidR="00A21B24">
        <w:t>by applying small</w:t>
      </w:r>
      <w:r w:rsidR="00AB080A">
        <w:t xml:space="preserve"> perturbations to the input image </w:t>
      </w:r>
      <w:r w:rsidR="00A21B24">
        <w:t xml:space="preserve">through an iterative process </w:t>
      </w:r>
      <w:r w:rsidR="00AB080A">
        <w:t xml:space="preserve">as such: </w:t>
      </w:r>
    </w:p>
    <w:p w14:paraId="57AAABBE" w14:textId="26BA8120" w:rsidR="00657018" w:rsidRDefault="00940572" w:rsidP="00575559">
      <m:oMathPara>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-η</m:t>
          </m:r>
          <m:r>
            <m:rPr>
              <m:sty m:val="p"/>
            </m:rPr>
            <w:rPr>
              <w:rFonts w:ascii="Cambria Math" w:hAnsi="Cambria Math"/>
            </w:rPr>
            <m:t>∇</m:t>
          </m:r>
          <m:r>
            <w:rPr>
              <w:rFonts w:ascii="Cambria Math" w:hAnsi="Cambria Math"/>
            </w:rPr>
            <m:t>L</m:t>
          </m:r>
        </m:oMath>
      </m:oMathPara>
    </w:p>
    <w:p w14:paraId="47D48BBE" w14:textId="0389AB07" w:rsidR="00BB05B5" w:rsidRDefault="00647649" w:rsidP="00575559">
      <w:r>
        <w:t>If x</w:t>
      </w:r>
      <w:r>
        <w:rPr>
          <w:vertAlign w:val="superscript"/>
        </w:rPr>
        <w:t>k+1</w:t>
      </w:r>
      <w:r>
        <w:t xml:space="preserve"> exceeds the l2-norm distance</w:t>
      </w:r>
      <w:r w:rsidR="00E97E71">
        <w:t xml:space="preserve"> (</w:t>
      </w:r>
      <w:r w:rsidR="004333E0" w:rsidRPr="004333E0">
        <w:t>ε</w:t>
      </w:r>
      <w:r w:rsidR="00E97E71">
        <w:t>)</w:t>
      </w:r>
      <w:r>
        <w:t xml:space="preserve"> that is predefined by the utilised constraint</w:t>
      </w:r>
      <w:r w:rsidR="00986C0F">
        <w:t>, it is projected back inside as so:</w:t>
      </w:r>
      <w:r>
        <w:t xml:space="preserve"> </w:t>
      </w:r>
    </w:p>
    <w:p w14:paraId="61CFF913" w14:textId="49472CE2" w:rsidR="00986C0F" w:rsidRPr="00647649" w:rsidRDefault="00940572" w:rsidP="00575559">
      <m:oMathPara>
        <m:oMath>
          <m:sSup>
            <m:sSupPr>
              <m:ctrlPr>
                <w:rPr>
                  <w:rFonts w:ascii="Cambria Math" w:hAnsi="Cambria Math"/>
                  <w:i/>
                </w:rPr>
              </m:ctrlPr>
            </m:sSupPr>
            <m:e>
              <m:r>
                <w:rPr>
                  <w:rFonts w:ascii="Cambria Math" w:hAnsi="Cambria Math"/>
                </w:rPr>
                <m:t>x</m:t>
              </m:r>
            </m:e>
            <m:sup>
              <m:r>
                <w:rPr>
                  <w:rFonts w:ascii="Cambria Math" w:hAnsi="Cambria Math"/>
                </w:rPr>
                <m:t>k+1</m:t>
              </m:r>
            </m:sup>
          </m:sSup>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f>
            <m:fPr>
              <m:type m:val="lin"/>
              <m:ctrlPr>
                <w:rPr>
                  <w:rFonts w:ascii="Cambria Math" w:hAnsi="Cambria Math"/>
                  <w:i/>
                </w:rPr>
              </m:ctrlPr>
            </m:fPr>
            <m:num>
              <m:r>
                <w:rPr>
                  <w:rFonts w:ascii="Cambria Math" w:hAnsi="Cambria Math"/>
                </w:rPr>
                <m:t>ε(</m:t>
              </m:r>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num>
            <m:den>
              <m:r>
                <m:rPr>
                  <m:sty m:val="p"/>
                </m:rPr>
                <w:rPr>
                  <w:rFonts w:ascii="Cambria Math" w:hAnsi="Cambria Math"/>
                </w:rPr>
                <m:t>max⁡</m:t>
              </m:r>
              <m:r>
                <w:rPr>
                  <w:rFonts w:ascii="Cambria Math" w:hAnsi="Cambria Math"/>
                </w:rPr>
                <m:t>(ε,</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e>
                  </m:d>
                </m:e>
                <m:sub>
                  <m:r>
                    <w:rPr>
                      <w:rFonts w:ascii="Cambria Math" w:hAnsi="Cambria Math"/>
                    </w:rPr>
                    <m:t>2</m:t>
                  </m:r>
                </m:sub>
              </m:sSub>
            </m:den>
          </m:f>
          <m:r>
            <w:rPr>
              <w:rFonts w:ascii="Cambria Math" w:hAnsi="Cambria Math"/>
            </w:rPr>
            <m:t>)</m:t>
          </m:r>
        </m:oMath>
      </m:oMathPara>
    </w:p>
    <w:p w14:paraId="511BD4AA" w14:textId="0F8E10F1" w:rsidR="005D0561" w:rsidRDefault="00D461F7" w:rsidP="00F11433">
      <w:pPr>
        <w:spacing w:after="0"/>
        <w:jc w:val="center"/>
      </w:pPr>
      <w:r>
        <w:t xml:space="preserve">This process of creating an adversarial example can be more succinctly described by </w:t>
      </w:r>
      <w:r w:rsidR="00174B43">
        <w:t>Algorithm 1.</w:t>
      </w:r>
      <w:r w:rsidR="00504269">
        <w:rPr>
          <w:rStyle w:val="CommentReference"/>
        </w:rPr>
        <w:commentReference w:id="32"/>
      </w:r>
      <w:r w:rsidR="00AD316E" w:rsidRPr="00AD316E">
        <w:rPr>
          <w:noProof/>
        </w:rPr>
        <w:t xml:space="preserve"> </w:t>
      </w:r>
      <w:r w:rsidR="00FE1049">
        <w:rPr>
          <w:noProof/>
        </w:rPr>
        <w:drawing>
          <wp:inline distT="0" distB="0" distL="0" distR="0" wp14:anchorId="20126BEA" wp14:editId="4DE4C503">
            <wp:extent cx="4316045" cy="1521726"/>
            <wp:effectExtent l="0" t="0" r="889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5445" cy="1532092"/>
                    </a:xfrm>
                    <a:prstGeom prst="rect">
                      <a:avLst/>
                    </a:prstGeom>
                  </pic:spPr>
                </pic:pic>
              </a:graphicData>
            </a:graphic>
          </wp:inline>
        </w:drawing>
      </w:r>
    </w:p>
    <w:p w14:paraId="337B984C" w14:textId="77777777" w:rsidR="006D6CAA" w:rsidRDefault="0071394D" w:rsidP="00CD3E58">
      <w:r>
        <w:t xml:space="preserve">Note that </w:t>
      </w:r>
      <w:r w:rsidR="00F96969">
        <w:t>the constant ‘</w:t>
      </w:r>
      <w:r>
        <w:t>t</w:t>
      </w:r>
      <w:r w:rsidR="00F96969">
        <w:t>’</w:t>
      </w:r>
      <w:r>
        <w:t xml:space="preserve"> was an arbitrarily chosen constant as to confirm a level of convergence to the algorithm. </w:t>
      </w:r>
      <w:r w:rsidR="00F96969">
        <w:t xml:space="preserve">In the tests conducted, it was found sufficient for t=0.01. </w:t>
      </w:r>
    </w:p>
    <w:p w14:paraId="6D622E55" w14:textId="3DCB189A" w:rsidR="00705711" w:rsidRDefault="00FE6CA5" w:rsidP="00575559">
      <w:r>
        <w:t xml:space="preserve">The gradient </w:t>
      </w:r>
      <w:r w:rsidR="00B906AA">
        <w:t>of the loss function w</w:t>
      </w:r>
      <w:r w:rsidR="0058581E">
        <w:t>.</w:t>
      </w:r>
      <w:r w:rsidR="00B906AA">
        <w:t>r</w:t>
      </w:r>
      <w:r w:rsidR="0058581E">
        <w:t>.</w:t>
      </w:r>
      <w:r w:rsidR="00B906AA">
        <w:t>t to the input image was chosen to give an indicator of the direction of perturbation</w:t>
      </w:r>
      <w:r w:rsidR="00705711">
        <w:t xml:space="preserve"> with the aim of reducing this loss</w:t>
      </w:r>
      <w:r w:rsidR="00B906AA">
        <w:t>.</w:t>
      </w:r>
      <w:r w:rsidR="003A629E">
        <w:t xml:space="preserve"> </w:t>
      </w:r>
      <w:r w:rsidR="006D6CAA">
        <w:t>T</w:t>
      </w:r>
      <w:r w:rsidR="003A629E">
        <w:t xml:space="preserve">he gradient of the Neural network portion of the architecture in question could be calculated simply using the Gradient Tape method provided by </w:t>
      </w:r>
      <w:r w:rsidR="00501EE3">
        <w:t>TensorFlow’s</w:t>
      </w:r>
      <w:r w:rsidR="003A629E">
        <w:t xml:space="preserve"> API</w:t>
      </w:r>
      <w:r w:rsidR="00B6501B">
        <w:t xml:space="preserve">: a method of automatic differentiation. </w:t>
      </w:r>
      <w:r w:rsidR="00AE0EAA">
        <w:t xml:space="preserve">Using techniques such as the chain rule, it was then possible to combine this with the gradient of the SVM portions of the architecture to get the overall gradient of the output loss w.r.t input image so that a perturbation could be applied. </w:t>
      </w:r>
      <w:r w:rsidR="003A629E">
        <w:t xml:space="preserve">This gradient for the SVM portions </w:t>
      </w:r>
      <w:r w:rsidR="000806E5">
        <w:t>could be</w:t>
      </w:r>
      <w:r w:rsidR="003A629E">
        <w:t xml:space="preserve"> calculated as such:</w:t>
      </w:r>
    </w:p>
    <w:p w14:paraId="3A9A148B" w14:textId="32012BAB" w:rsidR="000806E5" w:rsidRPr="00C32BE5" w:rsidRDefault="00C32BE5" w:rsidP="00CD3E58">
      <m:oMathPara>
        <m:oMath>
          <m:r>
            <w:rPr>
              <w:rFonts w:ascii="Cambria Math" w:hAnsi="Cambria Math"/>
            </w:rPr>
            <m:t>∵Loss, L=</m:t>
          </m:r>
          <m:r>
            <m:rPr>
              <m:sty m:val="p"/>
            </m:rPr>
            <w:rPr>
              <w:rFonts w:ascii="Cambria Math" w:hAnsi="Cambria Math"/>
            </w:rPr>
            <m:t>max⁡</m:t>
          </m:r>
          <m:r>
            <w:rPr>
              <w:rFonts w:ascii="Cambria Math" w:hAnsi="Cambria Math"/>
            </w:rPr>
            <m:t>(0, 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m:oMathPara>
    </w:p>
    <w:p w14:paraId="71F514C3" w14:textId="2771E619" w:rsidR="00C32BE5" w:rsidRPr="00C57D2D" w:rsidRDefault="00C32BE5" w:rsidP="00CD3E58">
      <m:oMathPara>
        <m:oMath>
          <m:r>
            <w:rPr>
              <w:rFonts w:ascii="Cambria Math" w:hAnsi="Cambria Math"/>
            </w:rPr>
            <m:t>⟹</m:t>
          </m:r>
          <m:f>
            <m:fPr>
              <m:ctrlPr>
                <w:rPr>
                  <w:rFonts w:ascii="Cambria Math" w:hAnsi="Cambria Math"/>
                  <w:i/>
                </w:rPr>
              </m:ctrlPr>
            </m:fPr>
            <m:num>
              <m:r>
                <w:rPr>
                  <w:rFonts w:ascii="Cambria Math" w:hAnsi="Cambria Math"/>
                </w:rPr>
                <m:t>dL</m:t>
              </m:r>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&gt;1</m:t>
                    </m:r>
                  </m:e>
                </m:mr>
                <m:m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e>
                    <m:r>
                      <w:rPr>
                        <w:rFonts w:ascii="Cambria Math" w:hAnsi="Cambria Math"/>
                      </w:rPr>
                      <m:t xml:space="preserve">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&lt;1</m:t>
                    </m:r>
                  </m:e>
                </m:mr>
              </m:m>
            </m:e>
          </m:d>
        </m:oMath>
      </m:oMathPara>
    </w:p>
    <w:p w14:paraId="57950FEB" w14:textId="0BDC2F7F" w:rsidR="00C57D2D" w:rsidRDefault="00435D22" w:rsidP="00174AF5">
      <w:pPr>
        <w:spacing w:after="0"/>
      </w:pPr>
      <w:r>
        <w:t xml:space="preserve">For the non-zero case, the gradient directly correlates to the gradient of the decision function. </w:t>
      </w:r>
    </w:p>
    <w:p w14:paraId="1916DE20" w14:textId="7180A8EE" w:rsidR="00435D22" w:rsidRPr="00435D22" w:rsidRDefault="00435D22" w:rsidP="00174AF5">
      <w:pPr>
        <w:spacing w:after="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nary>
          <m:r>
            <w:rPr>
              <w:rFonts w:ascii="Cambria Math" w:hAnsi="Cambria Math"/>
            </w:rPr>
            <m:t>+b</m:t>
          </m:r>
        </m:oMath>
      </m:oMathPara>
    </w:p>
    <w:p w14:paraId="6FDD9AC2" w14:textId="40FB1C91" w:rsidR="00435D22" w:rsidRPr="00435D22" w:rsidRDefault="00435D22" w:rsidP="00174AF5">
      <w:pPr>
        <w:spacing w:after="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nary>
        </m:oMath>
      </m:oMathPara>
    </w:p>
    <w:p w14:paraId="61180667" w14:textId="1944A7EC" w:rsidR="00F96969" w:rsidRDefault="00435D22" w:rsidP="00833F6A">
      <w:pPr>
        <w:spacing w:after="0" w:line="240" w:lineRule="auto"/>
      </w:pPr>
      <w:r>
        <w:t>We see that this gradient is then directly related to the gradient of the Kernel that was used. For an RBF Kernel, then:</w:t>
      </w:r>
    </w:p>
    <w:p w14:paraId="6FF68E00" w14:textId="3186565E" w:rsidR="00435D22" w:rsidRPr="00026DD9" w:rsidRDefault="00435D22" w:rsidP="00174AF5">
      <w:pPr>
        <w:spacing w:after="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m:t>
          </m:r>
          <m:r>
            <m:rPr>
              <m:sty m:val="p"/>
            </m:rPr>
            <w:rPr>
              <w:rFonts w:ascii="Cambria Math" w:hAnsi="Cambria Math"/>
            </w:rPr>
            <m:t xml:space="preserve"> exp</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γ</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d>
        </m:oMath>
      </m:oMathPara>
    </w:p>
    <w:p w14:paraId="47B18224" w14:textId="4B48732B" w:rsidR="00026DD9" w:rsidRPr="00026DD9" w:rsidRDefault="00026DD9" w:rsidP="00174AF5">
      <m:oMathPara>
        <m:oMath>
          <m:r>
            <w:rPr>
              <w:rFonts w:ascii="Cambria Math" w:hAnsi="Cambria Math"/>
            </w:rPr>
            <m:t>⇒</m:t>
          </m:r>
          <m:r>
            <m:rPr>
              <m:sty m:val="p"/>
            </m:rPr>
            <w:rPr>
              <w:rFonts w:ascii="Cambria Math" w:hAnsi="Cambria Math"/>
            </w:rPr>
            <m:t>∇</m:t>
          </m:r>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m:t>
          </m:r>
          <m:r>
            <m:rPr>
              <m:sty m:val="p"/>
            </m:rPr>
            <w:rPr>
              <w:rFonts w:ascii="Cambria Math" w:hAnsi="Cambria Math"/>
            </w:rPr>
            <m:t>-2γ exp⁡(-γ</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p>
              <m:r>
                <m:rPr>
                  <m:sty m:val="p"/>
                </m:rPr>
                <w:rPr>
                  <w:rFonts w:ascii="Cambria Math" w:hAnsi="Cambria Math"/>
                </w:rPr>
                <m:t>2</m:t>
              </m:r>
            </m:sup>
          </m:sSup>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oMath>
      </m:oMathPara>
    </w:p>
    <w:p w14:paraId="168DBC2A" w14:textId="3E8C8F91" w:rsidR="00927AA8" w:rsidRDefault="00927AA8" w:rsidP="00174AF5">
      <w:pPr>
        <w:pStyle w:val="Heading1"/>
        <w:spacing w:before="120" w:after="0"/>
      </w:pPr>
      <w:r>
        <w:t xml:space="preserve">results </w:t>
      </w:r>
    </w:p>
    <w:p w14:paraId="4F0C9823" w14:textId="47D88BE8" w:rsidR="00666A62" w:rsidRDefault="00666A62" w:rsidP="00A55319">
      <w:r>
        <w:t xml:space="preserve">As mentioned in Section </w:t>
      </w:r>
      <w:r>
        <w:fldChar w:fldCharType="begin"/>
      </w:r>
      <w:r>
        <w:instrText xml:space="preserve"> REF _Ref39062772 \n \h </w:instrText>
      </w:r>
      <w:r>
        <w:fldChar w:fldCharType="separate"/>
      </w:r>
      <w:r w:rsidR="00712887">
        <w:t>2.1</w:t>
      </w:r>
      <w:r>
        <w:fldChar w:fldCharType="end"/>
      </w:r>
      <w:r>
        <w:t xml:space="preserve">, the adversarial attack was used to create a dataset of adversarial examples. </w:t>
      </w:r>
      <w:r w:rsidR="007669B0">
        <w:t xml:space="preserve">Examples of the adversarial images created </w:t>
      </w:r>
      <w:r w:rsidR="000C60BD">
        <w:t xml:space="preserve">for each defence method </w:t>
      </w:r>
      <w:r w:rsidR="007669B0">
        <w:t>can be seen illustrated in</w:t>
      </w:r>
      <w:r w:rsidR="007C3187">
        <w:t xml:space="preserve"> </w:t>
      </w:r>
      <w:r w:rsidR="007C3187">
        <w:fldChar w:fldCharType="begin"/>
      </w:r>
      <w:r w:rsidR="007C3187">
        <w:instrText xml:space="preserve"> REF _Ref39087585 \h </w:instrText>
      </w:r>
      <w:r w:rsidR="007C3187">
        <w:fldChar w:fldCharType="separate"/>
      </w:r>
      <w:r w:rsidR="00712887">
        <w:t xml:space="preserve">Figure </w:t>
      </w:r>
      <w:r w:rsidR="00712887">
        <w:rPr>
          <w:noProof/>
        </w:rPr>
        <w:t>10</w:t>
      </w:r>
      <w:r w:rsidR="007C3187">
        <w:fldChar w:fldCharType="end"/>
      </w:r>
      <w:r w:rsidR="007669B0">
        <w:t xml:space="preserve">. </w:t>
      </w:r>
      <w:r>
        <w:t xml:space="preserve">This was then used as </w:t>
      </w:r>
      <w:r w:rsidR="00E12957">
        <w:t xml:space="preserve">to </w:t>
      </w:r>
      <w:r w:rsidR="00D15639">
        <w:t>extract the performance of each defence method.</w:t>
      </w:r>
      <w:r w:rsidR="00EA021F">
        <w:t xml:space="preserve"> When considering the accuracy of the rejection based methods mentioned, a rejection of a sample under perturbation was considered a successful classification.</w:t>
      </w:r>
      <w:r w:rsidR="00397DCA">
        <w:t xml:space="preserve"> </w:t>
      </w:r>
      <w:r w:rsidR="00247377">
        <w:t>For both</w:t>
      </w:r>
      <w:r w:rsidR="00C34EC7">
        <w:t xml:space="preserve"> the rate of rejection and accuracy </w:t>
      </w:r>
      <w:r w:rsidR="00247377">
        <w:t>of each architecture, see</w:t>
      </w:r>
      <w:r w:rsidR="0053674A">
        <w:t xml:space="preserve"> </w:t>
      </w:r>
      <w:r w:rsidR="0053674A">
        <w:fldChar w:fldCharType="begin"/>
      </w:r>
      <w:r w:rsidR="0053674A">
        <w:instrText xml:space="preserve"> REF _Ref39075474 \h </w:instrText>
      </w:r>
      <w:r w:rsidR="0053674A">
        <w:fldChar w:fldCharType="separate"/>
      </w:r>
      <w:r w:rsidR="00712887">
        <w:t xml:space="preserve">Figure </w:t>
      </w:r>
      <w:r w:rsidR="00712887">
        <w:rPr>
          <w:noProof/>
        </w:rPr>
        <w:t>11</w:t>
      </w:r>
      <w:r w:rsidR="0053674A">
        <w:fldChar w:fldCharType="end"/>
      </w:r>
      <w:r w:rsidR="00C34EC7">
        <w:t>.</w:t>
      </w:r>
      <w:r w:rsidR="00CA06DA">
        <w:t xml:space="preserve"> </w:t>
      </w:r>
    </w:p>
    <w:p w14:paraId="5BF43525" w14:textId="77777777" w:rsidR="00F4434F" w:rsidRDefault="00731576" w:rsidP="00A55319">
      <w:r>
        <w:t>The DNR method can be seen to perform to a similar degree up-to ε=3, at which point we can see the DNR defence method begin</w:t>
      </w:r>
      <w:r w:rsidR="005E3F74">
        <w:t>s</w:t>
      </w:r>
      <w:r>
        <w:t xml:space="preserve"> to out-perform</w:t>
      </w:r>
      <w:r w:rsidR="004857B5">
        <w:t>.</w:t>
      </w:r>
      <w:r w:rsidR="004E71B1">
        <w:t xml:space="preserve"> </w:t>
      </w:r>
      <w:r w:rsidR="004857B5">
        <w:t>T</w:t>
      </w:r>
      <w:r w:rsidR="004E71B1">
        <w:t xml:space="preserve">he rejection </w:t>
      </w:r>
      <w:r w:rsidR="004D3FBD">
        <w:t>rate</w:t>
      </w:r>
      <w:r w:rsidR="004E71B1">
        <w:t xml:space="preserve"> </w:t>
      </w:r>
      <w:r w:rsidR="004857B5">
        <w:t>can be seen to follow a similar correlation</w:t>
      </w:r>
      <w:r w:rsidR="00F618CC">
        <w:t>, albeit not as severe</w:t>
      </w:r>
      <w:r w:rsidR="004857B5">
        <w:t>.</w:t>
      </w:r>
      <w:r w:rsidR="00902BEB">
        <w:t xml:space="preserve"> </w:t>
      </w:r>
      <w:r w:rsidR="00981C44">
        <w:t>When performing a comparison between the research conducted by Sotgiu et al</w:t>
      </w:r>
      <w:commentRangeStart w:id="33"/>
      <w:r w:rsidR="00981C44">
        <w:t>.[11]</w:t>
      </w:r>
      <w:commentRangeEnd w:id="33"/>
      <w:r w:rsidR="00D13E26">
        <w:rPr>
          <w:rStyle w:val="CommentReference"/>
        </w:rPr>
        <w:commentReference w:id="33"/>
      </w:r>
      <w:r w:rsidR="00981C44">
        <w:t xml:space="preserve">, which this report tries to follow as closely as possible, and the results found here, a similar correlation between the three architectures can be seen. </w:t>
      </w:r>
    </w:p>
    <w:p w14:paraId="78C57EB8" w14:textId="77777777" w:rsidR="00E34927" w:rsidRDefault="00981C44" w:rsidP="00A55319">
      <w:r>
        <w:t xml:space="preserve">However, </w:t>
      </w:r>
      <w:r w:rsidR="00A61FA5">
        <w:t>the attack conducted here, shows a far weaker</w:t>
      </w:r>
      <w:r w:rsidR="00DC1DAC">
        <w:t xml:space="preserve"> response which can be a result of the </w:t>
      </w:r>
      <w:r w:rsidR="00A61FA5">
        <w:t xml:space="preserve">attack </w:t>
      </w:r>
      <w:r w:rsidR="00DC1DAC">
        <w:t xml:space="preserve">itself </w:t>
      </w:r>
      <w:r w:rsidR="00A61FA5">
        <w:t>n</w:t>
      </w:r>
      <w:commentRangeStart w:id="34"/>
      <w:commentRangeStart w:id="35"/>
      <w:r w:rsidR="00A61FA5">
        <w:t xml:space="preserve">ot </w:t>
      </w:r>
      <w:r w:rsidR="00DC1DAC">
        <w:t xml:space="preserve">being as well </w:t>
      </w:r>
      <w:r w:rsidR="00A61FA5">
        <w:t>optimized</w:t>
      </w:r>
      <w:r w:rsidR="00DC1DAC">
        <w:t xml:space="preserve"> as </w:t>
      </w:r>
      <w:commentRangeEnd w:id="34"/>
      <w:r w:rsidR="00F77D6F">
        <w:rPr>
          <w:rStyle w:val="CommentReference"/>
        </w:rPr>
        <w:commentReference w:id="34"/>
      </w:r>
      <w:commentRangeEnd w:id="35"/>
      <w:r w:rsidR="004B12FB">
        <w:rPr>
          <w:rStyle w:val="CommentReference"/>
        </w:rPr>
        <w:commentReference w:id="35"/>
      </w:r>
      <w:r w:rsidR="00DC1DAC">
        <w:t>possible</w:t>
      </w:r>
      <w:r w:rsidR="00A61FA5">
        <w:t>.</w:t>
      </w:r>
      <w:r w:rsidR="00F4434F">
        <w:t xml:space="preserve"> Further reasoning for </w:t>
      </w:r>
      <w:r w:rsidR="008B6D4F">
        <w:t>the</w:t>
      </w:r>
      <w:r w:rsidR="00F4434F">
        <w:t xml:space="preserve"> difference in attack strengths can also be reasoned to a difference in classifier and attack parameters</w:t>
      </w:r>
      <w:r w:rsidR="00DC1DAC">
        <w:t xml:space="preserve"> </w:t>
      </w:r>
      <w:r w:rsidR="00F4434F">
        <w:t xml:space="preserve">that </w:t>
      </w:r>
      <w:r w:rsidR="008B6D4F">
        <w:t xml:space="preserve">may </w:t>
      </w:r>
      <w:r w:rsidR="00F4434F">
        <w:t xml:space="preserve">have been used. </w:t>
      </w:r>
      <w:r w:rsidR="001729FD">
        <w:t>The use of a larger grid search</w:t>
      </w:r>
      <w:r w:rsidR="009B67F8">
        <w:t>, similar to that used when training the SVMs,</w:t>
      </w:r>
      <w:r w:rsidR="001729FD">
        <w:t xml:space="preserve"> may offer some insight into more optimum parameters that could be instead used. </w:t>
      </w:r>
    </w:p>
    <w:p w14:paraId="467A6BE3" w14:textId="0F1A2336" w:rsidR="00981C44" w:rsidRDefault="003C49E8" w:rsidP="00A55319">
      <w:r>
        <w:t xml:space="preserve">Some research </w:t>
      </w:r>
      <w:r w:rsidR="008B6D4F">
        <w:t xml:space="preserve">has also </w:t>
      </w:r>
      <w:r w:rsidR="00B75FE4">
        <w:t xml:space="preserve">used extra components in addition to </w:t>
      </w:r>
      <w:r w:rsidR="008B6D4F">
        <w:t xml:space="preserve">the </w:t>
      </w:r>
      <w:r w:rsidR="00B75FE4">
        <w:t xml:space="preserve">loss function such as a density estimator. </w:t>
      </w:r>
      <w:r w:rsidR="00091FC6">
        <w:t>The use of such estimators penalise perturbations in low density regions and have been shown to favour attack points which imitate features of known samples</w:t>
      </w:r>
      <w:r w:rsidR="004A13C2">
        <w:t xml:space="preserve"> such as those in mimicry based attacks</w:t>
      </w:r>
      <w:r w:rsidR="00CE7D92">
        <w:t xml:space="preserve"> [</w:t>
      </w:r>
      <w:commentRangeStart w:id="36"/>
      <w:r w:rsidR="00CE7D92">
        <w:t>REFERENCES</w:t>
      </w:r>
      <w:commentRangeEnd w:id="36"/>
      <w:r w:rsidR="00CE7D92">
        <w:rPr>
          <w:rStyle w:val="CommentReference"/>
        </w:rPr>
        <w:commentReference w:id="36"/>
      </w:r>
      <w:r w:rsidR="00CE7D92">
        <w:t>]</w:t>
      </w:r>
      <w:r w:rsidR="00091FC6">
        <w:t xml:space="preserve">. </w:t>
      </w:r>
      <w:r w:rsidR="00F54DA8">
        <w:t xml:space="preserve">The adversarial samples produced in [11] show evidence of much higher resolution noise in addition to the features of other classes being replicated which add to the possibility of such an estimator having been used. </w:t>
      </w:r>
      <w:r w:rsidR="005451C3">
        <w:t>In contrast, t</w:t>
      </w:r>
      <w:r w:rsidR="00781AF4">
        <w:t xml:space="preserve">he nature of the adversarial images generated here seem to lack this element of density. </w:t>
      </w:r>
      <w:r w:rsidR="00D96FAB">
        <w:t>T</w:t>
      </w:r>
      <w:r w:rsidR="00A84C43">
        <w:t xml:space="preserve">he difference in nature of the adversarial examples generated </w:t>
      </w:r>
      <w:r w:rsidR="00DB2CA5">
        <w:t>between the two reports</w:t>
      </w:r>
      <w:r w:rsidR="0099624F">
        <w:t xml:space="preserve"> offer </w:t>
      </w:r>
      <w:r w:rsidR="00686E86">
        <w:t>opportunity</w:t>
      </w:r>
      <w:r w:rsidR="003506D5">
        <w:t xml:space="preserve"> </w:t>
      </w:r>
      <w:r w:rsidR="00DB2CA5">
        <w:t xml:space="preserve">to improve </w:t>
      </w:r>
      <w:r w:rsidR="0099624F">
        <w:t xml:space="preserve">the work done here </w:t>
      </w:r>
      <w:r w:rsidR="00A84C43">
        <w:t>in the future as to perform an even more severe attack</w:t>
      </w:r>
      <w:r w:rsidR="00D5769B">
        <w:t xml:space="preserve"> through some of the methods discussed</w:t>
      </w:r>
      <w:r w:rsidR="00A84C43">
        <w:t xml:space="preserve">. </w:t>
      </w:r>
    </w:p>
    <w:p w14:paraId="01B7689F" w14:textId="77777777" w:rsidR="00D53531" w:rsidRDefault="00FB3ED3" w:rsidP="00480678">
      <w:pPr>
        <w:keepNext/>
        <w:spacing w:after="0"/>
        <w:jc w:val="center"/>
      </w:pPr>
      <w:r>
        <w:rPr>
          <w:noProof/>
        </w:rPr>
        <w:drawing>
          <wp:inline distT="0" distB="0" distL="0" distR="0" wp14:anchorId="6AC51292" wp14:editId="0C9952F5">
            <wp:extent cx="3763876" cy="9797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012" b="3254"/>
                    <a:stretch/>
                  </pic:blipFill>
                  <pic:spPr bwMode="auto">
                    <a:xfrm>
                      <a:off x="0" y="0"/>
                      <a:ext cx="3772324" cy="981979"/>
                    </a:xfrm>
                    <a:prstGeom prst="rect">
                      <a:avLst/>
                    </a:prstGeom>
                    <a:ln>
                      <a:noFill/>
                    </a:ln>
                    <a:extLst>
                      <a:ext uri="{53640926-AAD7-44D8-BBD7-CCE9431645EC}">
                        <a14:shadowObscured xmlns:a14="http://schemas.microsoft.com/office/drawing/2010/main"/>
                      </a:ext>
                    </a:extLst>
                  </pic:spPr>
                </pic:pic>
              </a:graphicData>
            </a:graphic>
          </wp:inline>
        </w:drawing>
      </w:r>
    </w:p>
    <w:p w14:paraId="2AFD7352" w14:textId="03F4E406" w:rsidR="002731D9" w:rsidRDefault="00D53531" w:rsidP="00D53531">
      <w:pPr>
        <w:pStyle w:val="Caption"/>
      </w:pPr>
      <w:bookmarkStart w:id="37" w:name="_Ref39087585"/>
      <w:r>
        <w:t xml:space="preserve">Figure </w:t>
      </w:r>
      <w:fldSimple w:instr=" SEQ Figure \* ARABIC ">
        <w:r w:rsidR="00712887">
          <w:rPr>
            <w:noProof/>
          </w:rPr>
          <w:t>10</w:t>
        </w:r>
      </w:fldSimple>
      <w:bookmarkEnd w:id="37"/>
      <w:r>
        <w:t xml:space="preserve"> – Adversarial examples generated</w:t>
      </w:r>
    </w:p>
    <w:p w14:paraId="3BFB917B" w14:textId="085FDDCC" w:rsidR="009860BC" w:rsidRDefault="003111B5" w:rsidP="00480678">
      <w:pPr>
        <w:keepNext/>
        <w:spacing w:after="0"/>
        <w:jc w:val="center"/>
      </w:pPr>
      <w:r>
        <w:rPr>
          <w:noProof/>
        </w:rPr>
        <w:lastRenderedPageBreak/>
        <w:drawing>
          <wp:inline distT="0" distB="0" distL="0" distR="0" wp14:anchorId="60CC8AB0" wp14:editId="423B746D">
            <wp:extent cx="4679010" cy="2231136"/>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264"/>
                    <a:stretch/>
                  </pic:blipFill>
                  <pic:spPr bwMode="auto">
                    <a:xfrm>
                      <a:off x="0" y="0"/>
                      <a:ext cx="4680000" cy="2231608"/>
                    </a:xfrm>
                    <a:prstGeom prst="rect">
                      <a:avLst/>
                    </a:prstGeom>
                    <a:ln>
                      <a:noFill/>
                    </a:ln>
                    <a:extLst>
                      <a:ext uri="{53640926-AAD7-44D8-BBD7-CCE9431645EC}">
                        <a14:shadowObscured xmlns:a14="http://schemas.microsoft.com/office/drawing/2010/main"/>
                      </a:ext>
                    </a:extLst>
                  </pic:spPr>
                </pic:pic>
              </a:graphicData>
            </a:graphic>
          </wp:inline>
        </w:drawing>
      </w:r>
    </w:p>
    <w:p w14:paraId="3D090230" w14:textId="07738B47" w:rsidR="009860BC" w:rsidRDefault="009860BC" w:rsidP="009860BC">
      <w:pPr>
        <w:pStyle w:val="Caption"/>
      </w:pPr>
      <w:bookmarkStart w:id="38" w:name="_Ref39075474"/>
      <w:r>
        <w:t xml:space="preserve">Figure </w:t>
      </w:r>
      <w:fldSimple w:instr=" SEQ Figure \* ARABIC ">
        <w:r w:rsidR="00712887">
          <w:rPr>
            <w:noProof/>
          </w:rPr>
          <w:t>11</w:t>
        </w:r>
      </w:fldSimple>
      <w:bookmarkEnd w:id="38"/>
      <w:r>
        <w:t xml:space="preserve"> – Classification Accuracy and Rejection Rate results</w:t>
      </w:r>
    </w:p>
    <w:p w14:paraId="3DF54F24" w14:textId="704329F8" w:rsidR="00274615" w:rsidRDefault="00274615" w:rsidP="00A55319">
      <w:r>
        <w:t xml:space="preserve">Due to the good performance </w:t>
      </w:r>
      <w:r w:rsidR="0026106A">
        <w:t xml:space="preserve">demonstrated by </w:t>
      </w:r>
      <w:r>
        <w:t>this DNR architecture, the techniques employed in adversarial training were consequently implemented on the defence</w:t>
      </w:r>
      <w:r w:rsidR="00520816">
        <w:t xml:space="preserve">. This was implemented as </w:t>
      </w:r>
      <w:r w:rsidR="00264E3D">
        <w:t>a means of understanding the effectiveness</w:t>
      </w:r>
      <w:r w:rsidR="00D82BE5">
        <w:t xml:space="preserve"> </w:t>
      </w:r>
      <w:r w:rsidR="00264E3D">
        <w:t xml:space="preserve">of combining two </w:t>
      </w:r>
      <w:r w:rsidR="00682E5F">
        <w:t xml:space="preserve">popular </w:t>
      </w:r>
      <w:r w:rsidR="00264E3D">
        <w:t xml:space="preserve">schools of thought </w:t>
      </w:r>
      <w:r w:rsidR="003A3295">
        <w:t xml:space="preserve">involving the </w:t>
      </w:r>
      <w:r w:rsidR="00264E3D">
        <w:t>defence</w:t>
      </w:r>
      <w:r w:rsidR="00A6304A">
        <w:t xml:space="preserve"> </w:t>
      </w:r>
      <w:r w:rsidR="00264E3D">
        <w:t>against adversarial examples</w:t>
      </w:r>
      <w:r>
        <w:t>.</w:t>
      </w:r>
      <w:r w:rsidR="00027744">
        <w:t xml:space="preserve"> The base DNN was also retrained as to offer a better comparison between the methods. </w:t>
      </w:r>
      <w:r>
        <w:t xml:space="preserve"> </w:t>
      </w:r>
    </w:p>
    <w:p w14:paraId="23E05DA0" w14:textId="66D6D4A0" w:rsidR="00967E78" w:rsidRDefault="00DB2719" w:rsidP="00A55319">
      <w:r>
        <w:t>When performing adversarial training, only the</w:t>
      </w:r>
      <w:r w:rsidR="00B306F5">
        <w:t xml:space="preserve"> adversarial images which were able to cause a successful misclassification were used. </w:t>
      </w:r>
      <w:r w:rsidR="003A2D89">
        <w:t>C</w:t>
      </w:r>
      <w:r w:rsidR="00120F0F">
        <w:t>onsequently</w:t>
      </w:r>
      <w:r w:rsidR="003D5AB1">
        <w:t>,</w:t>
      </w:r>
      <w:r w:rsidR="00120F0F">
        <w:t xml:space="preserve"> </w:t>
      </w:r>
      <w:r w:rsidR="006C38C7">
        <w:t xml:space="preserve">a newly created </w:t>
      </w:r>
      <w:r w:rsidR="00120F0F">
        <w:t xml:space="preserve">adversarial </w:t>
      </w:r>
      <w:r w:rsidR="006C38C7">
        <w:t>dataset</w:t>
      </w:r>
      <w:r w:rsidR="00120F0F">
        <w:t xml:space="preserve"> </w:t>
      </w:r>
      <w:r w:rsidR="003A2D89">
        <w:t xml:space="preserve">was used to report the </w:t>
      </w:r>
      <w:r w:rsidR="00120F0F">
        <w:t>accuracy and rejection rate</w:t>
      </w:r>
      <w:r w:rsidR="003A2D89">
        <w:t xml:space="preserve"> metrics </w:t>
      </w:r>
      <w:r w:rsidR="00D11AAF">
        <w:t xml:space="preserve">seen in </w:t>
      </w:r>
      <w:r w:rsidR="001432E5">
        <w:fldChar w:fldCharType="begin"/>
      </w:r>
      <w:r w:rsidR="001432E5">
        <w:instrText xml:space="preserve"> REF _Ref39090431 \h </w:instrText>
      </w:r>
      <w:r w:rsidR="001432E5">
        <w:fldChar w:fldCharType="separate"/>
      </w:r>
      <w:r w:rsidR="00712887">
        <w:t xml:space="preserve">Figure </w:t>
      </w:r>
      <w:r w:rsidR="00712887">
        <w:rPr>
          <w:noProof/>
        </w:rPr>
        <w:t>12</w:t>
      </w:r>
      <w:r w:rsidR="001432E5">
        <w:fldChar w:fldCharType="end"/>
      </w:r>
      <w:r w:rsidR="006C38C7">
        <w:t xml:space="preserve">. </w:t>
      </w:r>
      <w:r w:rsidR="00147C94">
        <w:t>Despite the additional training applied, the results were, for the most part,</w:t>
      </w:r>
      <w:r w:rsidR="001E2F34">
        <w:t xml:space="preserve"> unchanged</w:t>
      </w:r>
      <w:r w:rsidR="00147C94">
        <w:t>.</w:t>
      </w:r>
      <w:r w:rsidR="001A67E1">
        <w:t xml:space="preserve"> Both the DNR and undefended DNN models showed marginal improvement</w:t>
      </w:r>
      <w:r w:rsidR="00541B02">
        <w:t xml:space="preserve"> throughout</w:t>
      </w:r>
      <w:r w:rsidR="001706A5">
        <w:t xml:space="preserve"> particularly at the larger values of ε</w:t>
      </w:r>
      <w:r w:rsidR="003678DE">
        <w:t>. Ho</w:t>
      </w:r>
      <w:r w:rsidR="001A67E1">
        <w:t>wever</w:t>
      </w:r>
      <w:r w:rsidR="00910778">
        <w:t>,</w:t>
      </w:r>
      <w:r w:rsidR="001A67E1">
        <w:t xml:space="preserve"> it is unknown whether this is </w:t>
      </w:r>
      <w:r w:rsidR="00910778">
        <w:t xml:space="preserve">instead </w:t>
      </w:r>
      <w:r w:rsidR="001A67E1">
        <w:t>a result of random</w:t>
      </w:r>
      <w:r w:rsidR="00147C94">
        <w:t xml:space="preserve"> </w:t>
      </w:r>
      <w:r w:rsidR="00977EAF">
        <w:t xml:space="preserve">initialisations that exist throughout the </w:t>
      </w:r>
      <w:r w:rsidR="00F55247">
        <w:t xml:space="preserve">process of training models and generating adversarial images: some variation is </w:t>
      </w:r>
      <w:r w:rsidR="00775625">
        <w:t xml:space="preserve">naturally </w:t>
      </w:r>
      <w:r w:rsidR="00F55247">
        <w:t>expected</w:t>
      </w:r>
      <w:r w:rsidR="00775625">
        <w:t xml:space="preserve"> between different training cycles</w:t>
      </w:r>
      <w:r w:rsidR="00F55247">
        <w:t xml:space="preserve">. </w:t>
      </w:r>
      <w:r w:rsidR="00172F2F">
        <w:t>The small sample size of adversarial images added to the original dataset</w:t>
      </w:r>
      <w:r w:rsidR="00877620">
        <w:t xml:space="preserve">s for retraining would also undoubtedly be </w:t>
      </w:r>
      <w:r w:rsidR="00CF2EC7">
        <w:t xml:space="preserve">to some extent </w:t>
      </w:r>
      <w:r w:rsidR="00877620">
        <w:t xml:space="preserve">responsible for the lack of impact on the results seen. </w:t>
      </w:r>
      <w:r w:rsidR="00D67EF5">
        <w:t xml:space="preserve">Given the computational expensiveness of the process of generating adversarial images and consequently retraining the model this way, </w:t>
      </w:r>
      <w:r w:rsidR="008B4E30">
        <w:t xml:space="preserve">it </w:t>
      </w:r>
      <w:r w:rsidR="00B967F7">
        <w:t>was</w:t>
      </w:r>
      <w:r w:rsidR="008B4E30">
        <w:t xml:space="preserve"> impractical to produce an additional dataset the size of which would be able to impact the current results</w:t>
      </w:r>
      <w:r w:rsidR="00545269">
        <w:t xml:space="preserve">. </w:t>
      </w:r>
    </w:p>
    <w:p w14:paraId="1291E719" w14:textId="16F94714" w:rsidR="00C46C06" w:rsidRDefault="001706A5" w:rsidP="00480678">
      <w:pPr>
        <w:keepNext/>
        <w:spacing w:after="0"/>
        <w:jc w:val="center"/>
      </w:pPr>
      <w:r w:rsidRPr="001706A5">
        <w:rPr>
          <w:noProof/>
        </w:rPr>
        <w:t xml:space="preserve"> </w:t>
      </w:r>
      <w:r>
        <w:rPr>
          <w:noProof/>
        </w:rPr>
        <w:drawing>
          <wp:inline distT="0" distB="0" distL="0" distR="0" wp14:anchorId="59DB47D7" wp14:editId="1E6DDB15">
            <wp:extent cx="4678716" cy="221650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 b="1424"/>
                    <a:stretch/>
                  </pic:blipFill>
                  <pic:spPr bwMode="auto">
                    <a:xfrm>
                      <a:off x="0" y="0"/>
                      <a:ext cx="4680000" cy="2217114"/>
                    </a:xfrm>
                    <a:prstGeom prst="rect">
                      <a:avLst/>
                    </a:prstGeom>
                    <a:ln>
                      <a:noFill/>
                    </a:ln>
                    <a:extLst>
                      <a:ext uri="{53640926-AAD7-44D8-BBD7-CCE9431645EC}">
                        <a14:shadowObscured xmlns:a14="http://schemas.microsoft.com/office/drawing/2010/main"/>
                      </a:ext>
                    </a:extLst>
                  </pic:spPr>
                </pic:pic>
              </a:graphicData>
            </a:graphic>
          </wp:inline>
        </w:drawing>
      </w:r>
    </w:p>
    <w:p w14:paraId="6ABB6F1D" w14:textId="2247EDEA" w:rsidR="00D9169A" w:rsidRPr="00D9169A" w:rsidRDefault="00C46C06" w:rsidP="00C46C06">
      <w:pPr>
        <w:pStyle w:val="Caption"/>
      </w:pPr>
      <w:bookmarkStart w:id="39" w:name="_Ref39090431"/>
      <w:r>
        <w:t xml:space="preserve">Figure </w:t>
      </w:r>
      <w:fldSimple w:instr=" SEQ Figure \* ARABIC ">
        <w:r w:rsidR="00712887">
          <w:rPr>
            <w:noProof/>
          </w:rPr>
          <w:t>12</w:t>
        </w:r>
      </w:fldSimple>
      <w:bookmarkEnd w:id="39"/>
      <w:r>
        <w:t xml:space="preserve"> – Classification Accuracy and Rejection Rate after Adversarial Training</w:t>
      </w:r>
    </w:p>
    <w:p w14:paraId="48943CE2" w14:textId="4233EAED" w:rsidR="00140EA1" w:rsidRPr="00CD0981" w:rsidRDefault="00140EA1" w:rsidP="00174AF5">
      <w:pPr>
        <w:pStyle w:val="Heading1"/>
        <w:spacing w:before="120" w:after="0"/>
      </w:pPr>
      <w:r>
        <w:t>conclusion and future work</w:t>
      </w:r>
    </w:p>
    <w:p w14:paraId="0751D0DB" w14:textId="787B758B" w:rsidR="00FA15B0" w:rsidRDefault="00593B59" w:rsidP="006B1F79">
      <w:r w:rsidRPr="00593B59">
        <w:t>In</w:t>
      </w:r>
      <w:r>
        <w:t xml:space="preserve"> this work we have investigated</w:t>
      </w:r>
      <w:r w:rsidR="00E719F1">
        <w:t xml:space="preserve"> the effectiveness of existing method</w:t>
      </w:r>
      <w:r w:rsidR="00785FBB">
        <w:t>s</w:t>
      </w:r>
      <w:r w:rsidR="00E719F1">
        <w:t xml:space="preserve"> of making a classification more robust. </w:t>
      </w:r>
      <w:r w:rsidR="00F3350E">
        <w:t xml:space="preserve">We have in particular been attracted to the simplicity of the Deep Neural Rejection method </w:t>
      </w:r>
      <w:r w:rsidR="000D2C34">
        <w:t xml:space="preserve">of adversarial defence. </w:t>
      </w:r>
      <w:r w:rsidR="00800414">
        <w:t>The benefits of using a combination of earlier computed features</w:t>
      </w:r>
      <w:r w:rsidR="00F3350E">
        <w:t xml:space="preserve"> </w:t>
      </w:r>
      <w:r w:rsidR="00800414">
        <w:t>in an existing network as to better detect perturbations can be seen to be a great improvement over the previously proposed Neural Rejection method</w:t>
      </w:r>
      <w:r w:rsidR="00FA15B0">
        <w:t>,</w:t>
      </w:r>
      <w:r w:rsidR="00800414">
        <w:t xml:space="preserve"> which only utilises the features of the penultimate layer to form a decision. </w:t>
      </w:r>
    </w:p>
    <w:p w14:paraId="0D0428D5" w14:textId="6B2F3B7F" w:rsidR="00F81AA9" w:rsidRDefault="00DB08D7" w:rsidP="006B1F79">
      <w:r>
        <w:lastRenderedPageBreak/>
        <w:t>We have tested the effectiveness of adversarial training, but due to the computational expensiveness of the method proposed, creating large enough of a dataset to have an impact on the learnt features was not practical.</w:t>
      </w:r>
      <w:r w:rsidR="0079345E">
        <w:t xml:space="preserve"> Given enough additional datapoints made of adversarial data, one would expect the accuracy of the trained model to be improved at larger values of </w:t>
      </w:r>
      <w:r w:rsidR="0079345E" w:rsidRPr="0079345E">
        <w:t xml:space="preserve">ε. However, </w:t>
      </w:r>
      <w:r w:rsidR="0079345E">
        <w:t xml:space="preserve">notably, </w:t>
      </w:r>
      <w:r w:rsidR="0079345E" w:rsidRPr="0079345E">
        <w:t>one would also expect a lower accuracy for unperturbed images.</w:t>
      </w:r>
      <w:r w:rsidR="007B0BDA">
        <w:t xml:space="preserve"> Despite this expectation, it was not possible to complete this at this given opportunity. </w:t>
      </w:r>
      <w:r w:rsidR="00822E85">
        <w:t>In comparison to this</w:t>
      </w:r>
      <w:r w:rsidR="00583447">
        <w:t xml:space="preserve"> attempt</w:t>
      </w:r>
      <w:r w:rsidR="00822E85">
        <w:t>, DNR proved far less computationally expensive of a</w:t>
      </w:r>
      <w:r w:rsidR="00750B83">
        <w:t xml:space="preserve"> defence</w:t>
      </w:r>
      <w:r w:rsidR="00822E85">
        <w:t xml:space="preserve"> method to employ</w:t>
      </w:r>
      <w:r w:rsidR="00D92C97">
        <w:t xml:space="preserve"> and show</w:t>
      </w:r>
      <w:r w:rsidR="000115D1">
        <w:t>ed</w:t>
      </w:r>
      <w:r w:rsidR="00D92C97">
        <w:t xml:space="preserve"> a </w:t>
      </w:r>
      <w:r w:rsidR="000115D1">
        <w:t xml:space="preserve">very promising </w:t>
      </w:r>
      <w:r w:rsidR="00D92C97">
        <w:t>accuracy and ability to withstand adversarial examples even at high levels of perturbation</w:t>
      </w:r>
      <w:r w:rsidR="00822E85">
        <w:t xml:space="preserve">. </w:t>
      </w:r>
    </w:p>
    <w:p w14:paraId="7BA09B4B" w14:textId="35122059" w:rsidR="00F8707D" w:rsidRDefault="00270F2D" w:rsidP="00880C32">
      <w:r>
        <w:t>In addition, g</w:t>
      </w:r>
      <w:r w:rsidR="001D17EF">
        <w:t xml:space="preserve">iven the disparity in </w:t>
      </w:r>
      <w:r w:rsidR="00C2367C">
        <w:t xml:space="preserve">the </w:t>
      </w:r>
      <w:r w:rsidR="001D17EF">
        <w:t xml:space="preserve">resolution of noise between the perturbations created in this work and that which is observed in [11], it would also be interesting </w:t>
      </w:r>
      <w:r w:rsidR="003F7178">
        <w:t>to investigate whether the use of a kernel density estimator would allow for more precise perturbations</w:t>
      </w:r>
      <w:r w:rsidR="005F766C">
        <w:t xml:space="preserve"> and consequently a more severe adversarial attack</w:t>
      </w:r>
      <w:r w:rsidR="00AE25D2">
        <w:t xml:space="preserve"> </w:t>
      </w:r>
      <w:r w:rsidR="003E6A9B">
        <w:t xml:space="preserve">in </w:t>
      </w:r>
      <w:r w:rsidR="00AE25D2">
        <w:t>future</w:t>
      </w:r>
      <w:r w:rsidR="007D71D0">
        <w:t xml:space="preserve"> work</w:t>
      </w:r>
      <w:r w:rsidR="003F7178">
        <w:t>.</w:t>
      </w:r>
      <w:r w:rsidR="007D71D0">
        <w:t xml:space="preserve"> </w:t>
      </w:r>
      <w:r w:rsidR="00135341">
        <w:t xml:space="preserve">Another direction that offers room for exploration is </w:t>
      </w:r>
      <w:r w:rsidR="007D71D0">
        <w:t xml:space="preserve">the computational expensiveness </w:t>
      </w:r>
      <w:r w:rsidR="00135341">
        <w:t xml:space="preserve">of the </w:t>
      </w:r>
      <w:r w:rsidR="007D71D0">
        <w:t>adversarial training</w:t>
      </w:r>
      <w:r w:rsidR="00135341">
        <w:t xml:space="preserve"> process;</w:t>
      </w:r>
      <w:r w:rsidR="007D71D0">
        <w:t xml:space="preserve"> </w:t>
      </w:r>
      <w:r w:rsidR="00880007">
        <w:t xml:space="preserve">it would be interesting to tackle </w:t>
      </w:r>
      <w:r w:rsidR="001A1092">
        <w:t xml:space="preserve">this </w:t>
      </w:r>
      <w:r w:rsidR="00880007">
        <w:t>via the use of a Generative Adversarial Network (GAN) as investigate</w:t>
      </w:r>
      <w:r w:rsidR="00B2459E">
        <w:t>d</w:t>
      </w:r>
      <w:r w:rsidR="00880007">
        <w:t xml:space="preserve"> in </w:t>
      </w:r>
      <w:commentRangeStart w:id="40"/>
      <w:r w:rsidR="00880007" w:rsidRPr="00775625">
        <w:rPr>
          <w:highlight w:val="yellow"/>
        </w:rPr>
        <w:t>REFERENCE</w:t>
      </w:r>
      <w:commentRangeEnd w:id="40"/>
      <w:r w:rsidR="00880007" w:rsidRPr="00775625">
        <w:rPr>
          <w:rStyle w:val="CommentReference"/>
          <w:highlight w:val="yellow"/>
        </w:rPr>
        <w:commentReference w:id="40"/>
      </w:r>
      <w:r w:rsidR="00135341">
        <w:t xml:space="preserve"> which offers the possibility to reduce the expensiveness of the operation</w:t>
      </w:r>
      <w:r w:rsidR="007B7385">
        <w:t xml:space="preserve"> and allow for the generation of a much greater dataset of potential adversaries</w:t>
      </w:r>
      <w:r w:rsidR="00880007">
        <w:t xml:space="preserve">. </w:t>
      </w:r>
      <w:r w:rsidR="00AF62D9">
        <w:t>This would then allow for a better comparison between the two general approaches to defending against adversarial examples</w:t>
      </w:r>
      <w:r w:rsidR="00205DFA">
        <w:t xml:space="preserve"> and may provide some further insight</w:t>
      </w:r>
      <w:r w:rsidR="00AF62D9">
        <w:t xml:space="preserve">. </w:t>
      </w:r>
    </w:p>
    <w:p w14:paraId="154BE4DE" w14:textId="5755EF15" w:rsidR="0070678C" w:rsidRDefault="0070678C" w:rsidP="00174AF5">
      <w:pPr>
        <w:pStyle w:val="Heading1"/>
        <w:spacing w:after="0"/>
      </w:pPr>
      <w:r>
        <w:t>references</w:t>
      </w:r>
    </w:p>
    <w:p w14:paraId="16C1E0C8" w14:textId="2F546DB6" w:rsidR="008E2CD2" w:rsidRDefault="0042298D" w:rsidP="0042298D">
      <w:pPr>
        <w:pStyle w:val="ListParagraph"/>
        <w:numPr>
          <w:ilvl w:val="0"/>
          <w:numId w:val="45"/>
        </w:numPr>
      </w:pPr>
      <w:r>
        <w:t xml:space="preserve">V. Swaminathan, S. Arora, R. Bansal, </w:t>
      </w:r>
      <w:proofErr w:type="spellStart"/>
      <w:r>
        <w:t>R.Rajalakshmi</w:t>
      </w:r>
      <w:proofErr w:type="spellEnd"/>
      <w:r>
        <w:t>. “</w:t>
      </w:r>
      <w:r w:rsidRPr="0042298D">
        <w:t>Autonomous Driving System with Road Sign Recognition using Convolutional Neural Networks</w:t>
      </w:r>
      <w:r>
        <w:t xml:space="preserve">”, </w:t>
      </w:r>
      <w:r w:rsidRPr="0042298D">
        <w:t>in</w:t>
      </w:r>
      <w:r>
        <w:rPr>
          <w:i/>
          <w:iCs/>
        </w:rPr>
        <w:t xml:space="preserve"> </w:t>
      </w:r>
      <w:r w:rsidRPr="0042298D">
        <w:rPr>
          <w:i/>
          <w:iCs/>
        </w:rPr>
        <w:t>Second International Conference on Computational Intelligence in Data Science (ICCIDS-2019)</w:t>
      </w:r>
      <w:r w:rsidR="005C3238">
        <w:rPr>
          <w:i/>
          <w:iCs/>
        </w:rPr>
        <w:t xml:space="preserve">, </w:t>
      </w:r>
      <w:r w:rsidR="005C3238" w:rsidRPr="005C3238">
        <w:t xml:space="preserve">Chennai, India, </w:t>
      </w:r>
      <w:r w:rsidR="005C3238">
        <w:t>2019, pp. 1-4</w:t>
      </w:r>
    </w:p>
    <w:p w14:paraId="5501AF37" w14:textId="3B7294AF" w:rsidR="002A14B6" w:rsidRDefault="002A14B6" w:rsidP="0042298D">
      <w:pPr>
        <w:pStyle w:val="ListParagraph"/>
        <w:numPr>
          <w:ilvl w:val="0"/>
          <w:numId w:val="45"/>
        </w:numPr>
      </w:pPr>
      <w:r w:rsidRPr="002A14B6">
        <w:t xml:space="preserve">G. </w:t>
      </w:r>
      <w:proofErr w:type="spellStart"/>
      <w:r w:rsidRPr="002A14B6">
        <w:t>Tiron</w:t>
      </w:r>
      <w:proofErr w:type="spellEnd"/>
      <w:r w:rsidRPr="002A14B6">
        <w:t xml:space="preserve"> and M. </w:t>
      </w:r>
      <w:proofErr w:type="spellStart"/>
      <w:r w:rsidRPr="002A14B6">
        <w:t>Poboroniuc</w:t>
      </w:r>
      <w:proofErr w:type="spellEnd"/>
      <w:r w:rsidRPr="002A14B6">
        <w:t>, "Neural Network Based Traffic Sign Recognition for Autonomous Driving"</w:t>
      </w:r>
      <w:r>
        <w:t>, in</w:t>
      </w:r>
      <w:r w:rsidRPr="002A14B6">
        <w:t xml:space="preserve"> </w:t>
      </w:r>
      <w:r w:rsidRPr="002A14B6">
        <w:rPr>
          <w:i/>
          <w:iCs/>
        </w:rPr>
        <w:t>2019 International Conference on Electromechanical and Energy Systems (SIELMEN)</w:t>
      </w:r>
      <w:r w:rsidRPr="002A14B6">
        <w:t>, Craiova, Romania, 2019, pp. 1-5.</w:t>
      </w:r>
    </w:p>
    <w:p w14:paraId="31681644" w14:textId="1C0DD641" w:rsidR="00806B15" w:rsidRDefault="00806B15" w:rsidP="0042298D">
      <w:pPr>
        <w:pStyle w:val="ListParagraph"/>
        <w:numPr>
          <w:ilvl w:val="0"/>
          <w:numId w:val="45"/>
        </w:numPr>
      </w:pPr>
      <w:r w:rsidRPr="00806B15">
        <w:t xml:space="preserve">X. Wang, T. </w:t>
      </w:r>
      <w:proofErr w:type="spellStart"/>
      <w:r w:rsidRPr="00806B15">
        <w:t>Qiu</w:t>
      </w:r>
      <w:proofErr w:type="spellEnd"/>
      <w:r w:rsidRPr="00806B15">
        <w:t>, C. Chen and N. Chen, "A Neural-Network-Based Real-end Collision Prediction Mechanism for Smart Cities"</w:t>
      </w:r>
      <w:r w:rsidR="004F1DD9">
        <w:t>,</w:t>
      </w:r>
      <w:r w:rsidRPr="00806B15">
        <w:t xml:space="preserve"> </w:t>
      </w:r>
      <w:r>
        <w:t xml:space="preserve">in </w:t>
      </w:r>
      <w:r w:rsidRPr="00806B15">
        <w:rPr>
          <w:i/>
          <w:iCs/>
        </w:rPr>
        <w:t>2019 IEEE International Conference on Smart Internet of Things (</w:t>
      </w:r>
      <w:proofErr w:type="spellStart"/>
      <w:r w:rsidRPr="00806B15">
        <w:rPr>
          <w:i/>
          <w:iCs/>
        </w:rPr>
        <w:t>SmartIoT</w:t>
      </w:r>
      <w:proofErr w:type="spellEnd"/>
      <w:r w:rsidRPr="00806B15">
        <w:rPr>
          <w:i/>
          <w:iCs/>
        </w:rPr>
        <w:t>)</w:t>
      </w:r>
      <w:r w:rsidRPr="00806B15">
        <w:t>, Tianjin, China, 2019, pp. 496-497.</w:t>
      </w:r>
    </w:p>
    <w:p w14:paraId="7CB29169" w14:textId="0C2F9B13" w:rsidR="00C64EAB" w:rsidRDefault="00E72FE0" w:rsidP="0042298D">
      <w:pPr>
        <w:pStyle w:val="ListParagraph"/>
        <w:numPr>
          <w:ilvl w:val="0"/>
          <w:numId w:val="45"/>
        </w:numPr>
      </w:pPr>
      <w:r w:rsidRPr="00E72FE0">
        <w:t xml:space="preserve">C. </w:t>
      </w:r>
      <w:proofErr w:type="spellStart"/>
      <w:r w:rsidRPr="00E72FE0">
        <w:t>Sowmiya</w:t>
      </w:r>
      <w:proofErr w:type="spellEnd"/>
      <w:r w:rsidRPr="00E72FE0">
        <w:t xml:space="preserve"> and P. Sumitra, "Analytical study of heart disease diagnosis using classification techniques"</w:t>
      </w:r>
      <w:r w:rsidR="004F1DD9">
        <w:t>,</w:t>
      </w:r>
      <w:r w:rsidRPr="00E72FE0">
        <w:t xml:space="preserve"> </w:t>
      </w:r>
      <w:r>
        <w:t xml:space="preserve">in </w:t>
      </w:r>
      <w:r w:rsidRPr="00E72FE0">
        <w:rPr>
          <w:i/>
          <w:iCs/>
        </w:rPr>
        <w:t>2017 IEEE International Conference on Intelligent Techniques in Control, Optimization and Signal Processing (INCOS)</w:t>
      </w:r>
      <w:r w:rsidRPr="00E72FE0">
        <w:t xml:space="preserve">, </w:t>
      </w:r>
      <w:proofErr w:type="spellStart"/>
      <w:r w:rsidRPr="00E72FE0">
        <w:t>Srivilliputhur</w:t>
      </w:r>
      <w:proofErr w:type="spellEnd"/>
      <w:r w:rsidRPr="00E72FE0">
        <w:t>, 2017, pp. 1-5.</w:t>
      </w:r>
    </w:p>
    <w:p w14:paraId="5ECA7006" w14:textId="1832E4F7" w:rsidR="00E72FE0" w:rsidRDefault="00D96C3D" w:rsidP="0042298D">
      <w:pPr>
        <w:pStyle w:val="ListParagraph"/>
        <w:numPr>
          <w:ilvl w:val="0"/>
          <w:numId w:val="45"/>
        </w:numPr>
      </w:pPr>
      <w:r w:rsidRPr="00D96C3D">
        <w:t xml:space="preserve">A. S. </w:t>
      </w:r>
      <w:proofErr w:type="spellStart"/>
      <w:r w:rsidRPr="00D96C3D">
        <w:t>Katasev</w:t>
      </w:r>
      <w:proofErr w:type="spellEnd"/>
      <w:r w:rsidRPr="00D96C3D">
        <w:t xml:space="preserve"> and D. V. </w:t>
      </w:r>
      <w:proofErr w:type="spellStart"/>
      <w:r w:rsidRPr="00D96C3D">
        <w:t>Kataseva</w:t>
      </w:r>
      <w:proofErr w:type="spellEnd"/>
      <w:r w:rsidRPr="00D96C3D">
        <w:t>, "Neural network diagnosis of anomalous network activity in telecommunication systems"</w:t>
      </w:r>
      <w:r w:rsidR="004F1DD9">
        <w:t>,</w:t>
      </w:r>
      <w:r w:rsidRPr="00D96C3D">
        <w:t xml:space="preserve"> </w:t>
      </w:r>
      <w:r>
        <w:t xml:space="preserve">in </w:t>
      </w:r>
      <w:r w:rsidRPr="00D96C3D">
        <w:rPr>
          <w:i/>
          <w:iCs/>
        </w:rPr>
        <w:t>2016 Dynamics of Systems, Mechanisms and Machines (Dynamics)</w:t>
      </w:r>
      <w:r w:rsidRPr="00D96C3D">
        <w:t>, Omsk, 2016, pp. 1-4.</w:t>
      </w:r>
    </w:p>
    <w:p w14:paraId="125005D3" w14:textId="1D0591EA" w:rsidR="00C614B5" w:rsidRDefault="004F1DD9" w:rsidP="0042298D">
      <w:pPr>
        <w:pStyle w:val="ListParagraph"/>
        <w:numPr>
          <w:ilvl w:val="0"/>
          <w:numId w:val="45"/>
        </w:numPr>
      </w:pPr>
      <w:r>
        <w:t>K.</w:t>
      </w:r>
      <w:r w:rsidRPr="004F1DD9">
        <w:t xml:space="preserve"> </w:t>
      </w:r>
      <w:proofErr w:type="spellStart"/>
      <w:r w:rsidRPr="004F1DD9">
        <w:t>Eykholt</w:t>
      </w:r>
      <w:proofErr w:type="spellEnd"/>
      <w:r w:rsidRPr="004F1DD9">
        <w:t>, I</w:t>
      </w:r>
      <w:r>
        <w:t xml:space="preserve">. </w:t>
      </w:r>
      <w:proofErr w:type="spellStart"/>
      <w:r w:rsidRPr="004F1DD9">
        <w:t>Evtimov</w:t>
      </w:r>
      <w:proofErr w:type="spellEnd"/>
      <w:r w:rsidRPr="004F1DD9">
        <w:t>, E</w:t>
      </w:r>
      <w:r>
        <w:t xml:space="preserve">. </w:t>
      </w:r>
      <w:r w:rsidRPr="004F1DD9">
        <w:t>Fernandes, B</w:t>
      </w:r>
      <w:r>
        <w:t>.</w:t>
      </w:r>
      <w:r w:rsidRPr="004F1DD9">
        <w:t xml:space="preserve"> Li, A</w:t>
      </w:r>
      <w:r>
        <w:t xml:space="preserve">. </w:t>
      </w:r>
      <w:r w:rsidRPr="004F1DD9">
        <w:t>Rahmati, C</w:t>
      </w:r>
      <w:r>
        <w:t xml:space="preserve">. </w:t>
      </w:r>
      <w:r w:rsidRPr="004F1DD9">
        <w:t>Xiao, A</w:t>
      </w:r>
      <w:r>
        <w:t xml:space="preserve">. </w:t>
      </w:r>
      <w:r w:rsidRPr="004F1DD9">
        <w:t>Prakash, T</w:t>
      </w:r>
      <w:r>
        <w:t xml:space="preserve">. </w:t>
      </w:r>
      <w:r w:rsidRPr="004F1DD9">
        <w:t>Kohno, D</w:t>
      </w:r>
      <w:r>
        <w:t xml:space="preserve">. </w:t>
      </w:r>
      <w:r w:rsidRPr="004F1DD9">
        <w:t>Song</w:t>
      </w:r>
      <w:r>
        <w:t>, “</w:t>
      </w:r>
      <w:r w:rsidRPr="004F1DD9">
        <w:t>Robust Physical-World Attacks on Deep Learning Models</w:t>
      </w:r>
      <w:r>
        <w:t xml:space="preserve">”, </w:t>
      </w:r>
      <w:proofErr w:type="spellStart"/>
      <w:r w:rsidR="00932B28">
        <w:t>arXiv</w:t>
      </w:r>
      <w:proofErr w:type="spellEnd"/>
      <w:r w:rsidR="00932B28">
        <w:t xml:space="preserve"> preprint </w:t>
      </w:r>
      <w:proofErr w:type="spellStart"/>
      <w:r w:rsidR="00932B28">
        <w:t>arXiv</w:t>
      </w:r>
      <w:proofErr w:type="spellEnd"/>
      <w:r w:rsidR="00932B28">
        <w:t>:</w:t>
      </w:r>
      <w:r w:rsidR="00932B28" w:rsidRPr="00932B28">
        <w:t xml:space="preserve"> 1707.08945</w:t>
      </w:r>
      <w:r w:rsidR="00932B28">
        <w:t>, 201</w:t>
      </w:r>
      <w:r w:rsidR="0040442D">
        <w:t>8</w:t>
      </w:r>
      <w:r w:rsidR="00932B28">
        <w:t>.</w:t>
      </w:r>
    </w:p>
    <w:p w14:paraId="79BB723B" w14:textId="09A86933" w:rsidR="00DC4E15" w:rsidRDefault="00DC4E15" w:rsidP="002C33B8">
      <w:pPr>
        <w:pStyle w:val="ListParagraph"/>
        <w:numPr>
          <w:ilvl w:val="0"/>
          <w:numId w:val="45"/>
        </w:numPr>
      </w:pPr>
      <w:r w:rsidRPr="00DC4E15">
        <w:t>C</w:t>
      </w:r>
      <w:r>
        <w:t>.</w:t>
      </w:r>
      <w:r w:rsidRPr="00DC4E15">
        <w:t xml:space="preserve"> </w:t>
      </w:r>
      <w:proofErr w:type="spellStart"/>
      <w:r w:rsidRPr="00DC4E15">
        <w:t>Szegedy</w:t>
      </w:r>
      <w:proofErr w:type="spellEnd"/>
      <w:r w:rsidRPr="00DC4E15">
        <w:t>, W</w:t>
      </w:r>
      <w:r>
        <w:t xml:space="preserve">. </w:t>
      </w:r>
      <w:r w:rsidRPr="00DC4E15">
        <w:t>Zaremba, I</w:t>
      </w:r>
      <w:r>
        <w:t xml:space="preserve">. </w:t>
      </w:r>
      <w:proofErr w:type="spellStart"/>
      <w:r w:rsidRPr="00DC4E15">
        <w:t>Sutskever</w:t>
      </w:r>
      <w:proofErr w:type="spellEnd"/>
      <w:r w:rsidRPr="00DC4E15">
        <w:t>, J</w:t>
      </w:r>
      <w:r>
        <w:t xml:space="preserve">. </w:t>
      </w:r>
      <w:r w:rsidRPr="00DC4E15">
        <w:t>Bruna, D</w:t>
      </w:r>
      <w:r>
        <w:t xml:space="preserve">. </w:t>
      </w:r>
      <w:r w:rsidRPr="00DC4E15">
        <w:t>Erhan, I</w:t>
      </w:r>
      <w:r>
        <w:t xml:space="preserve">. </w:t>
      </w:r>
      <w:r w:rsidRPr="00DC4E15">
        <w:t>Goodfellow, R</w:t>
      </w:r>
      <w:r>
        <w:t xml:space="preserve">. </w:t>
      </w:r>
      <w:r w:rsidRPr="00DC4E15">
        <w:t>Fergus</w:t>
      </w:r>
      <w:r>
        <w:t xml:space="preserve">, “Intriguing properties of neural networks”, </w:t>
      </w:r>
      <w:proofErr w:type="spellStart"/>
      <w:r>
        <w:t>arXiv</w:t>
      </w:r>
      <w:proofErr w:type="spellEnd"/>
      <w:r>
        <w:t xml:space="preserve"> preprint arXiv:1312.6199, 2013. </w:t>
      </w:r>
    </w:p>
    <w:p w14:paraId="1CD88207" w14:textId="31105BA5" w:rsidR="00C80595" w:rsidRDefault="00C80595" w:rsidP="002C33B8">
      <w:pPr>
        <w:pStyle w:val="ListParagraph"/>
        <w:numPr>
          <w:ilvl w:val="0"/>
          <w:numId w:val="45"/>
        </w:numPr>
      </w:pPr>
      <w:r w:rsidRPr="00C80595">
        <w:t xml:space="preserve">N. </w:t>
      </w:r>
      <w:proofErr w:type="spellStart"/>
      <w:r w:rsidRPr="00C80595">
        <w:t>Carlini</w:t>
      </w:r>
      <w:proofErr w:type="spellEnd"/>
      <w:r w:rsidRPr="00C80595">
        <w:t xml:space="preserve"> and D. Wagner, "Audio Adversarial Examples: Targeted Attacks on Speech-to-Text," </w:t>
      </w:r>
      <w:r>
        <w:t xml:space="preserve">in </w:t>
      </w:r>
      <w:r w:rsidRPr="00C80595">
        <w:rPr>
          <w:i/>
          <w:iCs/>
        </w:rPr>
        <w:t>2018 IEEE Security and Privacy Workshops (SPW)</w:t>
      </w:r>
      <w:r w:rsidRPr="00C80595">
        <w:t>, San Francisco, CA, 2018, pp. 1-7.</w:t>
      </w:r>
    </w:p>
    <w:p w14:paraId="5B988C60" w14:textId="3F9B5462" w:rsidR="00BB203F" w:rsidRDefault="00051869" w:rsidP="00051869">
      <w:pPr>
        <w:pStyle w:val="ListParagraph"/>
        <w:numPr>
          <w:ilvl w:val="0"/>
          <w:numId w:val="45"/>
        </w:numPr>
      </w:pPr>
      <w:r w:rsidRPr="00051869">
        <w:t>I</w:t>
      </w:r>
      <w:r>
        <w:t>.</w:t>
      </w:r>
      <w:r w:rsidRPr="00051869">
        <w:t xml:space="preserve"> Goodfellow, J</w:t>
      </w:r>
      <w:r>
        <w:t xml:space="preserve">. </w:t>
      </w:r>
      <w:proofErr w:type="spellStart"/>
      <w:r w:rsidRPr="00051869">
        <w:t>Shlens</w:t>
      </w:r>
      <w:proofErr w:type="spellEnd"/>
      <w:r w:rsidRPr="00051869">
        <w:t>, C</w:t>
      </w:r>
      <w:r>
        <w:t xml:space="preserve">. </w:t>
      </w:r>
      <w:proofErr w:type="spellStart"/>
      <w:r w:rsidRPr="00051869">
        <w:t>Szegedy</w:t>
      </w:r>
      <w:proofErr w:type="spellEnd"/>
      <w:r>
        <w:t>, “</w:t>
      </w:r>
      <w:r w:rsidRPr="00051869">
        <w:t>Explaining and Harnessing Adversarial Examples</w:t>
      </w:r>
      <w:r>
        <w:t xml:space="preserve">”, </w:t>
      </w:r>
      <w:proofErr w:type="spellStart"/>
      <w:r>
        <w:t>arXiv</w:t>
      </w:r>
      <w:proofErr w:type="spellEnd"/>
      <w:r>
        <w:t xml:space="preserve"> preprint arXiv:1412.6572</w:t>
      </w:r>
      <w:r w:rsidR="009E28D4">
        <w:t>, 2014</w:t>
      </w:r>
    </w:p>
    <w:p w14:paraId="18720413" w14:textId="6E26CB83" w:rsidR="00F45D30" w:rsidRDefault="00F45D30" w:rsidP="00A07F8A">
      <w:pPr>
        <w:pStyle w:val="ListParagraph"/>
        <w:numPr>
          <w:ilvl w:val="0"/>
          <w:numId w:val="45"/>
        </w:numPr>
      </w:pPr>
      <w:r>
        <w:t xml:space="preserve">M. Melis, A. </w:t>
      </w:r>
      <w:proofErr w:type="spellStart"/>
      <w:r>
        <w:t>Demontis</w:t>
      </w:r>
      <w:proofErr w:type="spellEnd"/>
      <w:r>
        <w:t xml:space="preserve">, B. </w:t>
      </w:r>
      <w:proofErr w:type="spellStart"/>
      <w:r>
        <w:t>Biggio</w:t>
      </w:r>
      <w:proofErr w:type="spellEnd"/>
      <w:r>
        <w:t xml:space="preserve">, G. Brown, G. </w:t>
      </w:r>
      <w:proofErr w:type="spellStart"/>
      <w:r>
        <w:t>Fumera</w:t>
      </w:r>
      <w:proofErr w:type="spellEnd"/>
      <w:r>
        <w:t xml:space="preserve">, and F. </w:t>
      </w:r>
      <w:proofErr w:type="spellStart"/>
      <w:r>
        <w:t>Roli</w:t>
      </w:r>
      <w:proofErr w:type="spellEnd"/>
      <w:r>
        <w:t xml:space="preserve">, “Is deep learning safe for robot vision? Adversarial </w:t>
      </w:r>
      <w:commentRangeStart w:id="41"/>
      <w:r>
        <w:t>examples</w:t>
      </w:r>
      <w:commentRangeEnd w:id="41"/>
      <w:r w:rsidR="007F628F">
        <w:rPr>
          <w:rStyle w:val="CommentReference"/>
        </w:rPr>
        <w:commentReference w:id="41"/>
      </w:r>
      <w:r>
        <w:t xml:space="preserve"> against the </w:t>
      </w:r>
      <w:proofErr w:type="spellStart"/>
      <w:r>
        <w:t>iCub</w:t>
      </w:r>
      <w:proofErr w:type="spellEnd"/>
      <w:r>
        <w:t xml:space="preserve"> humanoid”, </w:t>
      </w:r>
      <w:r w:rsidRPr="00F45D30">
        <w:rPr>
          <w:i/>
          <w:iCs/>
        </w:rPr>
        <w:t>in ICCVW Vision in Practice on Autonomous Robots (</w:t>
      </w:r>
      <w:proofErr w:type="spellStart"/>
      <w:r w:rsidRPr="00F45D30">
        <w:rPr>
          <w:i/>
          <w:iCs/>
        </w:rPr>
        <w:t>ViPAR</w:t>
      </w:r>
      <w:proofErr w:type="spellEnd"/>
      <w:r w:rsidRPr="00F45D30">
        <w:rPr>
          <w:i/>
          <w:iCs/>
        </w:rPr>
        <w:t>),</w:t>
      </w:r>
      <w:r>
        <w:t xml:space="preserve"> pp. 751–759, IEEE, 2017.</w:t>
      </w:r>
    </w:p>
    <w:p w14:paraId="21B618DD" w14:textId="49D556DC" w:rsidR="008500CD" w:rsidRDefault="008500CD" w:rsidP="008500CD">
      <w:pPr>
        <w:pStyle w:val="ListParagraph"/>
        <w:numPr>
          <w:ilvl w:val="0"/>
          <w:numId w:val="45"/>
        </w:numPr>
      </w:pPr>
      <w:r w:rsidRPr="008500CD">
        <w:t>A</w:t>
      </w:r>
      <w:r>
        <w:t xml:space="preserve">. </w:t>
      </w:r>
      <w:r w:rsidRPr="008500CD">
        <w:t>Sotgiu, A</w:t>
      </w:r>
      <w:r>
        <w:t xml:space="preserve">. </w:t>
      </w:r>
      <w:proofErr w:type="spellStart"/>
      <w:r w:rsidRPr="008500CD">
        <w:t>Demontis</w:t>
      </w:r>
      <w:proofErr w:type="spellEnd"/>
      <w:r w:rsidRPr="008500CD">
        <w:t>, M</w:t>
      </w:r>
      <w:r>
        <w:t xml:space="preserve">. </w:t>
      </w:r>
      <w:r w:rsidRPr="008500CD">
        <w:t>Melis, B</w:t>
      </w:r>
      <w:r>
        <w:t xml:space="preserve">. </w:t>
      </w:r>
      <w:proofErr w:type="spellStart"/>
      <w:r w:rsidRPr="008500CD">
        <w:t>Biggio</w:t>
      </w:r>
      <w:proofErr w:type="spellEnd"/>
      <w:r w:rsidRPr="008500CD">
        <w:t>, G</w:t>
      </w:r>
      <w:r>
        <w:t xml:space="preserve">. </w:t>
      </w:r>
      <w:proofErr w:type="spellStart"/>
      <w:r w:rsidRPr="008500CD">
        <w:t>Fumera</w:t>
      </w:r>
      <w:proofErr w:type="spellEnd"/>
      <w:r w:rsidRPr="008500CD">
        <w:t>, X</w:t>
      </w:r>
      <w:r>
        <w:t xml:space="preserve">. </w:t>
      </w:r>
      <w:r w:rsidRPr="008500CD">
        <w:t>Feng, F</w:t>
      </w:r>
      <w:r>
        <w:t xml:space="preserve">. </w:t>
      </w:r>
      <w:proofErr w:type="spellStart"/>
      <w:r w:rsidRPr="008500CD">
        <w:t>Roli</w:t>
      </w:r>
      <w:proofErr w:type="spellEnd"/>
      <w:r>
        <w:t xml:space="preserve">, “Deep Neural Rejection against </w:t>
      </w:r>
      <w:commentRangeStart w:id="42"/>
      <w:r>
        <w:t>Adversarial</w:t>
      </w:r>
      <w:commentRangeEnd w:id="42"/>
      <w:r w:rsidR="007F628F">
        <w:rPr>
          <w:rStyle w:val="CommentReference"/>
        </w:rPr>
        <w:commentReference w:id="42"/>
      </w:r>
      <w:r>
        <w:t xml:space="preserve"> Examples”,  </w:t>
      </w:r>
      <w:proofErr w:type="spellStart"/>
      <w:r>
        <w:t>arXiv</w:t>
      </w:r>
      <w:proofErr w:type="spellEnd"/>
      <w:r>
        <w:t xml:space="preserve"> preprint </w:t>
      </w:r>
      <w:proofErr w:type="spellStart"/>
      <w:r>
        <w:t>arXiv</w:t>
      </w:r>
      <w:proofErr w:type="spellEnd"/>
      <w:r>
        <w:t>:</w:t>
      </w:r>
      <w:r w:rsidRPr="008500CD">
        <w:t xml:space="preserve"> 1910.00470</w:t>
      </w:r>
      <w:r>
        <w:t>, 2020</w:t>
      </w:r>
    </w:p>
    <w:p w14:paraId="45010DF7" w14:textId="1EEAE471" w:rsidR="00123051" w:rsidRDefault="00B44F2E" w:rsidP="00051869">
      <w:pPr>
        <w:pStyle w:val="ListParagraph"/>
        <w:numPr>
          <w:ilvl w:val="0"/>
          <w:numId w:val="45"/>
        </w:numPr>
      </w:pPr>
      <w:r>
        <w:t xml:space="preserve">N. </w:t>
      </w:r>
      <w:proofErr w:type="spellStart"/>
      <w:r>
        <w:t>Carlini</w:t>
      </w:r>
      <w:proofErr w:type="spellEnd"/>
      <w:r>
        <w:t xml:space="preserve"> and D. A. Wagner, “</w:t>
      </w:r>
      <w:commentRangeStart w:id="43"/>
      <w:r w:rsidR="00F57BB5" w:rsidRPr="00F57BB5">
        <w:t>Towards</w:t>
      </w:r>
      <w:commentRangeEnd w:id="43"/>
      <w:r w:rsidR="005F17EE">
        <w:rPr>
          <w:rStyle w:val="CommentReference"/>
        </w:rPr>
        <w:commentReference w:id="43"/>
      </w:r>
      <w:r w:rsidR="00F57BB5" w:rsidRPr="00F57BB5">
        <w:t xml:space="preserve"> Evaluating the Robustness of Neural Networks</w:t>
      </w:r>
      <w:r>
        <w:t xml:space="preserve">”, </w:t>
      </w:r>
      <w:proofErr w:type="spellStart"/>
      <w:r w:rsidR="00F57BB5" w:rsidRPr="00F57BB5">
        <w:t>arXiv</w:t>
      </w:r>
      <w:proofErr w:type="spellEnd"/>
      <w:r w:rsidR="00F57BB5">
        <w:t xml:space="preserve"> preprint </w:t>
      </w:r>
      <w:proofErr w:type="spellStart"/>
      <w:r w:rsidR="00F57BB5">
        <w:t>arXiv</w:t>
      </w:r>
      <w:proofErr w:type="spellEnd"/>
      <w:r w:rsidR="00F57BB5">
        <w:t>:</w:t>
      </w:r>
      <w:r w:rsidR="00F57BB5" w:rsidRPr="00F57BB5">
        <w:t xml:space="preserve"> 1608.04644</w:t>
      </w:r>
      <w:r w:rsidR="00F57BB5">
        <w:t>, 2017</w:t>
      </w:r>
    </w:p>
    <w:p w14:paraId="344A7BEC" w14:textId="6E99BD39" w:rsidR="0028192E" w:rsidRPr="008E2CD2" w:rsidRDefault="00927764" w:rsidP="00051869">
      <w:pPr>
        <w:pStyle w:val="ListParagraph"/>
        <w:numPr>
          <w:ilvl w:val="0"/>
          <w:numId w:val="45"/>
        </w:numPr>
      </w:pPr>
      <w:r>
        <w:t xml:space="preserve">Keras FAQ: Frequently Asked Keras Questions [Online]. Available: </w:t>
      </w:r>
      <w:r w:rsidR="00382E9B" w:rsidRPr="0087064E">
        <w:t>https://keras.io/getting-started/faq/#why-is-the-training-loss-much-</w:t>
      </w:r>
      <w:bookmarkStart w:id="44" w:name="_GoBack"/>
      <w:bookmarkEnd w:id="44"/>
      <w:r w:rsidR="00382E9B" w:rsidRPr="0087064E">
        <w:t>higher-than-the-testing-loss</w:t>
      </w:r>
      <w:r w:rsidR="00382E9B">
        <w:t xml:space="preserve"> [Accessed: 17 </w:t>
      </w:r>
      <w:commentRangeStart w:id="45"/>
      <w:r w:rsidR="00382E9B">
        <w:t>April</w:t>
      </w:r>
      <w:commentRangeEnd w:id="45"/>
      <w:r w:rsidR="008B6A2B">
        <w:rPr>
          <w:rStyle w:val="CommentReference"/>
        </w:rPr>
        <w:commentReference w:id="45"/>
      </w:r>
      <w:r w:rsidR="00382E9B">
        <w:t xml:space="preserve"> 2020] </w:t>
      </w:r>
    </w:p>
    <w:p w14:paraId="08985644" w14:textId="06A8F5D3" w:rsidR="00642C8A" w:rsidRPr="00D31C40" w:rsidRDefault="00642C8A" w:rsidP="00D910B4">
      <w:pPr>
        <w:spacing w:after="0" w:line="240" w:lineRule="auto"/>
      </w:pPr>
    </w:p>
    <w:sectPr w:rsidR="00642C8A" w:rsidRPr="00D31C40" w:rsidSect="00AD4B3B">
      <w:headerReference w:type="even" r:id="rId23"/>
      <w:headerReference w:type="default" r:id="rId24"/>
      <w:footerReference w:type="even" r:id="rId25"/>
      <w:footerReference w:type="default" r:id="rId26"/>
      <w:type w:val="continuous"/>
      <w:pgSz w:w="11907" w:h="16840" w:code="9"/>
      <w:pgMar w:top="1247" w:right="1021" w:bottom="907" w:left="1021" w:header="567" w:footer="454" w:gutter="0"/>
      <w:cols w:space="22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ngarapillai Lambotharan" w:date="2020-04-30T10:37:00Z" w:initials="SL">
    <w:p w14:paraId="48AF16BF" w14:textId="0FBC8DC2" w:rsidR="00053EB4" w:rsidRDefault="00053EB4">
      <w:pPr>
        <w:pStyle w:val="CommentText"/>
      </w:pPr>
      <w:r>
        <w:rPr>
          <w:rStyle w:val="CommentReference"/>
        </w:rPr>
        <w:annotationRef/>
      </w:r>
      <w:r>
        <w:t xml:space="preserve">A better Title </w:t>
      </w:r>
      <w:r w:rsidR="00F60EE3">
        <w:t>w</w:t>
      </w:r>
      <w:r>
        <w:t>ould be “</w:t>
      </w:r>
      <w:r w:rsidR="00F60EE3">
        <w:t>Adversarial Image Classification Using Deep Neural Rejection”</w:t>
      </w:r>
    </w:p>
  </w:comment>
  <w:comment w:id="1" w:author="Janith Thanthulage" w:date="2020-05-04T03:05:00Z" w:initials="JT">
    <w:p w14:paraId="309B8CF0" w14:textId="0AEBDB3B" w:rsidR="0059453E" w:rsidRDefault="0059453E">
      <w:pPr>
        <w:pStyle w:val="CommentText"/>
      </w:pPr>
      <w:r>
        <w:rPr>
          <w:rStyle w:val="CommentReference"/>
        </w:rPr>
        <w:annotationRef/>
      </w:r>
      <w:r>
        <w:t>Do I need to do anything officially when I change the title?</w:t>
      </w:r>
    </w:p>
  </w:comment>
  <w:comment w:id="2" w:author="Janith Thanthulage" w:date="2020-04-29T22:57:00Z" w:initials="JT">
    <w:p w14:paraId="74548541" w14:textId="715E56F4" w:rsidR="00593B59" w:rsidRDefault="00593B59">
      <w:pPr>
        <w:pStyle w:val="CommentText"/>
      </w:pPr>
      <w:r>
        <w:rPr>
          <w:rStyle w:val="CommentReference"/>
        </w:rPr>
        <w:annotationRef/>
      </w:r>
      <w:r>
        <w:t>General point, need to organise references into order properly</w:t>
      </w:r>
    </w:p>
  </w:comment>
  <w:comment w:id="3" w:author="Janith Thanthulage" w:date="2020-04-20T19:37:00Z" w:initials="JT">
    <w:p w14:paraId="2FA55EDE" w14:textId="46DADA05" w:rsidR="00593B59" w:rsidRDefault="00593B59">
      <w:pPr>
        <w:pStyle w:val="CommentText"/>
      </w:pPr>
      <w:r>
        <w:rPr>
          <w:rStyle w:val="CommentReference"/>
        </w:rPr>
        <w:annotationRef/>
      </w:r>
      <w:r>
        <w:t>DNR says there are two schools of thought for defending against adversarial examples. Adversarial learning which aims to improve regularisation and then building a defence architecture to spot perturbations</w:t>
      </w:r>
    </w:p>
  </w:comment>
  <w:comment w:id="4" w:author="Janith Thanthulage" w:date="2020-04-27T17:47:00Z" w:initials="JT">
    <w:p w14:paraId="4D48B326" w14:textId="77777777" w:rsidR="00593B59" w:rsidRDefault="00593B59">
      <w:pPr>
        <w:pStyle w:val="CommentText"/>
        <w:rPr>
          <w:rFonts w:ascii="Arial" w:hAnsi="Arial" w:cs="Arial"/>
          <w:color w:val="333333"/>
          <w:shd w:val="clear" w:color="auto" w:fill="FFFFFF"/>
        </w:rPr>
      </w:pPr>
      <w:r>
        <w:rPr>
          <w:rStyle w:val="CommentReference"/>
        </w:rPr>
        <w:annotationRef/>
      </w:r>
      <w:r>
        <w:rPr>
          <w:rFonts w:ascii="Arial" w:hAnsi="Arial" w:cs="Arial"/>
          <w:color w:val="333333"/>
          <w:shd w:val="clear" w:color="auto" w:fill="FFFFFF"/>
        </w:rPr>
        <w:t>J. Wang and H. Zhang, "Bilateral Adversarial Training: Towards Fast Training of More Robust Models Against Adversarial Attacks," </w:t>
      </w:r>
      <w:r>
        <w:rPr>
          <w:rStyle w:val="Emphasis"/>
          <w:rFonts w:ascii="Arial" w:hAnsi="Arial" w:cs="Arial"/>
          <w:color w:val="333333"/>
          <w:shd w:val="clear" w:color="auto" w:fill="FFFFFF"/>
        </w:rPr>
        <w:t>2019 IEEE/CVF International Conference on Computer Vision (ICCV)</w:t>
      </w:r>
      <w:r>
        <w:rPr>
          <w:rFonts w:ascii="Arial" w:hAnsi="Arial" w:cs="Arial"/>
          <w:color w:val="333333"/>
          <w:shd w:val="clear" w:color="auto" w:fill="FFFFFF"/>
        </w:rPr>
        <w:t>, Seoul, Korea (South), 2019, pp. 6628-6637.</w:t>
      </w:r>
    </w:p>
    <w:p w14:paraId="1694CE93" w14:textId="77777777" w:rsidR="00593B59" w:rsidRDefault="00593B59">
      <w:pPr>
        <w:pStyle w:val="CommentText"/>
        <w:rPr>
          <w:rFonts w:ascii="Arial" w:hAnsi="Arial" w:cs="Arial"/>
          <w:color w:val="333333"/>
          <w:shd w:val="clear" w:color="auto" w:fill="FFFFFF"/>
        </w:rPr>
      </w:pPr>
    </w:p>
    <w:p w14:paraId="5735F950" w14:textId="6E6F0570" w:rsidR="00593B59" w:rsidRDefault="00593B59">
      <w:pPr>
        <w:pStyle w:val="CommentText"/>
      </w:pPr>
      <w:r>
        <w:rPr>
          <w:rFonts w:ascii="Arial" w:hAnsi="Arial" w:cs="Arial"/>
          <w:color w:val="333333"/>
          <w:shd w:val="clear" w:color="auto" w:fill="FFFFFF"/>
        </w:rPr>
        <w:t>A. Bagheri, O. Simeone and B. Rajendran, "Adversarial Training for Probabilistic Spiking Neural Networks," </w:t>
      </w:r>
      <w:r>
        <w:rPr>
          <w:rStyle w:val="Emphasis"/>
          <w:rFonts w:ascii="Arial" w:hAnsi="Arial" w:cs="Arial"/>
          <w:color w:val="333333"/>
          <w:shd w:val="clear" w:color="auto" w:fill="FFFFFF"/>
        </w:rPr>
        <w:t>2018 IEEE 19th International Workshop on Signal Processing Advances in Wireless Communications (SPAWC)</w:t>
      </w:r>
      <w:r>
        <w:rPr>
          <w:rFonts w:ascii="Arial" w:hAnsi="Arial" w:cs="Arial"/>
          <w:color w:val="333333"/>
          <w:shd w:val="clear" w:color="auto" w:fill="FFFFFF"/>
        </w:rPr>
        <w:t>, Kalamata, 2018, pp. 1-5.</w:t>
      </w:r>
    </w:p>
  </w:comment>
  <w:comment w:id="5" w:author="Janith Thanthulage" w:date="2020-04-27T14:26:00Z" w:initials="JT">
    <w:p w14:paraId="36E851F9" w14:textId="77777777" w:rsidR="00593B59" w:rsidRDefault="00593B59">
      <w:pPr>
        <w:pStyle w:val="CommentText"/>
        <w:rPr>
          <w:rFonts w:ascii="Arial" w:hAnsi="Arial" w:cs="Arial"/>
          <w:color w:val="333333"/>
          <w:shd w:val="clear" w:color="auto" w:fill="FFFFFF"/>
        </w:rPr>
      </w:pPr>
      <w:r>
        <w:rPr>
          <w:rStyle w:val="CommentReference"/>
        </w:rPr>
        <w:annotationRef/>
      </w:r>
      <w:r>
        <w:rPr>
          <w:rFonts w:ascii="Arial" w:hAnsi="Arial" w:cs="Arial"/>
          <w:color w:val="333333"/>
          <w:shd w:val="clear" w:color="auto" w:fill="FFFFFF"/>
        </w:rPr>
        <w:t xml:space="preserve">M. </w:t>
      </w:r>
      <w:proofErr w:type="spellStart"/>
      <w:r>
        <w:rPr>
          <w:rFonts w:ascii="Arial" w:hAnsi="Arial" w:cs="Arial"/>
          <w:color w:val="333333"/>
          <w:shd w:val="clear" w:color="auto" w:fill="FFFFFF"/>
        </w:rPr>
        <w:t>Esmaeilpour</w:t>
      </w:r>
      <w:proofErr w:type="spellEnd"/>
      <w:r>
        <w:rPr>
          <w:rFonts w:ascii="Arial" w:hAnsi="Arial" w:cs="Arial"/>
          <w:color w:val="333333"/>
          <w:shd w:val="clear" w:color="auto" w:fill="FFFFFF"/>
        </w:rPr>
        <w:t xml:space="preserve">, P. Cardinal and A. </w:t>
      </w:r>
      <w:proofErr w:type="spellStart"/>
      <w:r>
        <w:rPr>
          <w:rFonts w:ascii="Arial" w:hAnsi="Arial" w:cs="Arial"/>
          <w:color w:val="333333"/>
          <w:shd w:val="clear" w:color="auto" w:fill="FFFFFF"/>
        </w:rPr>
        <w:t>Lameiras</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Koerich</w:t>
      </w:r>
      <w:proofErr w:type="spellEnd"/>
      <w:r>
        <w:rPr>
          <w:rFonts w:ascii="Arial" w:hAnsi="Arial" w:cs="Arial"/>
          <w:color w:val="333333"/>
          <w:shd w:val="clear" w:color="auto" w:fill="FFFFFF"/>
        </w:rPr>
        <w:t>, "A Robust Approach for Securing Audio Classification Against Adversarial Attacks," in </w:t>
      </w:r>
      <w:r>
        <w:rPr>
          <w:rStyle w:val="Emphasis"/>
          <w:rFonts w:ascii="Arial" w:hAnsi="Arial" w:cs="Arial"/>
          <w:color w:val="333333"/>
          <w:shd w:val="clear" w:color="auto" w:fill="FFFFFF"/>
        </w:rPr>
        <w:t>IEEE Transactions on Information Forensics and Security</w:t>
      </w:r>
      <w:r>
        <w:rPr>
          <w:rFonts w:ascii="Arial" w:hAnsi="Arial" w:cs="Arial"/>
          <w:color w:val="333333"/>
          <w:shd w:val="clear" w:color="auto" w:fill="FFFFFF"/>
        </w:rPr>
        <w:t>, vol. 15, pp. 2147-2159, 2020.</w:t>
      </w:r>
    </w:p>
    <w:p w14:paraId="7DB0D10E" w14:textId="77777777" w:rsidR="00593B59" w:rsidRDefault="00593B59">
      <w:pPr>
        <w:pStyle w:val="CommentText"/>
        <w:rPr>
          <w:rFonts w:ascii="Arial" w:hAnsi="Arial" w:cs="Arial"/>
          <w:color w:val="333333"/>
          <w:shd w:val="clear" w:color="auto" w:fill="FFFFFF"/>
        </w:rPr>
      </w:pPr>
    </w:p>
    <w:p w14:paraId="544EAEF1" w14:textId="77777777" w:rsidR="00593B59" w:rsidRDefault="00593B59">
      <w:pPr>
        <w:pStyle w:val="CommentText"/>
        <w:rPr>
          <w:rFonts w:ascii="Arial" w:hAnsi="Arial" w:cs="Arial"/>
          <w:color w:val="333333"/>
          <w:shd w:val="clear" w:color="auto" w:fill="FFFFFF"/>
        </w:rPr>
      </w:pPr>
    </w:p>
    <w:p w14:paraId="07B3F408" w14:textId="77777777" w:rsidR="00593B59" w:rsidRPr="00CA0223" w:rsidRDefault="00593B59" w:rsidP="00CA0223">
      <w:pPr>
        <w:pStyle w:val="CommentText"/>
        <w:numPr>
          <w:ilvl w:val="0"/>
          <w:numId w:val="7"/>
        </w:numPr>
        <w:rPr>
          <w:b/>
          <w:bCs/>
        </w:rPr>
      </w:pPr>
      <w:r w:rsidRPr="00CA0223">
        <w:rPr>
          <w:b/>
          <w:bCs/>
        </w:rPr>
        <w:t xml:space="preserve">Local Gradients Smoothing: </w:t>
      </w:r>
      <w:proofErr w:type="spellStart"/>
      <w:r w:rsidRPr="00CA0223">
        <w:rPr>
          <w:b/>
          <w:bCs/>
        </w:rPr>
        <w:t>Defense</w:t>
      </w:r>
      <w:proofErr w:type="spellEnd"/>
      <w:r w:rsidRPr="00CA0223">
        <w:rPr>
          <w:b/>
          <w:bCs/>
        </w:rPr>
        <w:t xml:space="preserve"> against localized adversarial attacks</w:t>
      </w:r>
    </w:p>
    <w:p w14:paraId="1DA59C11" w14:textId="77777777" w:rsidR="00593B59" w:rsidRPr="00CA0223" w:rsidRDefault="00940572" w:rsidP="00CA0223">
      <w:pPr>
        <w:pStyle w:val="CommentText"/>
      </w:pPr>
      <w:hyperlink r:id="rId1" w:history="1">
        <w:proofErr w:type="spellStart"/>
        <w:r w:rsidR="00593B59" w:rsidRPr="00CA0223">
          <w:rPr>
            <w:rStyle w:val="Hyperlink"/>
          </w:rPr>
          <w:t>Muzammal</w:t>
        </w:r>
        <w:proofErr w:type="spellEnd"/>
        <w:r w:rsidR="00593B59" w:rsidRPr="00CA0223">
          <w:rPr>
            <w:rStyle w:val="Hyperlink"/>
          </w:rPr>
          <w:t xml:space="preserve"> Naseer</w:t>
        </w:r>
      </w:hyperlink>
      <w:r w:rsidR="00593B59" w:rsidRPr="00CA0223">
        <w:t>, </w:t>
      </w:r>
      <w:hyperlink r:id="rId2" w:history="1">
        <w:r w:rsidR="00593B59" w:rsidRPr="00CA0223">
          <w:rPr>
            <w:rStyle w:val="Hyperlink"/>
          </w:rPr>
          <w:t>Salman H. Khan</w:t>
        </w:r>
      </w:hyperlink>
      <w:r w:rsidR="00593B59" w:rsidRPr="00CA0223">
        <w:t>, </w:t>
      </w:r>
      <w:proofErr w:type="spellStart"/>
      <w:r w:rsidR="00212FE0">
        <w:fldChar w:fldCharType="begin"/>
      </w:r>
      <w:r w:rsidR="00212FE0">
        <w:instrText xml:space="preserve"> HYPERLINK "https://arxiv.org/search/cs?searchtype=author&amp;query=Porikli%2C+F" </w:instrText>
      </w:r>
      <w:r w:rsidR="00212FE0">
        <w:fldChar w:fldCharType="separate"/>
      </w:r>
      <w:r w:rsidR="00593B59" w:rsidRPr="00CA0223">
        <w:rPr>
          <w:rStyle w:val="Hyperlink"/>
        </w:rPr>
        <w:t>Fatih</w:t>
      </w:r>
      <w:proofErr w:type="spellEnd"/>
      <w:r w:rsidR="00593B59" w:rsidRPr="00CA0223">
        <w:rPr>
          <w:rStyle w:val="Hyperlink"/>
        </w:rPr>
        <w:t xml:space="preserve"> </w:t>
      </w:r>
      <w:proofErr w:type="spellStart"/>
      <w:r w:rsidR="00593B59" w:rsidRPr="00CA0223">
        <w:rPr>
          <w:rStyle w:val="Hyperlink"/>
        </w:rPr>
        <w:t>Porikli</w:t>
      </w:r>
      <w:proofErr w:type="spellEnd"/>
      <w:r w:rsidR="00212FE0">
        <w:rPr>
          <w:rStyle w:val="Hyperlink"/>
        </w:rPr>
        <w:fldChar w:fldCharType="end"/>
      </w:r>
    </w:p>
    <w:p w14:paraId="3E1FA3DB" w14:textId="77777777" w:rsidR="00593B59" w:rsidRDefault="00940572">
      <w:pPr>
        <w:pStyle w:val="CommentText"/>
      </w:pPr>
      <w:hyperlink r:id="rId3" w:history="1">
        <w:r w:rsidR="00593B59">
          <w:rPr>
            <w:rStyle w:val="Hyperlink"/>
            <w:rFonts w:ascii="Helvetica" w:hAnsi="Helvetica"/>
            <w:sz w:val="18"/>
            <w:szCs w:val="18"/>
            <w:shd w:val="clear" w:color="auto" w:fill="FFFFFF"/>
          </w:rPr>
          <w:t>arXiv:1807.01216</w:t>
        </w:r>
      </w:hyperlink>
    </w:p>
    <w:p w14:paraId="7DD67C2B" w14:textId="77777777" w:rsidR="00593B59" w:rsidRDefault="00593B59">
      <w:pPr>
        <w:pStyle w:val="CommentText"/>
      </w:pPr>
    </w:p>
    <w:p w14:paraId="785AC19D" w14:textId="77777777" w:rsidR="00593B59" w:rsidRDefault="00593B59" w:rsidP="004C3D0C">
      <w:pPr>
        <w:pStyle w:val="CommentText"/>
      </w:pPr>
      <w:r>
        <w:t>Improving the Adversarial Robustness and Interpretability of Deep Neural Networks by Regularizing their Input Gradients</w:t>
      </w:r>
    </w:p>
    <w:p w14:paraId="70FD4777" w14:textId="77777777" w:rsidR="00593B59" w:rsidRDefault="00593B59" w:rsidP="004C3D0C">
      <w:pPr>
        <w:pStyle w:val="CommentText"/>
      </w:pPr>
      <w:r>
        <w:t xml:space="preserve">Andrew </w:t>
      </w:r>
      <w:proofErr w:type="spellStart"/>
      <w:r>
        <w:t>Slavin</w:t>
      </w:r>
      <w:proofErr w:type="spellEnd"/>
      <w:r>
        <w:t xml:space="preserve"> Ross, Finale Doshi-Velez</w:t>
      </w:r>
    </w:p>
    <w:p w14:paraId="37C690EA" w14:textId="68ED8681" w:rsidR="00593B59" w:rsidRDefault="00940572" w:rsidP="004C3D0C">
      <w:pPr>
        <w:spacing w:after="0" w:line="240" w:lineRule="auto"/>
        <w:rPr>
          <w:rStyle w:val="arxivid"/>
          <w:rFonts w:ascii="Helvetica" w:hAnsi="Helvetica"/>
          <w:b/>
          <w:bCs/>
          <w:color w:val="000000"/>
          <w:sz w:val="18"/>
          <w:szCs w:val="18"/>
        </w:rPr>
      </w:pPr>
      <w:hyperlink r:id="rId4" w:history="1">
        <w:r w:rsidR="00593B59">
          <w:rPr>
            <w:rStyle w:val="Hyperlink"/>
            <w:rFonts w:ascii="Helvetica" w:hAnsi="Helvetica"/>
            <w:sz w:val="18"/>
            <w:szCs w:val="18"/>
          </w:rPr>
          <w:t>arXiv:1711.09404</w:t>
        </w:r>
      </w:hyperlink>
    </w:p>
    <w:p w14:paraId="7B4DFF9E" w14:textId="7A543ACB" w:rsidR="00593B59" w:rsidRDefault="00593B59" w:rsidP="004C3D0C">
      <w:pPr>
        <w:spacing w:after="0" w:line="240" w:lineRule="auto"/>
        <w:rPr>
          <w:rStyle w:val="arxivid"/>
          <w:rFonts w:ascii="Helvetica" w:hAnsi="Helvetica"/>
          <w:b/>
          <w:bCs/>
          <w:color w:val="000000"/>
          <w:sz w:val="18"/>
          <w:szCs w:val="18"/>
        </w:rPr>
      </w:pPr>
    </w:p>
    <w:p w14:paraId="0C607B41" w14:textId="77777777" w:rsidR="00593B59" w:rsidRDefault="00593B59" w:rsidP="004C3D0C">
      <w:pPr>
        <w:spacing w:after="0" w:line="240" w:lineRule="auto"/>
        <w:rPr>
          <w:rFonts w:ascii="Helvetica" w:hAnsi="Helvetica"/>
          <w:color w:val="000000"/>
          <w:sz w:val="18"/>
          <w:szCs w:val="18"/>
          <w:lang w:eastAsia="en-GB"/>
        </w:rPr>
      </w:pPr>
    </w:p>
    <w:p w14:paraId="3848145C" w14:textId="60EFF7AB" w:rsidR="00593B59" w:rsidRDefault="00593B59" w:rsidP="004C3D0C">
      <w:pPr>
        <w:pStyle w:val="CommentText"/>
      </w:pPr>
    </w:p>
  </w:comment>
  <w:comment w:id="20" w:author="Janith Thanthulage" w:date="2020-04-27T17:50:00Z" w:initials="JT">
    <w:p w14:paraId="645DA548" w14:textId="0A9B223A" w:rsidR="00593B59" w:rsidRDefault="00593B59">
      <w:pPr>
        <w:pStyle w:val="CommentText"/>
      </w:pPr>
      <w:r>
        <w:rPr>
          <w:rStyle w:val="CommentReference"/>
        </w:rPr>
        <w:annotationRef/>
      </w:r>
      <w:r>
        <w:t>Reference the same adversarial training references from AIM section</w:t>
      </w:r>
    </w:p>
  </w:comment>
  <w:comment w:id="21" w:author="Janith Thanthulage" w:date="2020-04-27T17:52:00Z" w:initials="JT">
    <w:p w14:paraId="6E0EF7BD" w14:textId="77777777" w:rsidR="00593B59" w:rsidRDefault="00593B59" w:rsidP="000C2921">
      <w:pPr>
        <w:pStyle w:val="CommentText"/>
      </w:pPr>
      <w:r>
        <w:rPr>
          <w:rStyle w:val="CommentReference"/>
        </w:rPr>
        <w:annotationRef/>
      </w:r>
      <w:r>
        <w:t>Exploring the Space of Adversarial Images</w:t>
      </w:r>
    </w:p>
    <w:p w14:paraId="39F3CE6A" w14:textId="77777777" w:rsidR="00593B59" w:rsidRDefault="00593B59" w:rsidP="000C2921">
      <w:pPr>
        <w:pStyle w:val="CommentText"/>
      </w:pPr>
      <w:r>
        <w:t xml:space="preserve">Pedro </w:t>
      </w:r>
      <w:proofErr w:type="spellStart"/>
      <w:r>
        <w:t>Tabacof</w:t>
      </w:r>
      <w:proofErr w:type="spellEnd"/>
      <w:r>
        <w:t>, Eduardo Valle</w:t>
      </w:r>
    </w:p>
    <w:p w14:paraId="697FF930" w14:textId="77777777" w:rsidR="00593B59" w:rsidRDefault="00940572" w:rsidP="000C2921">
      <w:pPr>
        <w:spacing w:after="0" w:line="240" w:lineRule="auto"/>
        <w:rPr>
          <w:rFonts w:ascii="Helvetica" w:hAnsi="Helvetica" w:cs="Helvetica"/>
          <w:color w:val="000000"/>
          <w:sz w:val="18"/>
          <w:szCs w:val="18"/>
          <w:lang w:eastAsia="en-GB"/>
        </w:rPr>
      </w:pPr>
      <w:hyperlink r:id="rId5" w:history="1">
        <w:r w:rsidR="00593B59">
          <w:rPr>
            <w:rFonts w:ascii="Helvetica" w:hAnsi="Helvetica" w:cs="Helvetica"/>
            <w:color w:val="0000FF"/>
            <w:sz w:val="18"/>
            <w:szCs w:val="18"/>
          </w:rPr>
          <w:br/>
        </w:r>
        <w:r w:rsidR="00593B59">
          <w:rPr>
            <w:rStyle w:val="Hyperlink"/>
            <w:rFonts w:ascii="Helvetica" w:hAnsi="Helvetica" w:cs="Helvetica"/>
            <w:sz w:val="18"/>
            <w:szCs w:val="18"/>
          </w:rPr>
          <w:t>arXiv:1510.05328</w:t>
        </w:r>
      </w:hyperlink>
    </w:p>
    <w:p w14:paraId="0B2B8B2A" w14:textId="589A7E80" w:rsidR="00593B59" w:rsidRDefault="00593B59" w:rsidP="000C2921">
      <w:pPr>
        <w:pStyle w:val="CommentText"/>
      </w:pPr>
    </w:p>
  </w:comment>
  <w:comment w:id="24" w:author="Janith Thanthulage" w:date="2020-04-09T15:16:00Z" w:initials="JT">
    <w:p w14:paraId="6F08DD80" w14:textId="77777777" w:rsidR="00593B59" w:rsidRDefault="00593B59">
      <w:pPr>
        <w:pStyle w:val="CommentText"/>
      </w:pPr>
      <w:r>
        <w:rPr>
          <w:rStyle w:val="CommentReference"/>
        </w:rPr>
        <w:annotationRef/>
      </w:r>
      <w:hyperlink r:id="rId6" w:history="1">
        <w:r>
          <w:rPr>
            <w:rStyle w:val="Hyperlink"/>
          </w:rPr>
          <w:t>http://rll.berkeley.edu/adversarial/arXiv2017_AdversarialAttacks.pdf</w:t>
        </w:r>
      </w:hyperlink>
    </w:p>
    <w:p w14:paraId="2617C271" w14:textId="1B215237" w:rsidR="00593B59" w:rsidRDefault="00940572">
      <w:pPr>
        <w:pStyle w:val="CommentText"/>
      </w:pPr>
      <w:hyperlink r:id="rId7" w:history="1">
        <w:r w:rsidR="00593B59">
          <w:rPr>
            <w:rStyle w:val="Hyperlink"/>
          </w:rPr>
          <w:t>https://arxiv.org/abs/1602.02697</w:t>
        </w:r>
      </w:hyperlink>
    </w:p>
  </w:comment>
  <w:comment w:id="27" w:author="Sangarapillai Lambotharan" w:date="2020-04-30T10:36:00Z" w:initials="SL">
    <w:p w14:paraId="1A5AE3CD" w14:textId="442AA473" w:rsidR="00215D5A" w:rsidRDefault="00215D5A">
      <w:pPr>
        <w:pStyle w:val="CommentText"/>
      </w:pPr>
      <w:r>
        <w:rPr>
          <w:rStyle w:val="CommentReference"/>
        </w:rPr>
        <w:annotationRef/>
      </w:r>
      <w:r>
        <w:t>Explain this more</w:t>
      </w:r>
    </w:p>
  </w:comment>
  <w:comment w:id="28" w:author="Janith Thanthulage" w:date="2020-05-04T01:57:00Z" w:initials="JT">
    <w:p w14:paraId="13A3ECF0" w14:textId="6215D7D6" w:rsidR="005E3F74" w:rsidRDefault="005E3F74">
      <w:pPr>
        <w:pStyle w:val="CommentText"/>
      </w:pPr>
      <w:r>
        <w:rPr>
          <w:rStyle w:val="CommentReference"/>
        </w:rPr>
        <w:annotationRef/>
      </w:r>
      <w:r>
        <w:t>Better?</w:t>
      </w:r>
    </w:p>
  </w:comment>
  <w:comment w:id="30" w:author="Sangarapillai Lambotharan" w:date="2020-04-30T10:37:00Z" w:initials="SL">
    <w:p w14:paraId="7F83E688" w14:textId="0EB10E2C" w:rsidR="00C16C3C" w:rsidRDefault="00C16C3C">
      <w:pPr>
        <w:pStyle w:val="CommentText"/>
      </w:pPr>
      <w:r>
        <w:rPr>
          <w:rStyle w:val="CommentReference"/>
        </w:rPr>
        <w:annotationRef/>
      </w:r>
      <w:r>
        <w:t>You need to elaborate this more.</w:t>
      </w:r>
    </w:p>
  </w:comment>
  <w:comment w:id="31" w:author="Janith Thanthulage" w:date="2020-05-04T02:04:00Z" w:initials="JT">
    <w:p w14:paraId="6B5BA7CA" w14:textId="48985D6B" w:rsidR="00980F69" w:rsidRDefault="00980F69">
      <w:pPr>
        <w:pStyle w:val="CommentText"/>
      </w:pPr>
      <w:r>
        <w:rPr>
          <w:rStyle w:val="CommentReference"/>
        </w:rPr>
        <w:annotationRef/>
      </w:r>
      <w:r>
        <w:t>Better?</w:t>
      </w:r>
    </w:p>
  </w:comment>
  <w:comment w:id="32" w:author="Janith Thanthulage" w:date="2020-04-29T23:44:00Z" w:initials="JT">
    <w:p w14:paraId="6B5731A5" w14:textId="3452B7F6" w:rsidR="00504269" w:rsidRDefault="00504269">
      <w:pPr>
        <w:pStyle w:val="CommentText"/>
      </w:pPr>
      <w:r>
        <w:rPr>
          <w:rStyle w:val="CommentReference"/>
        </w:rPr>
        <w:annotationRef/>
      </w:r>
      <w:r>
        <w:t xml:space="preserve">does this also make </w:t>
      </w:r>
      <w:proofErr w:type="gramStart"/>
      <w:r>
        <w:t>sense</w:t>
      </w:r>
      <w:proofErr w:type="gramEnd"/>
    </w:p>
  </w:comment>
  <w:comment w:id="33" w:author="Janith Thanthulage" w:date="2020-04-29T18:10:00Z" w:initials="JT">
    <w:p w14:paraId="04990FA8" w14:textId="55413807" w:rsidR="00593B59" w:rsidRDefault="00593B59">
      <w:pPr>
        <w:pStyle w:val="CommentText"/>
      </w:pPr>
      <w:r>
        <w:rPr>
          <w:rStyle w:val="CommentReference"/>
        </w:rPr>
        <w:annotationRef/>
      </w:r>
      <w:r>
        <w:t>Do I need to put this reference here? If I refer to the author using et al.</w:t>
      </w:r>
    </w:p>
  </w:comment>
  <w:comment w:id="34" w:author="Sangarapillai Lambotharan" w:date="2020-04-30T10:31:00Z" w:initials="SL">
    <w:p w14:paraId="5BF17E90" w14:textId="2DE93949" w:rsidR="00F77D6F" w:rsidRDefault="00F77D6F">
      <w:pPr>
        <w:pStyle w:val="CommentText"/>
      </w:pPr>
      <w:r>
        <w:rPr>
          <w:rStyle w:val="CommentReference"/>
        </w:rPr>
        <w:annotationRef/>
      </w:r>
      <w:r>
        <w:t xml:space="preserve">Also, mention that the </w:t>
      </w:r>
      <w:r w:rsidR="000E29B3">
        <w:t>classifier parameters you have chosen may slightly differ from the parameters they have chosen,</w:t>
      </w:r>
    </w:p>
  </w:comment>
  <w:comment w:id="35" w:author="Janith Thanthulage" w:date="2020-05-04T03:07:00Z" w:initials="JT">
    <w:p w14:paraId="085F9C40" w14:textId="5A116C77" w:rsidR="004B12FB" w:rsidRDefault="004B12FB">
      <w:pPr>
        <w:pStyle w:val="CommentText"/>
      </w:pPr>
      <w:r>
        <w:rPr>
          <w:rStyle w:val="CommentReference"/>
        </w:rPr>
        <w:annotationRef/>
      </w:r>
      <w:r>
        <w:t>Better?</w:t>
      </w:r>
    </w:p>
  </w:comment>
  <w:comment w:id="36" w:author="Janith Thanthulage" w:date="2020-04-29T18:29:00Z" w:initials="JT">
    <w:p w14:paraId="27216197" w14:textId="77777777" w:rsidR="00593B59" w:rsidRPr="00CE7D92" w:rsidRDefault="00593B59" w:rsidP="00CE7D92">
      <w:pPr>
        <w:pStyle w:val="Heading1"/>
        <w:numPr>
          <w:ilvl w:val="0"/>
          <w:numId w:val="50"/>
        </w:numPr>
        <w:shd w:val="clear" w:color="auto" w:fill="FFFFFF"/>
        <w:spacing w:before="60" w:after="180" w:line="420" w:lineRule="atLeast"/>
        <w:rPr>
          <w:rFonts w:ascii="Helvetica" w:hAnsi="Helvetica" w:cs="Helvetica"/>
          <w:color w:val="000000"/>
          <w:lang w:eastAsia="en-GB"/>
        </w:rPr>
      </w:pPr>
      <w:r>
        <w:rPr>
          <w:rStyle w:val="CommentReference"/>
        </w:rPr>
        <w:annotationRef/>
      </w:r>
      <w:r w:rsidRPr="00CE7D92">
        <w:rPr>
          <w:rFonts w:ascii="Helvetica" w:hAnsi="Helvetica" w:cs="Helvetica"/>
          <w:color w:val="000000"/>
        </w:rPr>
        <w:t>Security Evaluation of Support Vector Machines in Adversarial Environments</w:t>
      </w:r>
    </w:p>
    <w:p w14:paraId="46A9A8A2" w14:textId="77777777" w:rsidR="00593B59" w:rsidRDefault="00940572" w:rsidP="00CE7D92">
      <w:pPr>
        <w:shd w:val="clear" w:color="auto" w:fill="FFFFFF"/>
        <w:spacing w:line="360" w:lineRule="atLeast"/>
        <w:rPr>
          <w:rFonts w:ascii="Helvetica" w:hAnsi="Helvetica" w:cs="Helvetica"/>
          <w:color w:val="000000"/>
          <w:sz w:val="29"/>
          <w:szCs w:val="29"/>
        </w:rPr>
      </w:pPr>
      <w:hyperlink r:id="rId8" w:history="1">
        <w:r w:rsidR="00593B59">
          <w:rPr>
            <w:rStyle w:val="Hyperlink"/>
            <w:rFonts w:ascii="Helvetica" w:hAnsi="Helvetica" w:cs="Helvetica"/>
            <w:sz w:val="27"/>
            <w:szCs w:val="27"/>
          </w:rPr>
          <w:t xml:space="preserve">Battista </w:t>
        </w:r>
        <w:proofErr w:type="spellStart"/>
        <w:r w:rsidR="00593B59">
          <w:rPr>
            <w:rStyle w:val="Hyperlink"/>
            <w:rFonts w:ascii="Helvetica" w:hAnsi="Helvetica" w:cs="Helvetica"/>
            <w:sz w:val="27"/>
            <w:szCs w:val="27"/>
          </w:rPr>
          <w:t>Biggio</w:t>
        </w:r>
        <w:proofErr w:type="spellEnd"/>
      </w:hyperlink>
      <w:r w:rsidR="00593B59">
        <w:rPr>
          <w:rFonts w:ascii="Helvetica" w:hAnsi="Helvetica" w:cs="Helvetica"/>
          <w:color w:val="000000"/>
          <w:sz w:val="29"/>
          <w:szCs w:val="29"/>
        </w:rPr>
        <w:t>, </w:t>
      </w:r>
      <w:proofErr w:type="spellStart"/>
      <w:r w:rsidR="00212FE0">
        <w:fldChar w:fldCharType="begin"/>
      </w:r>
      <w:r w:rsidR="00212FE0">
        <w:instrText xml:space="preserve"> HYPERLINK "https://arxiv.org/search/cs?searchtype=author&amp;query=Corona%2C+I" </w:instrText>
      </w:r>
      <w:r w:rsidR="00212FE0">
        <w:fldChar w:fldCharType="separate"/>
      </w:r>
      <w:r w:rsidR="00593B59">
        <w:rPr>
          <w:rStyle w:val="Hyperlink"/>
          <w:rFonts w:ascii="Helvetica" w:hAnsi="Helvetica" w:cs="Helvetica"/>
          <w:sz w:val="27"/>
          <w:szCs w:val="27"/>
        </w:rPr>
        <w:t>Igino</w:t>
      </w:r>
      <w:proofErr w:type="spellEnd"/>
      <w:r w:rsidR="00593B59">
        <w:rPr>
          <w:rStyle w:val="Hyperlink"/>
          <w:rFonts w:ascii="Helvetica" w:hAnsi="Helvetica" w:cs="Helvetica"/>
          <w:sz w:val="27"/>
          <w:szCs w:val="27"/>
        </w:rPr>
        <w:t xml:space="preserve"> Corona</w:t>
      </w:r>
      <w:r w:rsidR="00212FE0">
        <w:rPr>
          <w:rStyle w:val="Hyperlink"/>
          <w:rFonts w:ascii="Helvetica" w:hAnsi="Helvetica" w:cs="Helvetica"/>
          <w:sz w:val="27"/>
          <w:szCs w:val="27"/>
        </w:rPr>
        <w:fldChar w:fldCharType="end"/>
      </w:r>
      <w:r w:rsidR="00593B59">
        <w:rPr>
          <w:rFonts w:ascii="Helvetica" w:hAnsi="Helvetica" w:cs="Helvetica"/>
          <w:color w:val="000000"/>
          <w:sz w:val="29"/>
          <w:szCs w:val="29"/>
        </w:rPr>
        <w:t>, </w:t>
      </w:r>
      <w:hyperlink r:id="rId9" w:history="1">
        <w:r w:rsidR="00593B59">
          <w:rPr>
            <w:rStyle w:val="Hyperlink"/>
            <w:rFonts w:ascii="Helvetica" w:hAnsi="Helvetica" w:cs="Helvetica"/>
            <w:sz w:val="27"/>
            <w:szCs w:val="27"/>
          </w:rPr>
          <w:t>Blaine Nelson</w:t>
        </w:r>
      </w:hyperlink>
      <w:r w:rsidR="00593B59">
        <w:rPr>
          <w:rFonts w:ascii="Helvetica" w:hAnsi="Helvetica" w:cs="Helvetica"/>
          <w:color w:val="000000"/>
          <w:sz w:val="29"/>
          <w:szCs w:val="29"/>
        </w:rPr>
        <w:t>, </w:t>
      </w:r>
      <w:hyperlink r:id="rId10" w:history="1">
        <w:r w:rsidR="00593B59">
          <w:rPr>
            <w:rStyle w:val="Hyperlink"/>
            <w:rFonts w:ascii="Helvetica" w:hAnsi="Helvetica" w:cs="Helvetica"/>
            <w:sz w:val="27"/>
            <w:szCs w:val="27"/>
          </w:rPr>
          <w:t>Benjamin I. P. Rubinstein</w:t>
        </w:r>
      </w:hyperlink>
      <w:r w:rsidR="00593B59">
        <w:rPr>
          <w:rFonts w:ascii="Helvetica" w:hAnsi="Helvetica" w:cs="Helvetica"/>
          <w:color w:val="000000"/>
          <w:sz w:val="29"/>
          <w:szCs w:val="29"/>
        </w:rPr>
        <w:t>, </w:t>
      </w:r>
      <w:hyperlink r:id="rId11" w:history="1">
        <w:r w:rsidR="00593B59">
          <w:rPr>
            <w:rStyle w:val="Hyperlink"/>
            <w:rFonts w:ascii="Helvetica" w:hAnsi="Helvetica" w:cs="Helvetica"/>
            <w:sz w:val="27"/>
            <w:szCs w:val="27"/>
          </w:rPr>
          <w:t xml:space="preserve">Davide </w:t>
        </w:r>
        <w:proofErr w:type="spellStart"/>
        <w:r w:rsidR="00593B59">
          <w:rPr>
            <w:rStyle w:val="Hyperlink"/>
            <w:rFonts w:ascii="Helvetica" w:hAnsi="Helvetica" w:cs="Helvetica"/>
            <w:sz w:val="27"/>
            <w:szCs w:val="27"/>
          </w:rPr>
          <w:t>Maiorca</w:t>
        </w:r>
        <w:proofErr w:type="spellEnd"/>
      </w:hyperlink>
      <w:r w:rsidR="00593B59">
        <w:rPr>
          <w:rFonts w:ascii="Helvetica" w:hAnsi="Helvetica" w:cs="Helvetica"/>
          <w:color w:val="000000"/>
          <w:sz w:val="29"/>
          <w:szCs w:val="29"/>
        </w:rPr>
        <w:t>, </w:t>
      </w:r>
      <w:hyperlink r:id="rId12" w:history="1">
        <w:r w:rsidR="00593B59">
          <w:rPr>
            <w:rStyle w:val="Hyperlink"/>
            <w:rFonts w:ascii="Helvetica" w:hAnsi="Helvetica" w:cs="Helvetica"/>
            <w:sz w:val="27"/>
            <w:szCs w:val="27"/>
          </w:rPr>
          <w:t xml:space="preserve">Giorgio </w:t>
        </w:r>
        <w:proofErr w:type="spellStart"/>
        <w:r w:rsidR="00593B59">
          <w:rPr>
            <w:rStyle w:val="Hyperlink"/>
            <w:rFonts w:ascii="Helvetica" w:hAnsi="Helvetica" w:cs="Helvetica"/>
            <w:sz w:val="27"/>
            <w:szCs w:val="27"/>
          </w:rPr>
          <w:t>Fumera</w:t>
        </w:r>
        <w:proofErr w:type="spellEnd"/>
      </w:hyperlink>
      <w:r w:rsidR="00593B59">
        <w:rPr>
          <w:rFonts w:ascii="Helvetica" w:hAnsi="Helvetica" w:cs="Helvetica"/>
          <w:color w:val="000000"/>
          <w:sz w:val="29"/>
          <w:szCs w:val="29"/>
        </w:rPr>
        <w:t>, </w:t>
      </w:r>
      <w:hyperlink r:id="rId13" w:history="1">
        <w:r w:rsidR="00593B59">
          <w:rPr>
            <w:rStyle w:val="Hyperlink"/>
            <w:rFonts w:ascii="Helvetica" w:hAnsi="Helvetica" w:cs="Helvetica"/>
            <w:sz w:val="27"/>
            <w:szCs w:val="27"/>
          </w:rPr>
          <w:t xml:space="preserve">Giorgio </w:t>
        </w:r>
        <w:proofErr w:type="spellStart"/>
        <w:r w:rsidR="00593B59">
          <w:rPr>
            <w:rStyle w:val="Hyperlink"/>
            <w:rFonts w:ascii="Helvetica" w:hAnsi="Helvetica" w:cs="Helvetica"/>
            <w:sz w:val="27"/>
            <w:szCs w:val="27"/>
          </w:rPr>
          <w:t>Giacinto</w:t>
        </w:r>
        <w:proofErr w:type="spellEnd"/>
      </w:hyperlink>
      <w:r w:rsidR="00593B59">
        <w:rPr>
          <w:rFonts w:ascii="Helvetica" w:hAnsi="Helvetica" w:cs="Helvetica"/>
          <w:color w:val="000000"/>
          <w:sz w:val="29"/>
          <w:szCs w:val="29"/>
        </w:rPr>
        <w:t>, </w:t>
      </w:r>
      <w:hyperlink r:id="rId14" w:history="1">
        <w:r w:rsidR="00593B59">
          <w:rPr>
            <w:rStyle w:val="Hyperlink"/>
            <w:rFonts w:ascii="Helvetica" w:hAnsi="Helvetica" w:cs="Helvetica"/>
            <w:sz w:val="27"/>
            <w:szCs w:val="27"/>
          </w:rPr>
          <w:t xml:space="preserve">and Fabio </w:t>
        </w:r>
        <w:proofErr w:type="spellStart"/>
        <w:r w:rsidR="00593B59">
          <w:rPr>
            <w:rStyle w:val="Hyperlink"/>
            <w:rFonts w:ascii="Helvetica" w:hAnsi="Helvetica" w:cs="Helvetica"/>
            <w:sz w:val="27"/>
            <w:szCs w:val="27"/>
          </w:rPr>
          <w:t>Roli</w:t>
        </w:r>
        <w:proofErr w:type="spellEnd"/>
      </w:hyperlink>
    </w:p>
    <w:p w14:paraId="48C497B3" w14:textId="77777777" w:rsidR="00593B59" w:rsidRDefault="00940572" w:rsidP="00CE7D92">
      <w:pPr>
        <w:spacing w:after="0" w:line="240" w:lineRule="auto"/>
        <w:rPr>
          <w:rFonts w:ascii="Helvetica" w:hAnsi="Helvetica" w:cs="Helvetica"/>
          <w:color w:val="000000"/>
          <w:sz w:val="18"/>
          <w:szCs w:val="18"/>
          <w:lang w:eastAsia="en-GB"/>
        </w:rPr>
      </w:pPr>
      <w:hyperlink r:id="rId15" w:history="1">
        <w:r w:rsidR="00593B59">
          <w:rPr>
            <w:rFonts w:ascii="Helvetica" w:hAnsi="Helvetica" w:cs="Helvetica"/>
            <w:color w:val="0000FF"/>
            <w:sz w:val="18"/>
            <w:szCs w:val="18"/>
          </w:rPr>
          <w:br/>
        </w:r>
        <w:r w:rsidR="00593B59">
          <w:rPr>
            <w:rStyle w:val="Hyperlink"/>
            <w:rFonts w:ascii="Helvetica" w:hAnsi="Helvetica" w:cs="Helvetica"/>
            <w:sz w:val="18"/>
            <w:szCs w:val="18"/>
          </w:rPr>
          <w:t>arXiv:1401.7727</w:t>
        </w:r>
      </w:hyperlink>
    </w:p>
    <w:p w14:paraId="79C88632" w14:textId="77777777" w:rsidR="00593B59" w:rsidRDefault="00593B59">
      <w:pPr>
        <w:pStyle w:val="CommentText"/>
      </w:pPr>
    </w:p>
    <w:p w14:paraId="1E1EB53A" w14:textId="77777777" w:rsidR="00593B59" w:rsidRDefault="00593B59">
      <w:pPr>
        <w:pStyle w:val="CommentText"/>
      </w:pPr>
    </w:p>
    <w:p w14:paraId="4AB0246C" w14:textId="681C9E76" w:rsidR="00593B59" w:rsidRDefault="00593B59">
      <w:pPr>
        <w:pStyle w:val="CommentText"/>
      </w:pPr>
      <w:proofErr w:type="spellStart"/>
      <w:r>
        <w:t>Fogla</w:t>
      </w:r>
      <w:proofErr w:type="spellEnd"/>
      <w:r>
        <w:t xml:space="preserve">, P., Sharif, M., </w:t>
      </w:r>
      <w:proofErr w:type="spellStart"/>
      <w:r>
        <w:t>Perdisci</w:t>
      </w:r>
      <w:proofErr w:type="spellEnd"/>
      <w:r>
        <w:t>, R., Kolesnikov, O., Lee, W.: Polymorphic blending attacks. In: Proceedings of the 15th Conference on USENIX Security Symposium (2006)</w:t>
      </w:r>
    </w:p>
    <w:p w14:paraId="5C86495F" w14:textId="38FC8612" w:rsidR="00593B59" w:rsidRDefault="00593B59">
      <w:pPr>
        <w:pStyle w:val="CommentText"/>
      </w:pPr>
    </w:p>
  </w:comment>
  <w:comment w:id="40" w:author="Janith Thanthulage" w:date="2020-04-29T21:44:00Z" w:initials="JT">
    <w:p w14:paraId="6D384B1E" w14:textId="1EA46A22" w:rsidR="00880007" w:rsidRDefault="00880007" w:rsidP="00880007">
      <w:pPr>
        <w:pStyle w:val="CommentText"/>
      </w:pPr>
      <w:r>
        <w:rPr>
          <w:rStyle w:val="CommentReference"/>
        </w:rPr>
        <w:annotationRef/>
      </w:r>
      <w:r w:rsidR="00A723EE">
        <w:t>Reference to Research report</w:t>
      </w:r>
    </w:p>
  </w:comment>
  <w:comment w:id="41" w:author="Janith Thanthulage" w:date="2020-04-17T13:00:00Z" w:initials="JT">
    <w:p w14:paraId="7C309E6C" w14:textId="2BE225B6" w:rsidR="00593B59" w:rsidRDefault="00593B59">
      <w:pPr>
        <w:pStyle w:val="CommentText"/>
      </w:pPr>
      <w:r>
        <w:rPr>
          <w:rStyle w:val="CommentReference"/>
        </w:rPr>
        <w:annotationRef/>
      </w:r>
      <w:r>
        <w:t>NR</w:t>
      </w:r>
    </w:p>
  </w:comment>
  <w:comment w:id="42" w:author="Janith Thanthulage" w:date="2020-04-17T13:00:00Z" w:initials="JT">
    <w:p w14:paraId="2262E2A9" w14:textId="56EDCF25" w:rsidR="00593B59" w:rsidRDefault="00593B59">
      <w:pPr>
        <w:pStyle w:val="CommentText"/>
      </w:pPr>
      <w:r>
        <w:rPr>
          <w:rStyle w:val="CommentReference"/>
        </w:rPr>
        <w:annotationRef/>
      </w:r>
      <w:r>
        <w:t>DNR</w:t>
      </w:r>
    </w:p>
  </w:comment>
  <w:comment w:id="43" w:author="Janith Thanthulage" w:date="2020-04-17T13:03:00Z" w:initials="JT">
    <w:p w14:paraId="6E62A8F9" w14:textId="11E8F77F" w:rsidR="00593B59" w:rsidRDefault="00593B59">
      <w:pPr>
        <w:pStyle w:val="CommentText"/>
      </w:pPr>
      <w:r>
        <w:rPr>
          <w:rStyle w:val="CommentReference"/>
        </w:rPr>
        <w:annotationRef/>
      </w:r>
      <w:r>
        <w:t xml:space="preserve">CNN Architecture </w:t>
      </w:r>
    </w:p>
  </w:comment>
  <w:comment w:id="45" w:author="Janith Thanthulage" w:date="2020-04-17T13:13:00Z" w:initials="JT">
    <w:p w14:paraId="3DB0AA9B" w14:textId="09640DE9" w:rsidR="00593B59" w:rsidRDefault="00593B59">
      <w:pPr>
        <w:pStyle w:val="CommentText"/>
      </w:pPr>
      <w:r>
        <w:rPr>
          <w:rStyle w:val="CommentReference"/>
        </w:rPr>
        <w:annotationRef/>
      </w:r>
      <w:r>
        <w:t>Why training is lower than testing for some reason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AF16BF" w15:done="0"/>
  <w15:commentEx w15:paraId="309B8CF0" w15:paraIdParent="48AF16BF" w15:done="0"/>
  <w15:commentEx w15:paraId="74548541" w15:done="0"/>
  <w15:commentEx w15:paraId="2FA55EDE" w15:done="0"/>
  <w15:commentEx w15:paraId="5735F950" w15:done="0"/>
  <w15:commentEx w15:paraId="3848145C" w15:done="0"/>
  <w15:commentEx w15:paraId="645DA548" w15:done="0"/>
  <w15:commentEx w15:paraId="0B2B8B2A" w15:done="0"/>
  <w15:commentEx w15:paraId="2617C271" w15:done="0"/>
  <w15:commentEx w15:paraId="1A5AE3CD" w15:done="0"/>
  <w15:commentEx w15:paraId="13A3ECF0" w15:paraIdParent="1A5AE3CD" w15:done="0"/>
  <w15:commentEx w15:paraId="7F83E688" w15:done="0"/>
  <w15:commentEx w15:paraId="6B5BA7CA" w15:paraIdParent="7F83E688" w15:done="0"/>
  <w15:commentEx w15:paraId="6B5731A5" w15:done="0"/>
  <w15:commentEx w15:paraId="04990FA8" w15:done="0"/>
  <w15:commentEx w15:paraId="5BF17E90" w15:done="0"/>
  <w15:commentEx w15:paraId="085F9C40" w15:paraIdParent="5BF17E90" w15:done="1"/>
  <w15:commentEx w15:paraId="5C86495F" w15:done="0"/>
  <w15:commentEx w15:paraId="6D384B1E" w15:done="0"/>
  <w15:commentEx w15:paraId="7C309E6C" w15:done="0"/>
  <w15:commentEx w15:paraId="2262E2A9" w15:done="0"/>
  <w15:commentEx w15:paraId="6E62A8F9" w15:done="0"/>
  <w15:commentEx w15:paraId="3DB0AA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AF16BF" w16cid:durableId="22552900"/>
  <w16cid:commentId w16cid:paraId="309B8CF0" w16cid:durableId="225A04FF"/>
  <w16cid:commentId w16cid:paraId="74548541" w16cid:durableId="225484F2"/>
  <w16cid:commentId w16cid:paraId="2FA55EDE" w16cid:durableId="22487868"/>
  <w16cid:commentId w16cid:paraId="5735F950" w16cid:durableId="2251994D"/>
  <w16cid:commentId w16cid:paraId="3848145C" w16cid:durableId="22516A0F"/>
  <w16cid:commentId w16cid:paraId="645DA548" w16cid:durableId="225199DF"/>
  <w16cid:commentId w16cid:paraId="0B2B8B2A" w16cid:durableId="22519A5C"/>
  <w16cid:commentId w16cid:paraId="2617C271" w16cid:durableId="2239BACB"/>
  <w16cid:commentId w16cid:paraId="1A5AE3CD" w16cid:durableId="225528C2"/>
  <w16cid:commentId w16cid:paraId="13A3ECF0" w16cid:durableId="2259F516"/>
  <w16cid:commentId w16cid:paraId="7F83E688" w16cid:durableId="225528D9"/>
  <w16cid:commentId w16cid:paraId="6B5BA7CA" w16cid:durableId="2259F6CA"/>
  <w16cid:commentId w16cid:paraId="04990FA8" w16cid:durableId="22544182"/>
  <w16cid:commentId w16cid:paraId="5BF17E90" w16cid:durableId="22552771"/>
  <w16cid:commentId w16cid:paraId="085F9C40" w16cid:durableId="225A0571"/>
  <w16cid:commentId w16cid:paraId="5C86495F" w16cid:durableId="22544612"/>
  <w16cid:commentId w16cid:paraId="6D384B1E" w16cid:durableId="225473AF"/>
  <w16cid:commentId w16cid:paraId="7C309E6C" w16cid:durableId="224426F5"/>
  <w16cid:commentId w16cid:paraId="2262E2A9" w16cid:durableId="224426F2"/>
  <w16cid:commentId w16cid:paraId="6E62A8F9" w16cid:durableId="22442786"/>
  <w16cid:commentId w16cid:paraId="3DB0AA9B" w16cid:durableId="224429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07618" w14:textId="77777777" w:rsidR="00940572" w:rsidRDefault="00940572">
      <w:r>
        <w:separator/>
      </w:r>
    </w:p>
  </w:endnote>
  <w:endnote w:type="continuationSeparator" w:id="0">
    <w:p w14:paraId="6DA204E7" w14:textId="77777777" w:rsidR="00940572" w:rsidRDefault="00940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8585C" w14:textId="77777777" w:rsidR="00593B59" w:rsidRDefault="00593B59">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6</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8585D" w14:textId="77777777" w:rsidR="00593B59" w:rsidRDefault="00593B59" w:rsidP="00DB04F3">
    <w:pPr>
      <w:pStyle w:val="Page-Footer"/>
      <w:tabs>
        <w:tab w:val="clear" w:pos="5046"/>
      </w:tabs>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6</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6</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686D6" w14:textId="77777777" w:rsidR="00940572" w:rsidRDefault="00940572">
      <w:r>
        <w:separator/>
      </w:r>
    </w:p>
  </w:footnote>
  <w:footnote w:type="continuationSeparator" w:id="0">
    <w:p w14:paraId="093FD7C6" w14:textId="77777777" w:rsidR="00940572" w:rsidRDefault="00940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8585A" w14:textId="77777777" w:rsidR="00593B59" w:rsidRDefault="00593B59" w:rsidP="006737B8">
    <w:r>
      <w:t>Gregory, K – A123456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8585B" w14:textId="0E139BDB" w:rsidR="00593B59" w:rsidRPr="001E73CA" w:rsidRDefault="00593B59" w:rsidP="007618C2">
    <w:pPr>
      <w:pStyle w:val="Header"/>
      <w:jc w:val="right"/>
      <w:rPr>
        <w:rFonts w:ascii="Calibri" w:hAnsi="Calibri"/>
        <w:szCs w:val="16"/>
      </w:rPr>
    </w:pPr>
    <w:r>
      <w:rPr>
        <w:rFonts w:ascii="Calibri" w:hAnsi="Calibri"/>
        <w:szCs w:val="16"/>
      </w:rPr>
      <w:t>Loughborough University – WSD030 Final Paper                                                                                                              2019 - 2020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064D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E79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E56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946C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0AEB0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BC1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274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B5A9A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F84C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FA6E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F06FD"/>
    <w:multiLevelType w:val="multilevel"/>
    <w:tmpl w:val="4EA804AE"/>
    <w:lvl w:ilvl="0">
      <w:start w:val="1"/>
      <w:numFmt w:val="decimal"/>
      <w:lvlText w:val="%1."/>
      <w:lvlJc w:val="left"/>
      <w:pPr>
        <w:tabs>
          <w:tab w:val="num" w:pos="0"/>
        </w:tabs>
        <w:ind w:left="284" w:hanging="284"/>
      </w:pPr>
      <w:rPr>
        <w:rFonts w:hint="default"/>
      </w:rPr>
    </w:lvl>
    <w:lvl w:ilvl="1">
      <w:start w:val="1"/>
      <w:numFmt w:val="decimal"/>
      <w:lvlText w:val="%1.%2"/>
      <w:lvlJc w:val="left"/>
      <w:pPr>
        <w:tabs>
          <w:tab w:val="num" w:pos="0"/>
        </w:tabs>
        <w:ind w:left="284" w:hanging="284"/>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11" w15:restartNumberingAfterBreak="0">
    <w:nsid w:val="03A73F97"/>
    <w:multiLevelType w:val="multilevel"/>
    <w:tmpl w:val="BE126180"/>
    <w:lvl w:ilvl="0">
      <w:start w:val="1"/>
      <w:numFmt w:val="decimal"/>
      <w:suff w:val="space"/>
      <w:lvlText w:val="%1."/>
      <w:lvlJc w:val="left"/>
      <w:pPr>
        <w:ind w:left="284" w:hanging="284"/>
      </w:pPr>
      <w:rPr>
        <w:rFonts w:hint="default"/>
      </w:rPr>
    </w:lvl>
    <w:lvl w:ilvl="1">
      <w:start w:val="1"/>
      <w:numFmt w:val="decimal"/>
      <w:suff w:val="space"/>
      <w:lvlText w:val="%1.%2"/>
      <w:lvlJc w:val="left"/>
      <w:pPr>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12" w15:restartNumberingAfterBreak="0">
    <w:nsid w:val="086B2D9E"/>
    <w:multiLevelType w:val="hybridMultilevel"/>
    <w:tmpl w:val="66042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C77A4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C2763EA"/>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0DFA6AB5"/>
    <w:multiLevelType w:val="multilevel"/>
    <w:tmpl w:val="0D642566"/>
    <w:lvl w:ilvl="0">
      <w:start w:val="1"/>
      <w:numFmt w:val="decimal"/>
      <w:suff w:val="space"/>
      <w:lvlText w:val="%1."/>
      <w:lvlJc w:val="left"/>
      <w:pPr>
        <w:ind w:left="0" w:firstLine="0"/>
      </w:pPr>
      <w:rPr>
        <w:rFonts w:hint="default"/>
      </w:rPr>
    </w:lvl>
    <w:lvl w:ilvl="1">
      <w:start w:val="1"/>
      <w:numFmt w:val="decimal"/>
      <w:suff w:val="space"/>
      <w:lvlText w:val="%1.%2"/>
      <w:lvlJc w:val="left"/>
      <w:pPr>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16" w15:restartNumberingAfterBreak="0">
    <w:nsid w:val="0E811A17"/>
    <w:multiLevelType w:val="hybridMultilevel"/>
    <w:tmpl w:val="367463EA"/>
    <w:lvl w:ilvl="0" w:tplc="9B28D734">
      <w:start w:val="1"/>
      <w:numFmt w:val="bullet"/>
      <w:pStyle w:val="Inset-1"/>
      <w:lvlText w:val=""/>
      <w:lvlJc w:val="left"/>
      <w:pPr>
        <w:tabs>
          <w:tab w:val="num" w:pos="397"/>
        </w:tabs>
        <w:ind w:left="397" w:hanging="284"/>
      </w:pPr>
      <w:rPr>
        <w:rFonts w:ascii="Symbol" w:hAnsi="Symbol" w:hint="default"/>
        <w:b w:val="0"/>
        <w:i w:val="0"/>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28F38E5"/>
    <w:multiLevelType w:val="multilevel"/>
    <w:tmpl w:val="614C05AE"/>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0"/>
        </w:tabs>
        <w:ind w:left="284" w:hanging="284"/>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18" w15:restartNumberingAfterBreak="0">
    <w:nsid w:val="18DF6134"/>
    <w:multiLevelType w:val="hybridMultilevel"/>
    <w:tmpl w:val="83746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DA0EF9"/>
    <w:multiLevelType w:val="hybridMultilevel"/>
    <w:tmpl w:val="16A61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6428FF"/>
    <w:multiLevelType w:val="multilevel"/>
    <w:tmpl w:val="9EC2E4F6"/>
    <w:lvl w:ilvl="0">
      <w:start w:val="1"/>
      <w:numFmt w:val="decimal"/>
      <w:pStyle w:val="Heading1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5D8784B"/>
    <w:multiLevelType w:val="hybridMultilevel"/>
    <w:tmpl w:val="ABF2ECE2"/>
    <w:lvl w:ilvl="0" w:tplc="2F7AD414">
      <w:start w:val="1"/>
      <w:numFmt w:val="decimal"/>
      <w:lvlText w:val="[%1]"/>
      <w:lvlJc w:val="left"/>
      <w:pPr>
        <w:ind w:left="397" w:hanging="39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BEC4727"/>
    <w:multiLevelType w:val="hybridMultilevel"/>
    <w:tmpl w:val="6AE2DDC6"/>
    <w:lvl w:ilvl="0" w:tplc="913E94D6">
      <w:start w:val="1"/>
      <w:numFmt w:val="decimal"/>
      <w:pStyle w:val="Ref-1"/>
      <w:lvlText w:val="[%1]"/>
      <w:lvlJc w:val="left"/>
      <w:pPr>
        <w:tabs>
          <w:tab w:val="num" w:pos="283"/>
        </w:tabs>
        <w:ind w:left="396" w:hanging="396"/>
      </w:pPr>
      <w:rPr>
        <w:rFonts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2CB67DC7"/>
    <w:multiLevelType w:val="hybridMultilevel"/>
    <w:tmpl w:val="1EA0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52113E"/>
    <w:multiLevelType w:val="multilevel"/>
    <w:tmpl w:val="8CB47BFE"/>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25" w15:restartNumberingAfterBreak="0">
    <w:nsid w:val="345735D6"/>
    <w:multiLevelType w:val="multilevel"/>
    <w:tmpl w:val="4724A472"/>
    <w:lvl w:ilvl="0">
      <w:start w:val="1"/>
      <w:numFmt w:val="decimal"/>
      <w:suff w:val="space"/>
      <w:lvlText w:val="%1."/>
      <w:lvlJc w:val="left"/>
      <w:pPr>
        <w:ind w:left="284" w:hanging="284"/>
      </w:pPr>
      <w:rPr>
        <w:rFonts w:hint="default"/>
      </w:rPr>
    </w:lvl>
    <w:lvl w:ilvl="1">
      <w:start w:val="1"/>
      <w:numFmt w:val="decimal"/>
      <w:suff w:val="space"/>
      <w:lvlText w:val="%1.%2"/>
      <w:lvlJc w:val="left"/>
      <w:pPr>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26" w15:restartNumberingAfterBreak="0">
    <w:nsid w:val="34973C2C"/>
    <w:multiLevelType w:val="hybridMultilevel"/>
    <w:tmpl w:val="4CD60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D2477F"/>
    <w:multiLevelType w:val="hybridMultilevel"/>
    <w:tmpl w:val="DD0A676C"/>
    <w:lvl w:ilvl="0" w:tplc="11F066C2">
      <w:start w:val="1"/>
      <w:numFmt w:val="decimal"/>
      <w:lvlText w:val="%1."/>
      <w:lvlJc w:val="left"/>
      <w:pPr>
        <w:ind w:left="510" w:hanging="22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DB064C"/>
    <w:multiLevelType w:val="hybridMultilevel"/>
    <w:tmpl w:val="908E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32A777E"/>
    <w:multiLevelType w:val="multilevel"/>
    <w:tmpl w:val="D390E3D6"/>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30" w15:restartNumberingAfterBreak="0">
    <w:nsid w:val="483A0E9A"/>
    <w:multiLevelType w:val="multilevel"/>
    <w:tmpl w:val="037E5F2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31" w15:restartNumberingAfterBreak="0">
    <w:nsid w:val="497C57ED"/>
    <w:multiLevelType w:val="multilevel"/>
    <w:tmpl w:val="B04025A0"/>
    <w:lvl w:ilvl="0">
      <w:start w:val="1"/>
      <w:numFmt w:val="decimal"/>
      <w:lvlText w:val="%1."/>
      <w:lvlJc w:val="left"/>
      <w:pPr>
        <w:tabs>
          <w:tab w:val="num" w:pos="0"/>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32" w15:restartNumberingAfterBreak="0">
    <w:nsid w:val="49C60020"/>
    <w:multiLevelType w:val="singleLevel"/>
    <w:tmpl w:val="B57C0DA2"/>
    <w:lvl w:ilvl="0">
      <w:numFmt w:val="bullet"/>
      <w:pStyle w:val="Step1"/>
      <w:lvlText w:val=""/>
      <w:lvlJc w:val="left"/>
      <w:pPr>
        <w:tabs>
          <w:tab w:val="num" w:pos="360"/>
        </w:tabs>
        <w:ind w:left="284" w:hanging="284"/>
      </w:pPr>
      <w:rPr>
        <w:rFonts w:ascii="Wingdings" w:hAnsi="Wingdings" w:hint="default"/>
      </w:rPr>
    </w:lvl>
  </w:abstractNum>
  <w:abstractNum w:abstractNumId="33" w15:restartNumberingAfterBreak="0">
    <w:nsid w:val="4C40659B"/>
    <w:multiLevelType w:val="multilevel"/>
    <w:tmpl w:val="B022AB32"/>
    <w:lvl w:ilvl="0">
      <w:start w:val="1"/>
      <w:numFmt w:val="decimal"/>
      <w:pStyle w:val="Heading1"/>
      <w:lvlText w:val="%1."/>
      <w:lvlJc w:val="left"/>
      <w:pPr>
        <w:tabs>
          <w:tab w:val="num" w:pos="0"/>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0" w:firstLine="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34" w15:restartNumberingAfterBreak="0">
    <w:nsid w:val="4E5C6694"/>
    <w:multiLevelType w:val="singleLevel"/>
    <w:tmpl w:val="4BD0CB6C"/>
    <w:lvl w:ilvl="0">
      <w:start w:val="1"/>
      <w:numFmt w:val="decimal"/>
      <w:pStyle w:val="Ref1"/>
      <w:lvlText w:val="[%1]"/>
      <w:lvlJc w:val="left"/>
      <w:pPr>
        <w:tabs>
          <w:tab w:val="num" w:pos="567"/>
        </w:tabs>
        <w:ind w:left="567" w:hanging="567"/>
      </w:pPr>
    </w:lvl>
  </w:abstractNum>
  <w:abstractNum w:abstractNumId="35" w15:restartNumberingAfterBreak="0">
    <w:nsid w:val="5439663C"/>
    <w:multiLevelType w:val="multilevel"/>
    <w:tmpl w:val="C86431B8"/>
    <w:lvl w:ilvl="0">
      <w:start w:val="1"/>
      <w:numFmt w:val="decimal"/>
      <w:pStyle w:val="IntenseQuote"/>
      <w:lvlText w:val="%1"/>
      <w:lvlJc w:val="left"/>
      <w:pPr>
        <w:ind w:left="432" w:hanging="432"/>
      </w:pPr>
      <w:rPr>
        <w:b/>
        <w:bCs/>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592F35B6"/>
    <w:multiLevelType w:val="multilevel"/>
    <w:tmpl w:val="E96206D0"/>
    <w:lvl w:ilvl="0">
      <w:start w:val="1"/>
      <w:numFmt w:val="decimal"/>
      <w:lvlText w:val="[Ref.%1]"/>
      <w:lvlJc w:val="left"/>
      <w:pPr>
        <w:tabs>
          <w:tab w:val="num" w:pos="851"/>
        </w:tabs>
        <w:ind w:left="851" w:hanging="851"/>
      </w:pPr>
      <w:rPr>
        <w:rFonts w:ascii="Times New Roman" w:hAnsi="Times New Roman" w:hint="default"/>
        <w:b w:val="0"/>
        <w:i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D1C43AC"/>
    <w:multiLevelType w:val="multilevel"/>
    <w:tmpl w:val="1ECCC1CE"/>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38" w15:restartNumberingAfterBreak="0">
    <w:nsid w:val="69006554"/>
    <w:multiLevelType w:val="hybridMultilevel"/>
    <w:tmpl w:val="15629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4B19D7"/>
    <w:multiLevelType w:val="multilevel"/>
    <w:tmpl w:val="D99A9E3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DEF471F"/>
    <w:multiLevelType w:val="multilevel"/>
    <w:tmpl w:val="BDCCF02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41" w15:restartNumberingAfterBreak="0">
    <w:nsid w:val="6E2F5DD2"/>
    <w:multiLevelType w:val="multilevel"/>
    <w:tmpl w:val="BE126180"/>
    <w:lvl w:ilvl="0">
      <w:start w:val="1"/>
      <w:numFmt w:val="decimal"/>
      <w:suff w:val="space"/>
      <w:lvlText w:val="%1."/>
      <w:lvlJc w:val="left"/>
      <w:pPr>
        <w:ind w:left="284" w:hanging="284"/>
      </w:pPr>
      <w:rPr>
        <w:rFonts w:hint="default"/>
      </w:rPr>
    </w:lvl>
    <w:lvl w:ilvl="1">
      <w:start w:val="1"/>
      <w:numFmt w:val="decimal"/>
      <w:suff w:val="space"/>
      <w:lvlText w:val="%1.%2"/>
      <w:lvlJc w:val="left"/>
      <w:pPr>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42" w15:restartNumberingAfterBreak="0">
    <w:nsid w:val="78E543AF"/>
    <w:multiLevelType w:val="multilevel"/>
    <w:tmpl w:val="0D642566"/>
    <w:lvl w:ilvl="0">
      <w:start w:val="1"/>
      <w:numFmt w:val="decimal"/>
      <w:suff w:val="space"/>
      <w:lvlText w:val="%1."/>
      <w:lvlJc w:val="left"/>
      <w:pPr>
        <w:ind w:left="0" w:firstLine="0"/>
      </w:pPr>
      <w:rPr>
        <w:rFonts w:hint="default"/>
      </w:rPr>
    </w:lvl>
    <w:lvl w:ilvl="1">
      <w:start w:val="1"/>
      <w:numFmt w:val="decimal"/>
      <w:suff w:val="space"/>
      <w:lvlText w:val="%1.%2"/>
      <w:lvlJc w:val="left"/>
      <w:pPr>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43" w15:restartNumberingAfterBreak="0">
    <w:nsid w:val="7BF35A0E"/>
    <w:multiLevelType w:val="multilevel"/>
    <w:tmpl w:val="C054CFB0"/>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num w:numId="1">
    <w:abstractNumId w:val="32"/>
  </w:num>
  <w:num w:numId="2">
    <w:abstractNumId w:val="32"/>
  </w:num>
  <w:num w:numId="3">
    <w:abstractNumId w:val="32"/>
  </w:num>
  <w:num w:numId="4">
    <w:abstractNumId w:val="34"/>
  </w:num>
  <w:num w:numId="5">
    <w:abstractNumId w:val="34"/>
  </w:num>
  <w:num w:numId="6">
    <w:abstractNumId w:val="17"/>
  </w:num>
  <w:num w:numId="7">
    <w:abstractNumId w:val="33"/>
  </w:num>
  <w:num w:numId="8">
    <w:abstractNumId w:val="13"/>
  </w:num>
  <w:num w:numId="9">
    <w:abstractNumId w:val="39"/>
  </w:num>
  <w:num w:numId="10">
    <w:abstractNumId w:val="10"/>
  </w:num>
  <w:num w:numId="11">
    <w:abstractNumId w:val="31"/>
  </w:num>
  <w:num w:numId="12">
    <w:abstractNumId w:val="24"/>
  </w:num>
  <w:num w:numId="13">
    <w:abstractNumId w:val="40"/>
  </w:num>
  <w:num w:numId="14">
    <w:abstractNumId w:val="29"/>
  </w:num>
  <w:num w:numId="15">
    <w:abstractNumId w:val="30"/>
  </w:num>
  <w:num w:numId="16">
    <w:abstractNumId w:val="37"/>
  </w:num>
  <w:num w:numId="17">
    <w:abstractNumId w:val="43"/>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5"/>
  </w:num>
  <w:num w:numId="29">
    <w:abstractNumId w:val="11"/>
  </w:num>
  <w:num w:numId="30">
    <w:abstractNumId w:val="41"/>
  </w:num>
  <w:num w:numId="31">
    <w:abstractNumId w:val="42"/>
  </w:num>
  <w:num w:numId="32">
    <w:abstractNumId w:val="15"/>
  </w:num>
  <w:num w:numId="33">
    <w:abstractNumId w:val="22"/>
  </w:num>
  <w:num w:numId="34">
    <w:abstractNumId w:val="36"/>
  </w:num>
  <w:num w:numId="35">
    <w:abstractNumId w:val="16"/>
  </w:num>
  <w:num w:numId="36">
    <w:abstractNumId w:val="22"/>
    <w:lvlOverride w:ilvl="0">
      <w:startOverride w:val="1"/>
    </w:lvlOverride>
  </w:num>
  <w:num w:numId="37">
    <w:abstractNumId w:val="22"/>
    <w:lvlOverride w:ilvl="0">
      <w:startOverride w:val="1"/>
    </w:lvlOverride>
  </w:num>
  <w:num w:numId="38">
    <w:abstractNumId w:val="35"/>
  </w:num>
  <w:num w:numId="39">
    <w:abstractNumId w:val="27"/>
  </w:num>
  <w:num w:numId="40">
    <w:abstractNumId w:val="20"/>
  </w:num>
  <w:num w:numId="41">
    <w:abstractNumId w:val="14"/>
  </w:num>
  <w:num w:numId="42">
    <w:abstractNumId w:val="28"/>
  </w:num>
  <w:num w:numId="43">
    <w:abstractNumId w:val="18"/>
  </w:num>
  <w:num w:numId="44">
    <w:abstractNumId w:val="26"/>
  </w:num>
  <w:num w:numId="45">
    <w:abstractNumId w:val="21"/>
  </w:num>
  <w:num w:numId="46">
    <w:abstractNumId w:val="38"/>
  </w:num>
  <w:num w:numId="47">
    <w:abstractNumId w:val="19"/>
  </w:num>
  <w:num w:numId="48">
    <w:abstractNumId w:val="23"/>
  </w:num>
  <w:num w:numId="49">
    <w:abstractNumId w:val="12"/>
  </w:num>
  <w:num w:numId="5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garapillai Lambotharan">
    <w15:presenceInfo w15:providerId="AD" w15:userId="S::elsl4@lunet.lboro.ac.uk::63d3f333-9ffb-48d4-949f-f5470a4564a0"/>
  </w15:person>
  <w15:person w15:author="Janith Thanthulage">
    <w15:presenceInfo w15:providerId="Windows Live" w15:userId="80da1f22a51faa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C3"/>
    <w:rsid w:val="000034CC"/>
    <w:rsid w:val="00003936"/>
    <w:rsid w:val="00004212"/>
    <w:rsid w:val="00005ADC"/>
    <w:rsid w:val="000077C0"/>
    <w:rsid w:val="00007A7B"/>
    <w:rsid w:val="0001016D"/>
    <w:rsid w:val="0001097F"/>
    <w:rsid w:val="000115D1"/>
    <w:rsid w:val="000119A8"/>
    <w:rsid w:val="00012976"/>
    <w:rsid w:val="00012F7E"/>
    <w:rsid w:val="00013F9A"/>
    <w:rsid w:val="00014EFF"/>
    <w:rsid w:val="0001722B"/>
    <w:rsid w:val="00017B50"/>
    <w:rsid w:val="00020282"/>
    <w:rsid w:val="000217CF"/>
    <w:rsid w:val="00022548"/>
    <w:rsid w:val="00024CF6"/>
    <w:rsid w:val="00025683"/>
    <w:rsid w:val="00026679"/>
    <w:rsid w:val="00026DD9"/>
    <w:rsid w:val="000275F3"/>
    <w:rsid w:val="00027744"/>
    <w:rsid w:val="000304CC"/>
    <w:rsid w:val="00030ADF"/>
    <w:rsid w:val="00031CF1"/>
    <w:rsid w:val="00032A40"/>
    <w:rsid w:val="0003353E"/>
    <w:rsid w:val="000356FE"/>
    <w:rsid w:val="00036544"/>
    <w:rsid w:val="0003700B"/>
    <w:rsid w:val="00041A0E"/>
    <w:rsid w:val="00042982"/>
    <w:rsid w:val="00042E53"/>
    <w:rsid w:val="00044DAB"/>
    <w:rsid w:val="000454F1"/>
    <w:rsid w:val="00045E70"/>
    <w:rsid w:val="000465B6"/>
    <w:rsid w:val="00047480"/>
    <w:rsid w:val="00050359"/>
    <w:rsid w:val="0005139C"/>
    <w:rsid w:val="00051869"/>
    <w:rsid w:val="00052EFC"/>
    <w:rsid w:val="00053EB4"/>
    <w:rsid w:val="00054F2C"/>
    <w:rsid w:val="00056360"/>
    <w:rsid w:val="000579BC"/>
    <w:rsid w:val="00057A8F"/>
    <w:rsid w:val="00057C69"/>
    <w:rsid w:val="000605FD"/>
    <w:rsid w:val="00060BCB"/>
    <w:rsid w:val="00061323"/>
    <w:rsid w:val="00062B5C"/>
    <w:rsid w:val="00065D57"/>
    <w:rsid w:val="00066B60"/>
    <w:rsid w:val="00067A67"/>
    <w:rsid w:val="00073673"/>
    <w:rsid w:val="00073ED2"/>
    <w:rsid w:val="00073EF4"/>
    <w:rsid w:val="00075477"/>
    <w:rsid w:val="00076F24"/>
    <w:rsid w:val="000806E5"/>
    <w:rsid w:val="00080830"/>
    <w:rsid w:val="000809FF"/>
    <w:rsid w:val="00080AD1"/>
    <w:rsid w:val="00080D06"/>
    <w:rsid w:val="00080D33"/>
    <w:rsid w:val="00081088"/>
    <w:rsid w:val="000810BF"/>
    <w:rsid w:val="000818AE"/>
    <w:rsid w:val="0008262D"/>
    <w:rsid w:val="00083BBF"/>
    <w:rsid w:val="00085090"/>
    <w:rsid w:val="00085AE6"/>
    <w:rsid w:val="00086BC2"/>
    <w:rsid w:val="00087D4A"/>
    <w:rsid w:val="00087E51"/>
    <w:rsid w:val="00091FC6"/>
    <w:rsid w:val="0009215B"/>
    <w:rsid w:val="000921BE"/>
    <w:rsid w:val="00092534"/>
    <w:rsid w:val="00092912"/>
    <w:rsid w:val="00094214"/>
    <w:rsid w:val="00094CD1"/>
    <w:rsid w:val="00096325"/>
    <w:rsid w:val="000977DE"/>
    <w:rsid w:val="00097F4E"/>
    <w:rsid w:val="000A079B"/>
    <w:rsid w:val="000A0C7E"/>
    <w:rsid w:val="000A0CF9"/>
    <w:rsid w:val="000A0D42"/>
    <w:rsid w:val="000A1D38"/>
    <w:rsid w:val="000A3207"/>
    <w:rsid w:val="000A4589"/>
    <w:rsid w:val="000A4CC8"/>
    <w:rsid w:val="000A536E"/>
    <w:rsid w:val="000A62C4"/>
    <w:rsid w:val="000B0414"/>
    <w:rsid w:val="000B5415"/>
    <w:rsid w:val="000B578D"/>
    <w:rsid w:val="000B7A90"/>
    <w:rsid w:val="000C2921"/>
    <w:rsid w:val="000C2CED"/>
    <w:rsid w:val="000C52DA"/>
    <w:rsid w:val="000C5C8A"/>
    <w:rsid w:val="000C60BD"/>
    <w:rsid w:val="000C756B"/>
    <w:rsid w:val="000C7885"/>
    <w:rsid w:val="000D0F71"/>
    <w:rsid w:val="000D2C34"/>
    <w:rsid w:val="000D3033"/>
    <w:rsid w:val="000D46B3"/>
    <w:rsid w:val="000D5BEE"/>
    <w:rsid w:val="000D6EE3"/>
    <w:rsid w:val="000D7341"/>
    <w:rsid w:val="000D776C"/>
    <w:rsid w:val="000E1447"/>
    <w:rsid w:val="000E1B2D"/>
    <w:rsid w:val="000E241D"/>
    <w:rsid w:val="000E29B3"/>
    <w:rsid w:val="000E2C02"/>
    <w:rsid w:val="000E30FC"/>
    <w:rsid w:val="000E5384"/>
    <w:rsid w:val="000E5705"/>
    <w:rsid w:val="000E6390"/>
    <w:rsid w:val="000E6A19"/>
    <w:rsid w:val="000E77B8"/>
    <w:rsid w:val="000F03A2"/>
    <w:rsid w:val="000F34FD"/>
    <w:rsid w:val="000F4ADB"/>
    <w:rsid w:val="000F55AE"/>
    <w:rsid w:val="000F67F4"/>
    <w:rsid w:val="000F7AE3"/>
    <w:rsid w:val="000F7DF2"/>
    <w:rsid w:val="001018A5"/>
    <w:rsid w:val="00104191"/>
    <w:rsid w:val="001045B2"/>
    <w:rsid w:val="00104A8F"/>
    <w:rsid w:val="001064BE"/>
    <w:rsid w:val="00106A80"/>
    <w:rsid w:val="00107F7A"/>
    <w:rsid w:val="00110026"/>
    <w:rsid w:val="001148EB"/>
    <w:rsid w:val="0011490E"/>
    <w:rsid w:val="00114C00"/>
    <w:rsid w:val="0011694B"/>
    <w:rsid w:val="00117DCD"/>
    <w:rsid w:val="00120F0F"/>
    <w:rsid w:val="00121BA6"/>
    <w:rsid w:val="001222F5"/>
    <w:rsid w:val="00122901"/>
    <w:rsid w:val="00123051"/>
    <w:rsid w:val="001236F3"/>
    <w:rsid w:val="00125AF7"/>
    <w:rsid w:val="00125E54"/>
    <w:rsid w:val="0012612E"/>
    <w:rsid w:val="00126BE1"/>
    <w:rsid w:val="00126FDF"/>
    <w:rsid w:val="00127357"/>
    <w:rsid w:val="00130CFD"/>
    <w:rsid w:val="00131D3A"/>
    <w:rsid w:val="001332F6"/>
    <w:rsid w:val="00133330"/>
    <w:rsid w:val="0013344E"/>
    <w:rsid w:val="00134962"/>
    <w:rsid w:val="00134986"/>
    <w:rsid w:val="00135341"/>
    <w:rsid w:val="00135463"/>
    <w:rsid w:val="0013577A"/>
    <w:rsid w:val="00136D8C"/>
    <w:rsid w:val="00137E8B"/>
    <w:rsid w:val="00140EA1"/>
    <w:rsid w:val="001432E5"/>
    <w:rsid w:val="0014362D"/>
    <w:rsid w:val="00143C8C"/>
    <w:rsid w:val="00144051"/>
    <w:rsid w:val="0014476B"/>
    <w:rsid w:val="0014506E"/>
    <w:rsid w:val="00145539"/>
    <w:rsid w:val="001461BB"/>
    <w:rsid w:val="00147244"/>
    <w:rsid w:val="00147C94"/>
    <w:rsid w:val="001506AA"/>
    <w:rsid w:val="00153DA5"/>
    <w:rsid w:val="00153DE5"/>
    <w:rsid w:val="00154047"/>
    <w:rsid w:val="001559D6"/>
    <w:rsid w:val="00157238"/>
    <w:rsid w:val="001578C8"/>
    <w:rsid w:val="00157DB8"/>
    <w:rsid w:val="00160B6F"/>
    <w:rsid w:val="0016183A"/>
    <w:rsid w:val="00161858"/>
    <w:rsid w:val="001639E7"/>
    <w:rsid w:val="001655AD"/>
    <w:rsid w:val="00165C5A"/>
    <w:rsid w:val="0016638A"/>
    <w:rsid w:val="001665AD"/>
    <w:rsid w:val="00166A50"/>
    <w:rsid w:val="001672E5"/>
    <w:rsid w:val="0017007F"/>
    <w:rsid w:val="00170313"/>
    <w:rsid w:val="001706A5"/>
    <w:rsid w:val="001729FD"/>
    <w:rsid w:val="00172ABC"/>
    <w:rsid w:val="00172F2F"/>
    <w:rsid w:val="00174AF5"/>
    <w:rsid w:val="00174B43"/>
    <w:rsid w:val="00177CA1"/>
    <w:rsid w:val="0018146C"/>
    <w:rsid w:val="00181B8F"/>
    <w:rsid w:val="0018275C"/>
    <w:rsid w:val="001836DF"/>
    <w:rsid w:val="001846EE"/>
    <w:rsid w:val="001851D7"/>
    <w:rsid w:val="00190257"/>
    <w:rsid w:val="00193212"/>
    <w:rsid w:val="00193301"/>
    <w:rsid w:val="00194584"/>
    <w:rsid w:val="001945A1"/>
    <w:rsid w:val="00196990"/>
    <w:rsid w:val="00196E27"/>
    <w:rsid w:val="001975B5"/>
    <w:rsid w:val="001A0BA8"/>
    <w:rsid w:val="001A1092"/>
    <w:rsid w:val="001A13D4"/>
    <w:rsid w:val="001A1588"/>
    <w:rsid w:val="001A1788"/>
    <w:rsid w:val="001A1983"/>
    <w:rsid w:val="001A1ACB"/>
    <w:rsid w:val="001A24C6"/>
    <w:rsid w:val="001A466B"/>
    <w:rsid w:val="001A59B0"/>
    <w:rsid w:val="001A60C3"/>
    <w:rsid w:val="001A67E1"/>
    <w:rsid w:val="001B132D"/>
    <w:rsid w:val="001B145E"/>
    <w:rsid w:val="001B1F04"/>
    <w:rsid w:val="001B20C5"/>
    <w:rsid w:val="001B2355"/>
    <w:rsid w:val="001B29B5"/>
    <w:rsid w:val="001B5ABC"/>
    <w:rsid w:val="001C00A1"/>
    <w:rsid w:val="001C1679"/>
    <w:rsid w:val="001C17EA"/>
    <w:rsid w:val="001C1B4B"/>
    <w:rsid w:val="001C2B83"/>
    <w:rsid w:val="001C43EB"/>
    <w:rsid w:val="001C56AB"/>
    <w:rsid w:val="001C6072"/>
    <w:rsid w:val="001C6AE3"/>
    <w:rsid w:val="001C6CBB"/>
    <w:rsid w:val="001C6F38"/>
    <w:rsid w:val="001C70E4"/>
    <w:rsid w:val="001D105F"/>
    <w:rsid w:val="001D17EF"/>
    <w:rsid w:val="001D2320"/>
    <w:rsid w:val="001D2CCA"/>
    <w:rsid w:val="001D78F2"/>
    <w:rsid w:val="001D7FD0"/>
    <w:rsid w:val="001E00C3"/>
    <w:rsid w:val="001E0D3B"/>
    <w:rsid w:val="001E0E8F"/>
    <w:rsid w:val="001E2986"/>
    <w:rsid w:val="001E2F34"/>
    <w:rsid w:val="001E4477"/>
    <w:rsid w:val="001E4ACB"/>
    <w:rsid w:val="001E5694"/>
    <w:rsid w:val="001E6FB3"/>
    <w:rsid w:val="001E73CA"/>
    <w:rsid w:val="001E7B1D"/>
    <w:rsid w:val="001F0365"/>
    <w:rsid w:val="001F0DA4"/>
    <w:rsid w:val="001F1CB9"/>
    <w:rsid w:val="001F3CFE"/>
    <w:rsid w:val="001F5AFE"/>
    <w:rsid w:val="001F6308"/>
    <w:rsid w:val="001F6CDA"/>
    <w:rsid w:val="001F6DA1"/>
    <w:rsid w:val="00200C39"/>
    <w:rsid w:val="002052AF"/>
    <w:rsid w:val="00205DFA"/>
    <w:rsid w:val="0020793F"/>
    <w:rsid w:val="00210BB4"/>
    <w:rsid w:val="00210D6C"/>
    <w:rsid w:val="00211DA3"/>
    <w:rsid w:val="00212869"/>
    <w:rsid w:val="00212FE0"/>
    <w:rsid w:val="00212FE6"/>
    <w:rsid w:val="0021339C"/>
    <w:rsid w:val="002143D9"/>
    <w:rsid w:val="00215D5A"/>
    <w:rsid w:val="0021760E"/>
    <w:rsid w:val="00217B25"/>
    <w:rsid w:val="002206EF"/>
    <w:rsid w:val="00221654"/>
    <w:rsid w:val="00221EED"/>
    <w:rsid w:val="00221FE4"/>
    <w:rsid w:val="002241EE"/>
    <w:rsid w:val="002246B5"/>
    <w:rsid w:val="0022474D"/>
    <w:rsid w:val="002251DF"/>
    <w:rsid w:val="002252C8"/>
    <w:rsid w:val="00226C58"/>
    <w:rsid w:val="00227525"/>
    <w:rsid w:val="0023021E"/>
    <w:rsid w:val="0023088F"/>
    <w:rsid w:val="002309D3"/>
    <w:rsid w:val="00231014"/>
    <w:rsid w:val="00233DB9"/>
    <w:rsid w:val="00234397"/>
    <w:rsid w:val="00237DC9"/>
    <w:rsid w:val="00237DD9"/>
    <w:rsid w:val="002403E4"/>
    <w:rsid w:val="00240CA7"/>
    <w:rsid w:val="002422D7"/>
    <w:rsid w:val="00245143"/>
    <w:rsid w:val="002452EE"/>
    <w:rsid w:val="0024544C"/>
    <w:rsid w:val="00245518"/>
    <w:rsid w:val="0024576F"/>
    <w:rsid w:val="00247377"/>
    <w:rsid w:val="00247632"/>
    <w:rsid w:val="00250DCB"/>
    <w:rsid w:val="00251BBE"/>
    <w:rsid w:val="00254535"/>
    <w:rsid w:val="00254AA3"/>
    <w:rsid w:val="0025546E"/>
    <w:rsid w:val="00255903"/>
    <w:rsid w:val="00255D32"/>
    <w:rsid w:val="00256136"/>
    <w:rsid w:val="00256AD7"/>
    <w:rsid w:val="00257002"/>
    <w:rsid w:val="00257A6B"/>
    <w:rsid w:val="00257CB4"/>
    <w:rsid w:val="00260551"/>
    <w:rsid w:val="0026106A"/>
    <w:rsid w:val="0026236F"/>
    <w:rsid w:val="002627DD"/>
    <w:rsid w:val="00263627"/>
    <w:rsid w:val="00264E3D"/>
    <w:rsid w:val="00265F14"/>
    <w:rsid w:val="002662BC"/>
    <w:rsid w:val="00266361"/>
    <w:rsid w:val="00266C41"/>
    <w:rsid w:val="00267172"/>
    <w:rsid w:val="00270BFB"/>
    <w:rsid w:val="00270F2D"/>
    <w:rsid w:val="00271EDA"/>
    <w:rsid w:val="00273002"/>
    <w:rsid w:val="002731D9"/>
    <w:rsid w:val="00273E2F"/>
    <w:rsid w:val="00274615"/>
    <w:rsid w:val="00275710"/>
    <w:rsid w:val="00275E06"/>
    <w:rsid w:val="0027759A"/>
    <w:rsid w:val="002809FB"/>
    <w:rsid w:val="0028192E"/>
    <w:rsid w:val="00281C43"/>
    <w:rsid w:val="00283E11"/>
    <w:rsid w:val="00284921"/>
    <w:rsid w:val="00284AD3"/>
    <w:rsid w:val="00285C9A"/>
    <w:rsid w:val="00286AF8"/>
    <w:rsid w:val="002871D3"/>
    <w:rsid w:val="00287A89"/>
    <w:rsid w:val="00291458"/>
    <w:rsid w:val="00292305"/>
    <w:rsid w:val="002937B4"/>
    <w:rsid w:val="00295A51"/>
    <w:rsid w:val="00297930"/>
    <w:rsid w:val="002A00C6"/>
    <w:rsid w:val="002A0422"/>
    <w:rsid w:val="002A14B6"/>
    <w:rsid w:val="002A1BAD"/>
    <w:rsid w:val="002A1EF4"/>
    <w:rsid w:val="002A2611"/>
    <w:rsid w:val="002A29C2"/>
    <w:rsid w:val="002A4412"/>
    <w:rsid w:val="002A5891"/>
    <w:rsid w:val="002A5A16"/>
    <w:rsid w:val="002A64D3"/>
    <w:rsid w:val="002A6CF9"/>
    <w:rsid w:val="002A6F02"/>
    <w:rsid w:val="002A72EB"/>
    <w:rsid w:val="002A75BD"/>
    <w:rsid w:val="002B244E"/>
    <w:rsid w:val="002B40DE"/>
    <w:rsid w:val="002B42B6"/>
    <w:rsid w:val="002B4B9E"/>
    <w:rsid w:val="002B52AF"/>
    <w:rsid w:val="002B61F8"/>
    <w:rsid w:val="002B7C9C"/>
    <w:rsid w:val="002B7D4B"/>
    <w:rsid w:val="002C022A"/>
    <w:rsid w:val="002C1860"/>
    <w:rsid w:val="002C23F7"/>
    <w:rsid w:val="002C2EC0"/>
    <w:rsid w:val="002C33B8"/>
    <w:rsid w:val="002C38F7"/>
    <w:rsid w:val="002C4EF9"/>
    <w:rsid w:val="002C5205"/>
    <w:rsid w:val="002C658D"/>
    <w:rsid w:val="002D0DFF"/>
    <w:rsid w:val="002D26C8"/>
    <w:rsid w:val="002D32E2"/>
    <w:rsid w:val="002D380D"/>
    <w:rsid w:val="002D4A69"/>
    <w:rsid w:val="002D4F5F"/>
    <w:rsid w:val="002D6309"/>
    <w:rsid w:val="002D7199"/>
    <w:rsid w:val="002E079E"/>
    <w:rsid w:val="002E0C7F"/>
    <w:rsid w:val="002E2F2D"/>
    <w:rsid w:val="002E38A0"/>
    <w:rsid w:val="002E3C0D"/>
    <w:rsid w:val="002E4DFC"/>
    <w:rsid w:val="002E5520"/>
    <w:rsid w:val="002E5EAC"/>
    <w:rsid w:val="002E64AB"/>
    <w:rsid w:val="002E7928"/>
    <w:rsid w:val="002E7B79"/>
    <w:rsid w:val="002F0206"/>
    <w:rsid w:val="002F1EA6"/>
    <w:rsid w:val="002F2546"/>
    <w:rsid w:val="002F4AEA"/>
    <w:rsid w:val="002F6BB8"/>
    <w:rsid w:val="00303250"/>
    <w:rsid w:val="00305205"/>
    <w:rsid w:val="003079FD"/>
    <w:rsid w:val="003111B5"/>
    <w:rsid w:val="00312465"/>
    <w:rsid w:val="003129CE"/>
    <w:rsid w:val="0031366B"/>
    <w:rsid w:val="003140CD"/>
    <w:rsid w:val="003154CF"/>
    <w:rsid w:val="00316143"/>
    <w:rsid w:val="0031700C"/>
    <w:rsid w:val="00317A98"/>
    <w:rsid w:val="0032187C"/>
    <w:rsid w:val="00321EC8"/>
    <w:rsid w:val="0032257C"/>
    <w:rsid w:val="00323EFD"/>
    <w:rsid w:val="0032536C"/>
    <w:rsid w:val="00325819"/>
    <w:rsid w:val="00327B9B"/>
    <w:rsid w:val="00327EA1"/>
    <w:rsid w:val="0033137F"/>
    <w:rsid w:val="003329C0"/>
    <w:rsid w:val="00333A6B"/>
    <w:rsid w:val="003347E8"/>
    <w:rsid w:val="00334E48"/>
    <w:rsid w:val="00336B06"/>
    <w:rsid w:val="00337B27"/>
    <w:rsid w:val="00340015"/>
    <w:rsid w:val="00340F0C"/>
    <w:rsid w:val="00341A1F"/>
    <w:rsid w:val="0034203C"/>
    <w:rsid w:val="00342226"/>
    <w:rsid w:val="0035067B"/>
    <w:rsid w:val="003506D5"/>
    <w:rsid w:val="00351B3E"/>
    <w:rsid w:val="00351E3C"/>
    <w:rsid w:val="00352717"/>
    <w:rsid w:val="00353CAF"/>
    <w:rsid w:val="003567AA"/>
    <w:rsid w:val="003605F0"/>
    <w:rsid w:val="00361083"/>
    <w:rsid w:val="00361CCC"/>
    <w:rsid w:val="00361E11"/>
    <w:rsid w:val="00362510"/>
    <w:rsid w:val="00362610"/>
    <w:rsid w:val="00363291"/>
    <w:rsid w:val="00365151"/>
    <w:rsid w:val="00365E39"/>
    <w:rsid w:val="0036631F"/>
    <w:rsid w:val="0036734C"/>
    <w:rsid w:val="003678DE"/>
    <w:rsid w:val="00370549"/>
    <w:rsid w:val="00371AC9"/>
    <w:rsid w:val="00372B19"/>
    <w:rsid w:val="00373948"/>
    <w:rsid w:val="00374498"/>
    <w:rsid w:val="00375A26"/>
    <w:rsid w:val="00376577"/>
    <w:rsid w:val="003766DE"/>
    <w:rsid w:val="00376AD1"/>
    <w:rsid w:val="0037743A"/>
    <w:rsid w:val="00382E9B"/>
    <w:rsid w:val="00386807"/>
    <w:rsid w:val="003869D6"/>
    <w:rsid w:val="00390DDD"/>
    <w:rsid w:val="0039260A"/>
    <w:rsid w:val="003929D5"/>
    <w:rsid w:val="003942B0"/>
    <w:rsid w:val="003960DA"/>
    <w:rsid w:val="00397DCA"/>
    <w:rsid w:val="00397F7B"/>
    <w:rsid w:val="003A1B35"/>
    <w:rsid w:val="003A2D89"/>
    <w:rsid w:val="003A3295"/>
    <w:rsid w:val="003A46B3"/>
    <w:rsid w:val="003A5E20"/>
    <w:rsid w:val="003A5E7B"/>
    <w:rsid w:val="003A629E"/>
    <w:rsid w:val="003A6F6F"/>
    <w:rsid w:val="003A7E1D"/>
    <w:rsid w:val="003B1F3A"/>
    <w:rsid w:val="003B26AF"/>
    <w:rsid w:val="003B3E5E"/>
    <w:rsid w:val="003B3EC5"/>
    <w:rsid w:val="003B3FD0"/>
    <w:rsid w:val="003B4C4F"/>
    <w:rsid w:val="003B7B2E"/>
    <w:rsid w:val="003C01E5"/>
    <w:rsid w:val="003C0319"/>
    <w:rsid w:val="003C0A92"/>
    <w:rsid w:val="003C1D2D"/>
    <w:rsid w:val="003C3D44"/>
    <w:rsid w:val="003C3EBA"/>
    <w:rsid w:val="003C47DC"/>
    <w:rsid w:val="003C49E8"/>
    <w:rsid w:val="003C4E1E"/>
    <w:rsid w:val="003C4FF5"/>
    <w:rsid w:val="003C5D94"/>
    <w:rsid w:val="003C6D79"/>
    <w:rsid w:val="003C7FA3"/>
    <w:rsid w:val="003D0655"/>
    <w:rsid w:val="003D0BA1"/>
    <w:rsid w:val="003D117A"/>
    <w:rsid w:val="003D2887"/>
    <w:rsid w:val="003D2FF5"/>
    <w:rsid w:val="003D3953"/>
    <w:rsid w:val="003D5AB1"/>
    <w:rsid w:val="003D67D2"/>
    <w:rsid w:val="003E09D1"/>
    <w:rsid w:val="003E33BA"/>
    <w:rsid w:val="003E343B"/>
    <w:rsid w:val="003E4443"/>
    <w:rsid w:val="003E46DC"/>
    <w:rsid w:val="003E5CED"/>
    <w:rsid w:val="003E6307"/>
    <w:rsid w:val="003E6A9B"/>
    <w:rsid w:val="003E6D25"/>
    <w:rsid w:val="003F10A5"/>
    <w:rsid w:val="003F30E7"/>
    <w:rsid w:val="003F3728"/>
    <w:rsid w:val="003F37C2"/>
    <w:rsid w:val="003F461F"/>
    <w:rsid w:val="003F484F"/>
    <w:rsid w:val="003F4BBE"/>
    <w:rsid w:val="003F5926"/>
    <w:rsid w:val="003F644E"/>
    <w:rsid w:val="003F7178"/>
    <w:rsid w:val="003F7FE5"/>
    <w:rsid w:val="004007C0"/>
    <w:rsid w:val="00402D4D"/>
    <w:rsid w:val="0040442D"/>
    <w:rsid w:val="004049E0"/>
    <w:rsid w:val="00404AE6"/>
    <w:rsid w:val="00405DC6"/>
    <w:rsid w:val="00406056"/>
    <w:rsid w:val="00410745"/>
    <w:rsid w:val="004112FC"/>
    <w:rsid w:val="00411F4E"/>
    <w:rsid w:val="00413D95"/>
    <w:rsid w:val="00414F06"/>
    <w:rsid w:val="00415246"/>
    <w:rsid w:val="004152AF"/>
    <w:rsid w:val="00416746"/>
    <w:rsid w:val="0041686D"/>
    <w:rsid w:val="00421309"/>
    <w:rsid w:val="00421EA3"/>
    <w:rsid w:val="004228BF"/>
    <w:rsid w:val="0042298D"/>
    <w:rsid w:val="00423389"/>
    <w:rsid w:val="00427008"/>
    <w:rsid w:val="0042750B"/>
    <w:rsid w:val="00430308"/>
    <w:rsid w:val="00431964"/>
    <w:rsid w:val="004333E0"/>
    <w:rsid w:val="00434D47"/>
    <w:rsid w:val="0043505B"/>
    <w:rsid w:val="004356B0"/>
    <w:rsid w:val="004359FB"/>
    <w:rsid w:val="00435D22"/>
    <w:rsid w:val="004371FC"/>
    <w:rsid w:val="004372FD"/>
    <w:rsid w:val="004459B4"/>
    <w:rsid w:val="00450632"/>
    <w:rsid w:val="00454BFB"/>
    <w:rsid w:val="00455A0A"/>
    <w:rsid w:val="00456426"/>
    <w:rsid w:val="00461437"/>
    <w:rsid w:val="00461B76"/>
    <w:rsid w:val="004649B1"/>
    <w:rsid w:val="004651B8"/>
    <w:rsid w:val="00465C3C"/>
    <w:rsid w:val="00465DEE"/>
    <w:rsid w:val="004665F4"/>
    <w:rsid w:val="00466D23"/>
    <w:rsid w:val="00467EEC"/>
    <w:rsid w:val="00470475"/>
    <w:rsid w:val="00473A4C"/>
    <w:rsid w:val="00474DE9"/>
    <w:rsid w:val="0047573A"/>
    <w:rsid w:val="00475E38"/>
    <w:rsid w:val="004760BD"/>
    <w:rsid w:val="0047643F"/>
    <w:rsid w:val="00477875"/>
    <w:rsid w:val="00480678"/>
    <w:rsid w:val="00480B7E"/>
    <w:rsid w:val="004817AA"/>
    <w:rsid w:val="0048239A"/>
    <w:rsid w:val="00482944"/>
    <w:rsid w:val="00483617"/>
    <w:rsid w:val="004853BF"/>
    <w:rsid w:val="004857B5"/>
    <w:rsid w:val="00485CD3"/>
    <w:rsid w:val="004871D4"/>
    <w:rsid w:val="00487937"/>
    <w:rsid w:val="0049191A"/>
    <w:rsid w:val="00491EB1"/>
    <w:rsid w:val="0049341B"/>
    <w:rsid w:val="004934D3"/>
    <w:rsid w:val="004937F7"/>
    <w:rsid w:val="00494937"/>
    <w:rsid w:val="00495A31"/>
    <w:rsid w:val="00496252"/>
    <w:rsid w:val="00496AB4"/>
    <w:rsid w:val="004A0FFA"/>
    <w:rsid w:val="004A13C2"/>
    <w:rsid w:val="004A1700"/>
    <w:rsid w:val="004A177F"/>
    <w:rsid w:val="004A1B80"/>
    <w:rsid w:val="004A361B"/>
    <w:rsid w:val="004A49AA"/>
    <w:rsid w:val="004A5CB0"/>
    <w:rsid w:val="004A64DF"/>
    <w:rsid w:val="004A76D6"/>
    <w:rsid w:val="004A7A97"/>
    <w:rsid w:val="004A7D1A"/>
    <w:rsid w:val="004B037F"/>
    <w:rsid w:val="004B0ED9"/>
    <w:rsid w:val="004B12FB"/>
    <w:rsid w:val="004B1926"/>
    <w:rsid w:val="004B1D93"/>
    <w:rsid w:val="004B2909"/>
    <w:rsid w:val="004B2BB8"/>
    <w:rsid w:val="004B433B"/>
    <w:rsid w:val="004B59C7"/>
    <w:rsid w:val="004B60A3"/>
    <w:rsid w:val="004B6452"/>
    <w:rsid w:val="004B7C57"/>
    <w:rsid w:val="004C3D0C"/>
    <w:rsid w:val="004C656C"/>
    <w:rsid w:val="004C6776"/>
    <w:rsid w:val="004C78B9"/>
    <w:rsid w:val="004C7A29"/>
    <w:rsid w:val="004D0048"/>
    <w:rsid w:val="004D09D4"/>
    <w:rsid w:val="004D14F4"/>
    <w:rsid w:val="004D1F26"/>
    <w:rsid w:val="004D200C"/>
    <w:rsid w:val="004D2DE7"/>
    <w:rsid w:val="004D3FBD"/>
    <w:rsid w:val="004E0296"/>
    <w:rsid w:val="004E11A3"/>
    <w:rsid w:val="004E3D90"/>
    <w:rsid w:val="004E4353"/>
    <w:rsid w:val="004E44A0"/>
    <w:rsid w:val="004E4793"/>
    <w:rsid w:val="004E50FA"/>
    <w:rsid w:val="004E64E8"/>
    <w:rsid w:val="004E6D10"/>
    <w:rsid w:val="004E71B1"/>
    <w:rsid w:val="004E7E72"/>
    <w:rsid w:val="004F0313"/>
    <w:rsid w:val="004F1DD9"/>
    <w:rsid w:val="004F2666"/>
    <w:rsid w:val="004F465F"/>
    <w:rsid w:val="004F4AB0"/>
    <w:rsid w:val="005014DE"/>
    <w:rsid w:val="0050151D"/>
    <w:rsid w:val="0050185B"/>
    <w:rsid w:val="00501EE3"/>
    <w:rsid w:val="00504269"/>
    <w:rsid w:val="0050459A"/>
    <w:rsid w:val="00505724"/>
    <w:rsid w:val="0050580D"/>
    <w:rsid w:val="00505FA6"/>
    <w:rsid w:val="0050715F"/>
    <w:rsid w:val="00507839"/>
    <w:rsid w:val="00507A66"/>
    <w:rsid w:val="00510281"/>
    <w:rsid w:val="005109AC"/>
    <w:rsid w:val="005125B1"/>
    <w:rsid w:val="00514091"/>
    <w:rsid w:val="00516598"/>
    <w:rsid w:val="00516C3D"/>
    <w:rsid w:val="00520816"/>
    <w:rsid w:val="00520944"/>
    <w:rsid w:val="005226D4"/>
    <w:rsid w:val="00524972"/>
    <w:rsid w:val="00526B10"/>
    <w:rsid w:val="00526C34"/>
    <w:rsid w:val="0053059D"/>
    <w:rsid w:val="005323BA"/>
    <w:rsid w:val="00532EE8"/>
    <w:rsid w:val="00533FA9"/>
    <w:rsid w:val="00534470"/>
    <w:rsid w:val="005348D7"/>
    <w:rsid w:val="00534B96"/>
    <w:rsid w:val="0053674A"/>
    <w:rsid w:val="00537E44"/>
    <w:rsid w:val="00541B02"/>
    <w:rsid w:val="00542119"/>
    <w:rsid w:val="005427FB"/>
    <w:rsid w:val="00542E4C"/>
    <w:rsid w:val="005451C3"/>
    <w:rsid w:val="00545269"/>
    <w:rsid w:val="005454FA"/>
    <w:rsid w:val="00545515"/>
    <w:rsid w:val="0054610A"/>
    <w:rsid w:val="005468A8"/>
    <w:rsid w:val="00547324"/>
    <w:rsid w:val="00547A5C"/>
    <w:rsid w:val="00551461"/>
    <w:rsid w:val="00551986"/>
    <w:rsid w:val="00551F57"/>
    <w:rsid w:val="00553EBF"/>
    <w:rsid w:val="00554088"/>
    <w:rsid w:val="005545EC"/>
    <w:rsid w:val="00554C71"/>
    <w:rsid w:val="005571AB"/>
    <w:rsid w:val="005578F8"/>
    <w:rsid w:val="00560055"/>
    <w:rsid w:val="00560229"/>
    <w:rsid w:val="00561762"/>
    <w:rsid w:val="00561A13"/>
    <w:rsid w:val="00561D77"/>
    <w:rsid w:val="00562219"/>
    <w:rsid w:val="0056230F"/>
    <w:rsid w:val="005625B1"/>
    <w:rsid w:val="00562D24"/>
    <w:rsid w:val="005641BF"/>
    <w:rsid w:val="0056521F"/>
    <w:rsid w:val="00565CB5"/>
    <w:rsid w:val="00570E6D"/>
    <w:rsid w:val="005730D4"/>
    <w:rsid w:val="00575559"/>
    <w:rsid w:val="00576249"/>
    <w:rsid w:val="0058027B"/>
    <w:rsid w:val="00580506"/>
    <w:rsid w:val="005828D8"/>
    <w:rsid w:val="00583447"/>
    <w:rsid w:val="00583F86"/>
    <w:rsid w:val="00584178"/>
    <w:rsid w:val="00584B27"/>
    <w:rsid w:val="00584ECA"/>
    <w:rsid w:val="00585779"/>
    <w:rsid w:val="0058581E"/>
    <w:rsid w:val="00586512"/>
    <w:rsid w:val="00586CC9"/>
    <w:rsid w:val="00587E1B"/>
    <w:rsid w:val="00590DF7"/>
    <w:rsid w:val="005914AC"/>
    <w:rsid w:val="00592FFE"/>
    <w:rsid w:val="00593B59"/>
    <w:rsid w:val="00594223"/>
    <w:rsid w:val="0059453E"/>
    <w:rsid w:val="005951E2"/>
    <w:rsid w:val="005958C5"/>
    <w:rsid w:val="005958C6"/>
    <w:rsid w:val="00596D24"/>
    <w:rsid w:val="005A490D"/>
    <w:rsid w:val="005A5652"/>
    <w:rsid w:val="005A5AA9"/>
    <w:rsid w:val="005A6A36"/>
    <w:rsid w:val="005A790C"/>
    <w:rsid w:val="005B011B"/>
    <w:rsid w:val="005B179E"/>
    <w:rsid w:val="005B3131"/>
    <w:rsid w:val="005B3913"/>
    <w:rsid w:val="005B3EA3"/>
    <w:rsid w:val="005B40D8"/>
    <w:rsid w:val="005B40E5"/>
    <w:rsid w:val="005B5032"/>
    <w:rsid w:val="005B5247"/>
    <w:rsid w:val="005B6276"/>
    <w:rsid w:val="005B6419"/>
    <w:rsid w:val="005B6CFE"/>
    <w:rsid w:val="005C1F3B"/>
    <w:rsid w:val="005C3238"/>
    <w:rsid w:val="005C323D"/>
    <w:rsid w:val="005C3F97"/>
    <w:rsid w:val="005C41A0"/>
    <w:rsid w:val="005C69CD"/>
    <w:rsid w:val="005C6B1A"/>
    <w:rsid w:val="005C7DD6"/>
    <w:rsid w:val="005D0561"/>
    <w:rsid w:val="005D1E8E"/>
    <w:rsid w:val="005D21B6"/>
    <w:rsid w:val="005D3FB7"/>
    <w:rsid w:val="005D408C"/>
    <w:rsid w:val="005D4267"/>
    <w:rsid w:val="005D4579"/>
    <w:rsid w:val="005D4912"/>
    <w:rsid w:val="005D67CC"/>
    <w:rsid w:val="005D7278"/>
    <w:rsid w:val="005D79AD"/>
    <w:rsid w:val="005D7D6D"/>
    <w:rsid w:val="005E0598"/>
    <w:rsid w:val="005E07B0"/>
    <w:rsid w:val="005E2184"/>
    <w:rsid w:val="005E3E4E"/>
    <w:rsid w:val="005E3F74"/>
    <w:rsid w:val="005E49CC"/>
    <w:rsid w:val="005E4F6C"/>
    <w:rsid w:val="005E5171"/>
    <w:rsid w:val="005E57EA"/>
    <w:rsid w:val="005E59C6"/>
    <w:rsid w:val="005E68C2"/>
    <w:rsid w:val="005E799C"/>
    <w:rsid w:val="005F0615"/>
    <w:rsid w:val="005F087C"/>
    <w:rsid w:val="005F1658"/>
    <w:rsid w:val="005F17EE"/>
    <w:rsid w:val="005F20AE"/>
    <w:rsid w:val="005F2101"/>
    <w:rsid w:val="005F233A"/>
    <w:rsid w:val="005F2D6F"/>
    <w:rsid w:val="005F2F3D"/>
    <w:rsid w:val="005F407A"/>
    <w:rsid w:val="005F4C68"/>
    <w:rsid w:val="005F4E97"/>
    <w:rsid w:val="005F7104"/>
    <w:rsid w:val="005F766C"/>
    <w:rsid w:val="006013F5"/>
    <w:rsid w:val="00601CEF"/>
    <w:rsid w:val="00602489"/>
    <w:rsid w:val="00602740"/>
    <w:rsid w:val="006035D0"/>
    <w:rsid w:val="00603DC7"/>
    <w:rsid w:val="00604177"/>
    <w:rsid w:val="00604BB2"/>
    <w:rsid w:val="00604CCB"/>
    <w:rsid w:val="0060515B"/>
    <w:rsid w:val="00605476"/>
    <w:rsid w:val="00605E57"/>
    <w:rsid w:val="00606B5D"/>
    <w:rsid w:val="00606EF3"/>
    <w:rsid w:val="00611B04"/>
    <w:rsid w:val="00612DDC"/>
    <w:rsid w:val="00612F4D"/>
    <w:rsid w:val="006132A5"/>
    <w:rsid w:val="0061355D"/>
    <w:rsid w:val="00613BC7"/>
    <w:rsid w:val="00615ACA"/>
    <w:rsid w:val="00615FCB"/>
    <w:rsid w:val="00617AA3"/>
    <w:rsid w:val="00617F5F"/>
    <w:rsid w:val="00620ABD"/>
    <w:rsid w:val="00620CE2"/>
    <w:rsid w:val="0062141F"/>
    <w:rsid w:val="00621DDB"/>
    <w:rsid w:val="00623376"/>
    <w:rsid w:val="00623DC6"/>
    <w:rsid w:val="0062420A"/>
    <w:rsid w:val="00624AE8"/>
    <w:rsid w:val="00625181"/>
    <w:rsid w:val="00627E74"/>
    <w:rsid w:val="00633465"/>
    <w:rsid w:val="00634DD5"/>
    <w:rsid w:val="006374EB"/>
    <w:rsid w:val="00637DC6"/>
    <w:rsid w:val="00640111"/>
    <w:rsid w:val="006406FD"/>
    <w:rsid w:val="006409CC"/>
    <w:rsid w:val="006411EF"/>
    <w:rsid w:val="00641717"/>
    <w:rsid w:val="00642C8A"/>
    <w:rsid w:val="00644F21"/>
    <w:rsid w:val="006454C4"/>
    <w:rsid w:val="00646B58"/>
    <w:rsid w:val="00647649"/>
    <w:rsid w:val="0065005F"/>
    <w:rsid w:val="00652FAA"/>
    <w:rsid w:val="006535C8"/>
    <w:rsid w:val="00653C32"/>
    <w:rsid w:val="00654120"/>
    <w:rsid w:val="00654C7A"/>
    <w:rsid w:val="00657018"/>
    <w:rsid w:val="006608E1"/>
    <w:rsid w:val="006615C8"/>
    <w:rsid w:val="00662AAA"/>
    <w:rsid w:val="00663FB0"/>
    <w:rsid w:val="00666A62"/>
    <w:rsid w:val="00666DFB"/>
    <w:rsid w:val="006675BB"/>
    <w:rsid w:val="0067150C"/>
    <w:rsid w:val="00671810"/>
    <w:rsid w:val="00671AF1"/>
    <w:rsid w:val="00673202"/>
    <w:rsid w:val="0067376F"/>
    <w:rsid w:val="006737B8"/>
    <w:rsid w:val="00675651"/>
    <w:rsid w:val="006806A8"/>
    <w:rsid w:val="00682AAD"/>
    <w:rsid w:val="00682E5F"/>
    <w:rsid w:val="00683BEB"/>
    <w:rsid w:val="0068412D"/>
    <w:rsid w:val="00684E97"/>
    <w:rsid w:val="0068530E"/>
    <w:rsid w:val="00686E86"/>
    <w:rsid w:val="00694961"/>
    <w:rsid w:val="0069513C"/>
    <w:rsid w:val="0069610D"/>
    <w:rsid w:val="00697D96"/>
    <w:rsid w:val="006A0775"/>
    <w:rsid w:val="006A1337"/>
    <w:rsid w:val="006A14BC"/>
    <w:rsid w:val="006A270B"/>
    <w:rsid w:val="006A4A67"/>
    <w:rsid w:val="006A5D3C"/>
    <w:rsid w:val="006A6940"/>
    <w:rsid w:val="006A7030"/>
    <w:rsid w:val="006A792D"/>
    <w:rsid w:val="006B030F"/>
    <w:rsid w:val="006B119A"/>
    <w:rsid w:val="006B1F79"/>
    <w:rsid w:val="006B2520"/>
    <w:rsid w:val="006B2935"/>
    <w:rsid w:val="006B3CD6"/>
    <w:rsid w:val="006B414F"/>
    <w:rsid w:val="006B4DF3"/>
    <w:rsid w:val="006B5A55"/>
    <w:rsid w:val="006C30F7"/>
    <w:rsid w:val="006C38C7"/>
    <w:rsid w:val="006C44E1"/>
    <w:rsid w:val="006C5320"/>
    <w:rsid w:val="006C661E"/>
    <w:rsid w:val="006C6661"/>
    <w:rsid w:val="006C7BD6"/>
    <w:rsid w:val="006D01C7"/>
    <w:rsid w:val="006D0937"/>
    <w:rsid w:val="006D0BBA"/>
    <w:rsid w:val="006D0E07"/>
    <w:rsid w:val="006D62CA"/>
    <w:rsid w:val="006D6CAA"/>
    <w:rsid w:val="006D7A7E"/>
    <w:rsid w:val="006D7CFC"/>
    <w:rsid w:val="006E1878"/>
    <w:rsid w:val="006E1925"/>
    <w:rsid w:val="006E1A10"/>
    <w:rsid w:val="006E37E2"/>
    <w:rsid w:val="006E3C75"/>
    <w:rsid w:val="006E5EA8"/>
    <w:rsid w:val="006E6677"/>
    <w:rsid w:val="006F088C"/>
    <w:rsid w:val="006F1190"/>
    <w:rsid w:val="006F32A6"/>
    <w:rsid w:val="006F339C"/>
    <w:rsid w:val="006F370B"/>
    <w:rsid w:val="006F7AEA"/>
    <w:rsid w:val="007015A9"/>
    <w:rsid w:val="00701E81"/>
    <w:rsid w:val="00703F5E"/>
    <w:rsid w:val="00705711"/>
    <w:rsid w:val="0070606D"/>
    <w:rsid w:val="0070678C"/>
    <w:rsid w:val="00706A64"/>
    <w:rsid w:val="00706FF4"/>
    <w:rsid w:val="00707BB9"/>
    <w:rsid w:val="00707DEB"/>
    <w:rsid w:val="0071017D"/>
    <w:rsid w:val="00710469"/>
    <w:rsid w:val="007114DA"/>
    <w:rsid w:val="007116AF"/>
    <w:rsid w:val="00712887"/>
    <w:rsid w:val="0071394D"/>
    <w:rsid w:val="007149FF"/>
    <w:rsid w:val="007154ED"/>
    <w:rsid w:val="00717EF2"/>
    <w:rsid w:val="0072187B"/>
    <w:rsid w:val="0072189A"/>
    <w:rsid w:val="00722357"/>
    <w:rsid w:val="0072314D"/>
    <w:rsid w:val="00723254"/>
    <w:rsid w:val="00723E72"/>
    <w:rsid w:val="00727665"/>
    <w:rsid w:val="007277FD"/>
    <w:rsid w:val="00727E05"/>
    <w:rsid w:val="00731576"/>
    <w:rsid w:val="007327DF"/>
    <w:rsid w:val="007327EB"/>
    <w:rsid w:val="00733108"/>
    <w:rsid w:val="007331EA"/>
    <w:rsid w:val="00736681"/>
    <w:rsid w:val="0073713D"/>
    <w:rsid w:val="00740913"/>
    <w:rsid w:val="00741303"/>
    <w:rsid w:val="00743AFB"/>
    <w:rsid w:val="007442BD"/>
    <w:rsid w:val="00746B35"/>
    <w:rsid w:val="00747AED"/>
    <w:rsid w:val="00747C20"/>
    <w:rsid w:val="0075013E"/>
    <w:rsid w:val="00750B83"/>
    <w:rsid w:val="0075142B"/>
    <w:rsid w:val="0075179D"/>
    <w:rsid w:val="00754C52"/>
    <w:rsid w:val="00756EC5"/>
    <w:rsid w:val="00757063"/>
    <w:rsid w:val="0075740A"/>
    <w:rsid w:val="007602CF"/>
    <w:rsid w:val="0076041F"/>
    <w:rsid w:val="00760924"/>
    <w:rsid w:val="007618C2"/>
    <w:rsid w:val="007659E0"/>
    <w:rsid w:val="007659F0"/>
    <w:rsid w:val="00766566"/>
    <w:rsid w:val="007669B0"/>
    <w:rsid w:val="00771276"/>
    <w:rsid w:val="007716BF"/>
    <w:rsid w:val="00771972"/>
    <w:rsid w:val="00771FE8"/>
    <w:rsid w:val="00772534"/>
    <w:rsid w:val="00772F46"/>
    <w:rsid w:val="00773D00"/>
    <w:rsid w:val="00775625"/>
    <w:rsid w:val="00775BCC"/>
    <w:rsid w:val="00776885"/>
    <w:rsid w:val="0078175C"/>
    <w:rsid w:val="0078198A"/>
    <w:rsid w:val="00781AF4"/>
    <w:rsid w:val="00783D04"/>
    <w:rsid w:val="00784D26"/>
    <w:rsid w:val="00784D39"/>
    <w:rsid w:val="0078563F"/>
    <w:rsid w:val="00785FBB"/>
    <w:rsid w:val="007865F3"/>
    <w:rsid w:val="00786606"/>
    <w:rsid w:val="007872B6"/>
    <w:rsid w:val="00790878"/>
    <w:rsid w:val="007917E3"/>
    <w:rsid w:val="00791B02"/>
    <w:rsid w:val="00791E0E"/>
    <w:rsid w:val="0079236E"/>
    <w:rsid w:val="00792ADF"/>
    <w:rsid w:val="00792E24"/>
    <w:rsid w:val="0079345E"/>
    <w:rsid w:val="00794280"/>
    <w:rsid w:val="00794CAA"/>
    <w:rsid w:val="00796DEE"/>
    <w:rsid w:val="007A02B3"/>
    <w:rsid w:val="007A08A2"/>
    <w:rsid w:val="007A1259"/>
    <w:rsid w:val="007A26CD"/>
    <w:rsid w:val="007A37CF"/>
    <w:rsid w:val="007A40C5"/>
    <w:rsid w:val="007A5F36"/>
    <w:rsid w:val="007A5FBB"/>
    <w:rsid w:val="007A6FF5"/>
    <w:rsid w:val="007A7B26"/>
    <w:rsid w:val="007B0BDA"/>
    <w:rsid w:val="007B0F90"/>
    <w:rsid w:val="007B189A"/>
    <w:rsid w:val="007B212A"/>
    <w:rsid w:val="007B401E"/>
    <w:rsid w:val="007B48E3"/>
    <w:rsid w:val="007B7385"/>
    <w:rsid w:val="007C3187"/>
    <w:rsid w:val="007C3FF9"/>
    <w:rsid w:val="007C4F7B"/>
    <w:rsid w:val="007C5C90"/>
    <w:rsid w:val="007C6F34"/>
    <w:rsid w:val="007C7F37"/>
    <w:rsid w:val="007D20E6"/>
    <w:rsid w:val="007D4A75"/>
    <w:rsid w:val="007D71D0"/>
    <w:rsid w:val="007D7774"/>
    <w:rsid w:val="007D7CFB"/>
    <w:rsid w:val="007E0659"/>
    <w:rsid w:val="007E07BC"/>
    <w:rsid w:val="007E1A2A"/>
    <w:rsid w:val="007E3AA3"/>
    <w:rsid w:val="007E3C85"/>
    <w:rsid w:val="007E3EB6"/>
    <w:rsid w:val="007E57A1"/>
    <w:rsid w:val="007E58FF"/>
    <w:rsid w:val="007E5F18"/>
    <w:rsid w:val="007E78A7"/>
    <w:rsid w:val="007F21E6"/>
    <w:rsid w:val="007F3AC8"/>
    <w:rsid w:val="007F423E"/>
    <w:rsid w:val="007F4344"/>
    <w:rsid w:val="007F4B47"/>
    <w:rsid w:val="007F558D"/>
    <w:rsid w:val="007F628F"/>
    <w:rsid w:val="007F6A9F"/>
    <w:rsid w:val="007F6EEB"/>
    <w:rsid w:val="00800414"/>
    <w:rsid w:val="00800CD5"/>
    <w:rsid w:val="00800D07"/>
    <w:rsid w:val="00802764"/>
    <w:rsid w:val="008032C5"/>
    <w:rsid w:val="00804303"/>
    <w:rsid w:val="00804A12"/>
    <w:rsid w:val="00804E5F"/>
    <w:rsid w:val="00805AB5"/>
    <w:rsid w:val="00806B15"/>
    <w:rsid w:val="00811D52"/>
    <w:rsid w:val="00812B97"/>
    <w:rsid w:val="00815139"/>
    <w:rsid w:val="00816155"/>
    <w:rsid w:val="00816523"/>
    <w:rsid w:val="0081656E"/>
    <w:rsid w:val="00816849"/>
    <w:rsid w:val="00817E54"/>
    <w:rsid w:val="008207EE"/>
    <w:rsid w:val="00820B6F"/>
    <w:rsid w:val="00822E85"/>
    <w:rsid w:val="00824561"/>
    <w:rsid w:val="00825E77"/>
    <w:rsid w:val="00827745"/>
    <w:rsid w:val="00830967"/>
    <w:rsid w:val="00830CF2"/>
    <w:rsid w:val="0083308A"/>
    <w:rsid w:val="00833F6A"/>
    <w:rsid w:val="008347AF"/>
    <w:rsid w:val="00834CC5"/>
    <w:rsid w:val="00835312"/>
    <w:rsid w:val="00835517"/>
    <w:rsid w:val="0084278B"/>
    <w:rsid w:val="0084312F"/>
    <w:rsid w:val="0084352F"/>
    <w:rsid w:val="008457C5"/>
    <w:rsid w:val="00845A25"/>
    <w:rsid w:val="008465C8"/>
    <w:rsid w:val="00847725"/>
    <w:rsid w:val="008478DA"/>
    <w:rsid w:val="008500CD"/>
    <w:rsid w:val="00850186"/>
    <w:rsid w:val="00851765"/>
    <w:rsid w:val="0085271C"/>
    <w:rsid w:val="0085336F"/>
    <w:rsid w:val="0085476D"/>
    <w:rsid w:val="00856EFF"/>
    <w:rsid w:val="008577C2"/>
    <w:rsid w:val="00857E4E"/>
    <w:rsid w:val="00860ACA"/>
    <w:rsid w:val="0086155A"/>
    <w:rsid w:val="008619DC"/>
    <w:rsid w:val="00861A3B"/>
    <w:rsid w:val="0086279E"/>
    <w:rsid w:val="00863518"/>
    <w:rsid w:val="008643F1"/>
    <w:rsid w:val="00865102"/>
    <w:rsid w:val="00865B2A"/>
    <w:rsid w:val="00866452"/>
    <w:rsid w:val="008669BF"/>
    <w:rsid w:val="00866F29"/>
    <w:rsid w:val="00867082"/>
    <w:rsid w:val="008705C9"/>
    <w:rsid w:val="0087064E"/>
    <w:rsid w:val="00871FCE"/>
    <w:rsid w:val="00874B82"/>
    <w:rsid w:val="008751CA"/>
    <w:rsid w:val="008756A6"/>
    <w:rsid w:val="00876C05"/>
    <w:rsid w:val="00877620"/>
    <w:rsid w:val="008777C8"/>
    <w:rsid w:val="00877AC3"/>
    <w:rsid w:val="00880007"/>
    <w:rsid w:val="00880C32"/>
    <w:rsid w:val="00883429"/>
    <w:rsid w:val="00883748"/>
    <w:rsid w:val="0088459D"/>
    <w:rsid w:val="00885425"/>
    <w:rsid w:val="008865C5"/>
    <w:rsid w:val="00890530"/>
    <w:rsid w:val="008924FE"/>
    <w:rsid w:val="00892EEF"/>
    <w:rsid w:val="008935AF"/>
    <w:rsid w:val="008939C4"/>
    <w:rsid w:val="00893E63"/>
    <w:rsid w:val="008956DA"/>
    <w:rsid w:val="008973E4"/>
    <w:rsid w:val="00897796"/>
    <w:rsid w:val="008A070B"/>
    <w:rsid w:val="008A44E3"/>
    <w:rsid w:val="008A5798"/>
    <w:rsid w:val="008A591A"/>
    <w:rsid w:val="008A5ED0"/>
    <w:rsid w:val="008A70C8"/>
    <w:rsid w:val="008B11B7"/>
    <w:rsid w:val="008B22E6"/>
    <w:rsid w:val="008B35EE"/>
    <w:rsid w:val="008B4E30"/>
    <w:rsid w:val="008B6A12"/>
    <w:rsid w:val="008B6A2B"/>
    <w:rsid w:val="008B6D4F"/>
    <w:rsid w:val="008C1A65"/>
    <w:rsid w:val="008C1B76"/>
    <w:rsid w:val="008C30D3"/>
    <w:rsid w:val="008C354B"/>
    <w:rsid w:val="008C4ABC"/>
    <w:rsid w:val="008C55ED"/>
    <w:rsid w:val="008D55E6"/>
    <w:rsid w:val="008D72F3"/>
    <w:rsid w:val="008E0FEC"/>
    <w:rsid w:val="008E10CB"/>
    <w:rsid w:val="008E1C3D"/>
    <w:rsid w:val="008E2CD2"/>
    <w:rsid w:val="008E2FAE"/>
    <w:rsid w:val="008E40C7"/>
    <w:rsid w:val="008E7F8F"/>
    <w:rsid w:val="008F19AF"/>
    <w:rsid w:val="008F2929"/>
    <w:rsid w:val="008F385A"/>
    <w:rsid w:val="008F3AF2"/>
    <w:rsid w:val="008F403C"/>
    <w:rsid w:val="008F4303"/>
    <w:rsid w:val="008F4D77"/>
    <w:rsid w:val="008F55B1"/>
    <w:rsid w:val="008F73F2"/>
    <w:rsid w:val="008F76D1"/>
    <w:rsid w:val="008F77D4"/>
    <w:rsid w:val="00900A5B"/>
    <w:rsid w:val="009021F9"/>
    <w:rsid w:val="00902232"/>
    <w:rsid w:val="00902BEB"/>
    <w:rsid w:val="00902DC5"/>
    <w:rsid w:val="009030A1"/>
    <w:rsid w:val="009042BF"/>
    <w:rsid w:val="009061DF"/>
    <w:rsid w:val="009073DF"/>
    <w:rsid w:val="00907B38"/>
    <w:rsid w:val="00910709"/>
    <w:rsid w:val="00910778"/>
    <w:rsid w:val="00910AE0"/>
    <w:rsid w:val="00912813"/>
    <w:rsid w:val="00913EC4"/>
    <w:rsid w:val="00914337"/>
    <w:rsid w:val="00916600"/>
    <w:rsid w:val="0091779F"/>
    <w:rsid w:val="00920205"/>
    <w:rsid w:val="0092252B"/>
    <w:rsid w:val="0092429F"/>
    <w:rsid w:val="00925685"/>
    <w:rsid w:val="0092687B"/>
    <w:rsid w:val="0092713B"/>
    <w:rsid w:val="00927764"/>
    <w:rsid w:val="00927A59"/>
    <w:rsid w:val="00927AA8"/>
    <w:rsid w:val="00931F86"/>
    <w:rsid w:val="00932B0E"/>
    <w:rsid w:val="00932B28"/>
    <w:rsid w:val="00934151"/>
    <w:rsid w:val="00934548"/>
    <w:rsid w:val="00935709"/>
    <w:rsid w:val="009365AF"/>
    <w:rsid w:val="0093685F"/>
    <w:rsid w:val="00936AFB"/>
    <w:rsid w:val="00940572"/>
    <w:rsid w:val="00941E22"/>
    <w:rsid w:val="00943297"/>
    <w:rsid w:val="00943BB0"/>
    <w:rsid w:val="00943E0C"/>
    <w:rsid w:val="0094542A"/>
    <w:rsid w:val="00945F49"/>
    <w:rsid w:val="00946AF0"/>
    <w:rsid w:val="00947E30"/>
    <w:rsid w:val="00950011"/>
    <w:rsid w:val="00950F18"/>
    <w:rsid w:val="00951255"/>
    <w:rsid w:val="00952227"/>
    <w:rsid w:val="009538FF"/>
    <w:rsid w:val="0095423F"/>
    <w:rsid w:val="00955C96"/>
    <w:rsid w:val="00956580"/>
    <w:rsid w:val="00957583"/>
    <w:rsid w:val="00957E99"/>
    <w:rsid w:val="0096017D"/>
    <w:rsid w:val="00960E24"/>
    <w:rsid w:val="0096256E"/>
    <w:rsid w:val="00963FD1"/>
    <w:rsid w:val="00964F0C"/>
    <w:rsid w:val="009676D1"/>
    <w:rsid w:val="00967E78"/>
    <w:rsid w:val="00967E7D"/>
    <w:rsid w:val="00970515"/>
    <w:rsid w:val="0097067E"/>
    <w:rsid w:val="0097125D"/>
    <w:rsid w:val="00971C18"/>
    <w:rsid w:val="00972648"/>
    <w:rsid w:val="00973909"/>
    <w:rsid w:val="00974669"/>
    <w:rsid w:val="009748AD"/>
    <w:rsid w:val="0097618B"/>
    <w:rsid w:val="009779BF"/>
    <w:rsid w:val="00977EAF"/>
    <w:rsid w:val="00980F69"/>
    <w:rsid w:val="00981C44"/>
    <w:rsid w:val="00985A21"/>
    <w:rsid w:val="009860BC"/>
    <w:rsid w:val="0098691D"/>
    <w:rsid w:val="00986C0F"/>
    <w:rsid w:val="00991224"/>
    <w:rsid w:val="009915A4"/>
    <w:rsid w:val="009920C8"/>
    <w:rsid w:val="00993A6A"/>
    <w:rsid w:val="00993BD7"/>
    <w:rsid w:val="00994418"/>
    <w:rsid w:val="00994531"/>
    <w:rsid w:val="00995420"/>
    <w:rsid w:val="0099568F"/>
    <w:rsid w:val="009956EF"/>
    <w:rsid w:val="0099624F"/>
    <w:rsid w:val="009965F0"/>
    <w:rsid w:val="00997770"/>
    <w:rsid w:val="00997E87"/>
    <w:rsid w:val="009A00E8"/>
    <w:rsid w:val="009A0ED0"/>
    <w:rsid w:val="009A282E"/>
    <w:rsid w:val="009A2FD1"/>
    <w:rsid w:val="009A4CFE"/>
    <w:rsid w:val="009A61CF"/>
    <w:rsid w:val="009A7D2F"/>
    <w:rsid w:val="009B039E"/>
    <w:rsid w:val="009B0F01"/>
    <w:rsid w:val="009B18AE"/>
    <w:rsid w:val="009B329E"/>
    <w:rsid w:val="009B32D5"/>
    <w:rsid w:val="009B46E3"/>
    <w:rsid w:val="009B567C"/>
    <w:rsid w:val="009B5F6B"/>
    <w:rsid w:val="009B67F8"/>
    <w:rsid w:val="009B6B9E"/>
    <w:rsid w:val="009B7171"/>
    <w:rsid w:val="009B7EC3"/>
    <w:rsid w:val="009C0A0C"/>
    <w:rsid w:val="009C12C2"/>
    <w:rsid w:val="009C1579"/>
    <w:rsid w:val="009C24E9"/>
    <w:rsid w:val="009C517F"/>
    <w:rsid w:val="009C6ADF"/>
    <w:rsid w:val="009C7612"/>
    <w:rsid w:val="009D030F"/>
    <w:rsid w:val="009D13FD"/>
    <w:rsid w:val="009D1D15"/>
    <w:rsid w:val="009D255D"/>
    <w:rsid w:val="009D374C"/>
    <w:rsid w:val="009D39F5"/>
    <w:rsid w:val="009D3C40"/>
    <w:rsid w:val="009D4851"/>
    <w:rsid w:val="009D4D7A"/>
    <w:rsid w:val="009D7572"/>
    <w:rsid w:val="009E01D0"/>
    <w:rsid w:val="009E240D"/>
    <w:rsid w:val="009E28D4"/>
    <w:rsid w:val="009E3C3F"/>
    <w:rsid w:val="009E3CEB"/>
    <w:rsid w:val="009F0AE8"/>
    <w:rsid w:val="009F0B21"/>
    <w:rsid w:val="009F0E85"/>
    <w:rsid w:val="009F161E"/>
    <w:rsid w:val="009F21C2"/>
    <w:rsid w:val="009F254A"/>
    <w:rsid w:val="009F29DB"/>
    <w:rsid w:val="009F3210"/>
    <w:rsid w:val="009F3D48"/>
    <w:rsid w:val="009F60F1"/>
    <w:rsid w:val="009F6E31"/>
    <w:rsid w:val="00A00BDF"/>
    <w:rsid w:val="00A02E75"/>
    <w:rsid w:val="00A043D8"/>
    <w:rsid w:val="00A07F8A"/>
    <w:rsid w:val="00A11BB0"/>
    <w:rsid w:val="00A1333D"/>
    <w:rsid w:val="00A142A6"/>
    <w:rsid w:val="00A143F6"/>
    <w:rsid w:val="00A15B83"/>
    <w:rsid w:val="00A16370"/>
    <w:rsid w:val="00A16782"/>
    <w:rsid w:val="00A168A3"/>
    <w:rsid w:val="00A21B24"/>
    <w:rsid w:val="00A21BE4"/>
    <w:rsid w:val="00A22244"/>
    <w:rsid w:val="00A247E4"/>
    <w:rsid w:val="00A26DEE"/>
    <w:rsid w:val="00A30995"/>
    <w:rsid w:val="00A3103F"/>
    <w:rsid w:val="00A31982"/>
    <w:rsid w:val="00A32412"/>
    <w:rsid w:val="00A349EA"/>
    <w:rsid w:val="00A34F41"/>
    <w:rsid w:val="00A418F7"/>
    <w:rsid w:val="00A4366C"/>
    <w:rsid w:val="00A441B1"/>
    <w:rsid w:val="00A44C19"/>
    <w:rsid w:val="00A4533E"/>
    <w:rsid w:val="00A502CB"/>
    <w:rsid w:val="00A50531"/>
    <w:rsid w:val="00A51B4B"/>
    <w:rsid w:val="00A532EB"/>
    <w:rsid w:val="00A53FBA"/>
    <w:rsid w:val="00A54235"/>
    <w:rsid w:val="00A54817"/>
    <w:rsid w:val="00A55319"/>
    <w:rsid w:val="00A562FD"/>
    <w:rsid w:val="00A57DF9"/>
    <w:rsid w:val="00A61FA5"/>
    <w:rsid w:val="00A62E8B"/>
    <w:rsid w:val="00A6304A"/>
    <w:rsid w:val="00A6326D"/>
    <w:rsid w:val="00A64721"/>
    <w:rsid w:val="00A64B56"/>
    <w:rsid w:val="00A65057"/>
    <w:rsid w:val="00A655AA"/>
    <w:rsid w:val="00A70EFB"/>
    <w:rsid w:val="00A723EE"/>
    <w:rsid w:val="00A7261A"/>
    <w:rsid w:val="00A73679"/>
    <w:rsid w:val="00A74A84"/>
    <w:rsid w:val="00A74D97"/>
    <w:rsid w:val="00A75613"/>
    <w:rsid w:val="00A757E7"/>
    <w:rsid w:val="00A77AE3"/>
    <w:rsid w:val="00A80F83"/>
    <w:rsid w:val="00A81655"/>
    <w:rsid w:val="00A81A6E"/>
    <w:rsid w:val="00A81A97"/>
    <w:rsid w:val="00A81CAF"/>
    <w:rsid w:val="00A820C8"/>
    <w:rsid w:val="00A838A4"/>
    <w:rsid w:val="00A84548"/>
    <w:rsid w:val="00A84ABE"/>
    <w:rsid w:val="00A84C43"/>
    <w:rsid w:val="00A84CCA"/>
    <w:rsid w:val="00A85A49"/>
    <w:rsid w:val="00A87686"/>
    <w:rsid w:val="00A8785C"/>
    <w:rsid w:val="00A87B51"/>
    <w:rsid w:val="00A9114B"/>
    <w:rsid w:val="00A91DE0"/>
    <w:rsid w:val="00A9355A"/>
    <w:rsid w:val="00A9498C"/>
    <w:rsid w:val="00A96604"/>
    <w:rsid w:val="00A96629"/>
    <w:rsid w:val="00AA0807"/>
    <w:rsid w:val="00AA0920"/>
    <w:rsid w:val="00AA32EB"/>
    <w:rsid w:val="00AA3A0D"/>
    <w:rsid w:val="00AA45CF"/>
    <w:rsid w:val="00AA4B2C"/>
    <w:rsid w:val="00AA57EC"/>
    <w:rsid w:val="00AA5869"/>
    <w:rsid w:val="00AA6644"/>
    <w:rsid w:val="00AA67D8"/>
    <w:rsid w:val="00AB080A"/>
    <w:rsid w:val="00AB1E66"/>
    <w:rsid w:val="00AB2156"/>
    <w:rsid w:val="00AB3737"/>
    <w:rsid w:val="00AB5244"/>
    <w:rsid w:val="00AB5668"/>
    <w:rsid w:val="00AB5675"/>
    <w:rsid w:val="00AB706A"/>
    <w:rsid w:val="00AB7692"/>
    <w:rsid w:val="00AC0934"/>
    <w:rsid w:val="00AC2C1C"/>
    <w:rsid w:val="00AC66D7"/>
    <w:rsid w:val="00AD004E"/>
    <w:rsid w:val="00AD09E1"/>
    <w:rsid w:val="00AD316E"/>
    <w:rsid w:val="00AD36AD"/>
    <w:rsid w:val="00AD3AA1"/>
    <w:rsid w:val="00AD4B3B"/>
    <w:rsid w:val="00AD526C"/>
    <w:rsid w:val="00AD5B7B"/>
    <w:rsid w:val="00AD5FF3"/>
    <w:rsid w:val="00AD6479"/>
    <w:rsid w:val="00AD6798"/>
    <w:rsid w:val="00AD6DC8"/>
    <w:rsid w:val="00AD729C"/>
    <w:rsid w:val="00AE0EAA"/>
    <w:rsid w:val="00AE1D48"/>
    <w:rsid w:val="00AE1E28"/>
    <w:rsid w:val="00AE25D2"/>
    <w:rsid w:val="00AE3A70"/>
    <w:rsid w:val="00AE4BA1"/>
    <w:rsid w:val="00AE751D"/>
    <w:rsid w:val="00AF090F"/>
    <w:rsid w:val="00AF0E28"/>
    <w:rsid w:val="00AF131E"/>
    <w:rsid w:val="00AF1BFB"/>
    <w:rsid w:val="00AF1D68"/>
    <w:rsid w:val="00AF343A"/>
    <w:rsid w:val="00AF62D9"/>
    <w:rsid w:val="00AF6992"/>
    <w:rsid w:val="00AF6ECD"/>
    <w:rsid w:val="00AF73B2"/>
    <w:rsid w:val="00AF7BF6"/>
    <w:rsid w:val="00B005BC"/>
    <w:rsid w:val="00B00BF0"/>
    <w:rsid w:val="00B013BD"/>
    <w:rsid w:val="00B0198A"/>
    <w:rsid w:val="00B024A5"/>
    <w:rsid w:val="00B02AF0"/>
    <w:rsid w:val="00B0355F"/>
    <w:rsid w:val="00B03824"/>
    <w:rsid w:val="00B03BE0"/>
    <w:rsid w:val="00B04C6D"/>
    <w:rsid w:val="00B04D6C"/>
    <w:rsid w:val="00B055FD"/>
    <w:rsid w:val="00B0698C"/>
    <w:rsid w:val="00B06D0C"/>
    <w:rsid w:val="00B077F1"/>
    <w:rsid w:val="00B07F16"/>
    <w:rsid w:val="00B10C8F"/>
    <w:rsid w:val="00B11403"/>
    <w:rsid w:val="00B16B3B"/>
    <w:rsid w:val="00B20E2C"/>
    <w:rsid w:val="00B2125A"/>
    <w:rsid w:val="00B24267"/>
    <w:rsid w:val="00B2459E"/>
    <w:rsid w:val="00B25CE8"/>
    <w:rsid w:val="00B25CFD"/>
    <w:rsid w:val="00B2696B"/>
    <w:rsid w:val="00B26A35"/>
    <w:rsid w:val="00B26FC1"/>
    <w:rsid w:val="00B306F5"/>
    <w:rsid w:val="00B30BEE"/>
    <w:rsid w:val="00B318D1"/>
    <w:rsid w:val="00B34612"/>
    <w:rsid w:val="00B34A43"/>
    <w:rsid w:val="00B35341"/>
    <w:rsid w:val="00B357A6"/>
    <w:rsid w:val="00B3590A"/>
    <w:rsid w:val="00B35C04"/>
    <w:rsid w:val="00B361C6"/>
    <w:rsid w:val="00B375FA"/>
    <w:rsid w:val="00B41043"/>
    <w:rsid w:val="00B413D0"/>
    <w:rsid w:val="00B413F9"/>
    <w:rsid w:val="00B421F8"/>
    <w:rsid w:val="00B428CE"/>
    <w:rsid w:val="00B42CF7"/>
    <w:rsid w:val="00B44F2E"/>
    <w:rsid w:val="00B45DF8"/>
    <w:rsid w:val="00B46B7B"/>
    <w:rsid w:val="00B506F8"/>
    <w:rsid w:val="00B50797"/>
    <w:rsid w:val="00B50F8C"/>
    <w:rsid w:val="00B51032"/>
    <w:rsid w:val="00B51198"/>
    <w:rsid w:val="00B51AFD"/>
    <w:rsid w:val="00B56DD8"/>
    <w:rsid w:val="00B5795E"/>
    <w:rsid w:val="00B6084F"/>
    <w:rsid w:val="00B60907"/>
    <w:rsid w:val="00B615EC"/>
    <w:rsid w:val="00B6281A"/>
    <w:rsid w:val="00B62BB8"/>
    <w:rsid w:val="00B6415C"/>
    <w:rsid w:val="00B6501B"/>
    <w:rsid w:val="00B651E1"/>
    <w:rsid w:val="00B6528F"/>
    <w:rsid w:val="00B656A4"/>
    <w:rsid w:val="00B67160"/>
    <w:rsid w:val="00B71B89"/>
    <w:rsid w:val="00B72A55"/>
    <w:rsid w:val="00B72DD0"/>
    <w:rsid w:val="00B74727"/>
    <w:rsid w:val="00B74EC9"/>
    <w:rsid w:val="00B75FE4"/>
    <w:rsid w:val="00B76D97"/>
    <w:rsid w:val="00B77044"/>
    <w:rsid w:val="00B7795A"/>
    <w:rsid w:val="00B77ED0"/>
    <w:rsid w:val="00B809E1"/>
    <w:rsid w:val="00B81616"/>
    <w:rsid w:val="00B81739"/>
    <w:rsid w:val="00B83853"/>
    <w:rsid w:val="00B8628F"/>
    <w:rsid w:val="00B906AA"/>
    <w:rsid w:val="00B907DE"/>
    <w:rsid w:val="00B93C1D"/>
    <w:rsid w:val="00B93F89"/>
    <w:rsid w:val="00B967F7"/>
    <w:rsid w:val="00B97260"/>
    <w:rsid w:val="00B97DF0"/>
    <w:rsid w:val="00BA011B"/>
    <w:rsid w:val="00BA13F4"/>
    <w:rsid w:val="00BA38CF"/>
    <w:rsid w:val="00BA3911"/>
    <w:rsid w:val="00BA6D4D"/>
    <w:rsid w:val="00BB05B5"/>
    <w:rsid w:val="00BB0737"/>
    <w:rsid w:val="00BB0D2D"/>
    <w:rsid w:val="00BB0E5E"/>
    <w:rsid w:val="00BB0FF0"/>
    <w:rsid w:val="00BB203F"/>
    <w:rsid w:val="00BB224F"/>
    <w:rsid w:val="00BB2DE5"/>
    <w:rsid w:val="00BB346B"/>
    <w:rsid w:val="00BB5523"/>
    <w:rsid w:val="00BB5D2E"/>
    <w:rsid w:val="00BC13D0"/>
    <w:rsid w:val="00BC3622"/>
    <w:rsid w:val="00BC4576"/>
    <w:rsid w:val="00BC655B"/>
    <w:rsid w:val="00BC714D"/>
    <w:rsid w:val="00BC73F7"/>
    <w:rsid w:val="00BD5EBF"/>
    <w:rsid w:val="00BE18F0"/>
    <w:rsid w:val="00BE30CD"/>
    <w:rsid w:val="00BE3E3A"/>
    <w:rsid w:val="00BE4202"/>
    <w:rsid w:val="00BE664E"/>
    <w:rsid w:val="00BF014D"/>
    <w:rsid w:val="00BF0EDB"/>
    <w:rsid w:val="00BF4E06"/>
    <w:rsid w:val="00BF5CCA"/>
    <w:rsid w:val="00C008CD"/>
    <w:rsid w:val="00C00ECE"/>
    <w:rsid w:val="00C018D1"/>
    <w:rsid w:val="00C02047"/>
    <w:rsid w:val="00C023EA"/>
    <w:rsid w:val="00C02DEB"/>
    <w:rsid w:val="00C02FB8"/>
    <w:rsid w:val="00C04068"/>
    <w:rsid w:val="00C0431F"/>
    <w:rsid w:val="00C04798"/>
    <w:rsid w:val="00C04F2D"/>
    <w:rsid w:val="00C05168"/>
    <w:rsid w:val="00C061ED"/>
    <w:rsid w:val="00C06309"/>
    <w:rsid w:val="00C10066"/>
    <w:rsid w:val="00C10936"/>
    <w:rsid w:val="00C122FF"/>
    <w:rsid w:val="00C12A66"/>
    <w:rsid w:val="00C134E3"/>
    <w:rsid w:val="00C13E35"/>
    <w:rsid w:val="00C140C4"/>
    <w:rsid w:val="00C14435"/>
    <w:rsid w:val="00C165FB"/>
    <w:rsid w:val="00C16C3C"/>
    <w:rsid w:val="00C1710C"/>
    <w:rsid w:val="00C201A6"/>
    <w:rsid w:val="00C20D6C"/>
    <w:rsid w:val="00C21094"/>
    <w:rsid w:val="00C21880"/>
    <w:rsid w:val="00C21C50"/>
    <w:rsid w:val="00C21C8C"/>
    <w:rsid w:val="00C2367C"/>
    <w:rsid w:val="00C23B41"/>
    <w:rsid w:val="00C24AA2"/>
    <w:rsid w:val="00C24DF8"/>
    <w:rsid w:val="00C2559E"/>
    <w:rsid w:val="00C26A33"/>
    <w:rsid w:val="00C26CCE"/>
    <w:rsid w:val="00C27DA1"/>
    <w:rsid w:val="00C30C64"/>
    <w:rsid w:val="00C3287F"/>
    <w:rsid w:val="00C32BE5"/>
    <w:rsid w:val="00C330F5"/>
    <w:rsid w:val="00C339E0"/>
    <w:rsid w:val="00C33A21"/>
    <w:rsid w:val="00C345DE"/>
    <w:rsid w:val="00C346D3"/>
    <w:rsid w:val="00C34791"/>
    <w:rsid w:val="00C34DF9"/>
    <w:rsid w:val="00C34EC7"/>
    <w:rsid w:val="00C36127"/>
    <w:rsid w:val="00C45945"/>
    <w:rsid w:val="00C466EE"/>
    <w:rsid w:val="00C46C06"/>
    <w:rsid w:val="00C47668"/>
    <w:rsid w:val="00C50A4F"/>
    <w:rsid w:val="00C52026"/>
    <w:rsid w:val="00C5221C"/>
    <w:rsid w:val="00C5255E"/>
    <w:rsid w:val="00C5290E"/>
    <w:rsid w:val="00C52D42"/>
    <w:rsid w:val="00C535F5"/>
    <w:rsid w:val="00C53C62"/>
    <w:rsid w:val="00C54CFE"/>
    <w:rsid w:val="00C564C1"/>
    <w:rsid w:val="00C57902"/>
    <w:rsid w:val="00C57D2D"/>
    <w:rsid w:val="00C614B5"/>
    <w:rsid w:val="00C61756"/>
    <w:rsid w:val="00C637AB"/>
    <w:rsid w:val="00C64390"/>
    <w:rsid w:val="00C6478D"/>
    <w:rsid w:val="00C64EAB"/>
    <w:rsid w:val="00C67A3A"/>
    <w:rsid w:val="00C67AB0"/>
    <w:rsid w:val="00C70484"/>
    <w:rsid w:val="00C70C86"/>
    <w:rsid w:val="00C71AF2"/>
    <w:rsid w:val="00C72DFA"/>
    <w:rsid w:val="00C80595"/>
    <w:rsid w:val="00C80CB2"/>
    <w:rsid w:val="00C82029"/>
    <w:rsid w:val="00C82475"/>
    <w:rsid w:val="00C84A41"/>
    <w:rsid w:val="00C86DF3"/>
    <w:rsid w:val="00C9000F"/>
    <w:rsid w:val="00C916FA"/>
    <w:rsid w:val="00C93CA2"/>
    <w:rsid w:val="00C95065"/>
    <w:rsid w:val="00C95F3D"/>
    <w:rsid w:val="00C965DB"/>
    <w:rsid w:val="00C96B91"/>
    <w:rsid w:val="00CA0223"/>
    <w:rsid w:val="00CA06DA"/>
    <w:rsid w:val="00CA0F30"/>
    <w:rsid w:val="00CA1F7F"/>
    <w:rsid w:val="00CA3019"/>
    <w:rsid w:val="00CA49DE"/>
    <w:rsid w:val="00CA551F"/>
    <w:rsid w:val="00CA78DB"/>
    <w:rsid w:val="00CB0520"/>
    <w:rsid w:val="00CB270E"/>
    <w:rsid w:val="00CB3167"/>
    <w:rsid w:val="00CB33C4"/>
    <w:rsid w:val="00CB42D3"/>
    <w:rsid w:val="00CB5445"/>
    <w:rsid w:val="00CB747A"/>
    <w:rsid w:val="00CB7701"/>
    <w:rsid w:val="00CB7C09"/>
    <w:rsid w:val="00CB7D80"/>
    <w:rsid w:val="00CC25CA"/>
    <w:rsid w:val="00CC37D1"/>
    <w:rsid w:val="00CD0981"/>
    <w:rsid w:val="00CD0E9F"/>
    <w:rsid w:val="00CD15E7"/>
    <w:rsid w:val="00CD1880"/>
    <w:rsid w:val="00CD3AB0"/>
    <w:rsid w:val="00CD3E58"/>
    <w:rsid w:val="00CE2E25"/>
    <w:rsid w:val="00CE38CD"/>
    <w:rsid w:val="00CE4D12"/>
    <w:rsid w:val="00CE5F9C"/>
    <w:rsid w:val="00CE7D92"/>
    <w:rsid w:val="00CF0209"/>
    <w:rsid w:val="00CF068E"/>
    <w:rsid w:val="00CF237A"/>
    <w:rsid w:val="00CF25D0"/>
    <w:rsid w:val="00CF2D7C"/>
    <w:rsid w:val="00CF2E07"/>
    <w:rsid w:val="00CF2E09"/>
    <w:rsid w:val="00CF2EC7"/>
    <w:rsid w:val="00CF4393"/>
    <w:rsid w:val="00CF5133"/>
    <w:rsid w:val="00CF5963"/>
    <w:rsid w:val="00CF6525"/>
    <w:rsid w:val="00CF7209"/>
    <w:rsid w:val="00D0062A"/>
    <w:rsid w:val="00D007CE"/>
    <w:rsid w:val="00D016A5"/>
    <w:rsid w:val="00D01923"/>
    <w:rsid w:val="00D01B7C"/>
    <w:rsid w:val="00D0221F"/>
    <w:rsid w:val="00D027DD"/>
    <w:rsid w:val="00D068D2"/>
    <w:rsid w:val="00D11AAF"/>
    <w:rsid w:val="00D123D5"/>
    <w:rsid w:val="00D12E53"/>
    <w:rsid w:val="00D12E8E"/>
    <w:rsid w:val="00D13E26"/>
    <w:rsid w:val="00D14EC5"/>
    <w:rsid w:val="00D15639"/>
    <w:rsid w:val="00D15B44"/>
    <w:rsid w:val="00D16553"/>
    <w:rsid w:val="00D1682C"/>
    <w:rsid w:val="00D1719C"/>
    <w:rsid w:val="00D20B0A"/>
    <w:rsid w:val="00D2130A"/>
    <w:rsid w:val="00D21A75"/>
    <w:rsid w:val="00D22818"/>
    <w:rsid w:val="00D2346D"/>
    <w:rsid w:val="00D237B7"/>
    <w:rsid w:val="00D25396"/>
    <w:rsid w:val="00D30FEF"/>
    <w:rsid w:val="00D31C40"/>
    <w:rsid w:val="00D32D49"/>
    <w:rsid w:val="00D33128"/>
    <w:rsid w:val="00D33E9B"/>
    <w:rsid w:val="00D34892"/>
    <w:rsid w:val="00D35091"/>
    <w:rsid w:val="00D36C5C"/>
    <w:rsid w:val="00D37D4C"/>
    <w:rsid w:val="00D37E0E"/>
    <w:rsid w:val="00D37FE9"/>
    <w:rsid w:val="00D40462"/>
    <w:rsid w:val="00D41AE8"/>
    <w:rsid w:val="00D41C30"/>
    <w:rsid w:val="00D41F68"/>
    <w:rsid w:val="00D42D30"/>
    <w:rsid w:val="00D4467D"/>
    <w:rsid w:val="00D461F7"/>
    <w:rsid w:val="00D4694B"/>
    <w:rsid w:val="00D479B3"/>
    <w:rsid w:val="00D503D2"/>
    <w:rsid w:val="00D50D17"/>
    <w:rsid w:val="00D52903"/>
    <w:rsid w:val="00D52DEF"/>
    <w:rsid w:val="00D53049"/>
    <w:rsid w:val="00D53531"/>
    <w:rsid w:val="00D53D56"/>
    <w:rsid w:val="00D54861"/>
    <w:rsid w:val="00D5653E"/>
    <w:rsid w:val="00D56837"/>
    <w:rsid w:val="00D56941"/>
    <w:rsid w:val="00D5769B"/>
    <w:rsid w:val="00D57A3C"/>
    <w:rsid w:val="00D61843"/>
    <w:rsid w:val="00D61F40"/>
    <w:rsid w:val="00D62E76"/>
    <w:rsid w:val="00D62EBD"/>
    <w:rsid w:val="00D64A61"/>
    <w:rsid w:val="00D65398"/>
    <w:rsid w:val="00D65E1A"/>
    <w:rsid w:val="00D669B0"/>
    <w:rsid w:val="00D67EF5"/>
    <w:rsid w:val="00D723E4"/>
    <w:rsid w:val="00D72FF2"/>
    <w:rsid w:val="00D741D5"/>
    <w:rsid w:val="00D74B80"/>
    <w:rsid w:val="00D76271"/>
    <w:rsid w:val="00D776B5"/>
    <w:rsid w:val="00D801FE"/>
    <w:rsid w:val="00D808A8"/>
    <w:rsid w:val="00D80AED"/>
    <w:rsid w:val="00D80D63"/>
    <w:rsid w:val="00D81633"/>
    <w:rsid w:val="00D8259B"/>
    <w:rsid w:val="00D82BE5"/>
    <w:rsid w:val="00D83FB7"/>
    <w:rsid w:val="00D86335"/>
    <w:rsid w:val="00D910B4"/>
    <w:rsid w:val="00D9169A"/>
    <w:rsid w:val="00D92371"/>
    <w:rsid w:val="00D924E8"/>
    <w:rsid w:val="00D92C97"/>
    <w:rsid w:val="00D93CE6"/>
    <w:rsid w:val="00D96171"/>
    <w:rsid w:val="00D96B8F"/>
    <w:rsid w:val="00D96C3D"/>
    <w:rsid w:val="00D96FAB"/>
    <w:rsid w:val="00D975A1"/>
    <w:rsid w:val="00DA0D6C"/>
    <w:rsid w:val="00DA1127"/>
    <w:rsid w:val="00DA1959"/>
    <w:rsid w:val="00DA30DA"/>
    <w:rsid w:val="00DA4A2E"/>
    <w:rsid w:val="00DA7CD4"/>
    <w:rsid w:val="00DA7D5B"/>
    <w:rsid w:val="00DB04F3"/>
    <w:rsid w:val="00DB08D7"/>
    <w:rsid w:val="00DB2719"/>
    <w:rsid w:val="00DB27B4"/>
    <w:rsid w:val="00DB2819"/>
    <w:rsid w:val="00DB28FB"/>
    <w:rsid w:val="00DB2CA5"/>
    <w:rsid w:val="00DB4AEF"/>
    <w:rsid w:val="00DB598C"/>
    <w:rsid w:val="00DB5A02"/>
    <w:rsid w:val="00DB5D5F"/>
    <w:rsid w:val="00DB6A85"/>
    <w:rsid w:val="00DC0CBC"/>
    <w:rsid w:val="00DC0FF8"/>
    <w:rsid w:val="00DC1DAC"/>
    <w:rsid w:val="00DC2BAB"/>
    <w:rsid w:val="00DC2F2B"/>
    <w:rsid w:val="00DC4333"/>
    <w:rsid w:val="00DC4925"/>
    <w:rsid w:val="00DC4E15"/>
    <w:rsid w:val="00DC6EA1"/>
    <w:rsid w:val="00DC7EC3"/>
    <w:rsid w:val="00DD0644"/>
    <w:rsid w:val="00DD0711"/>
    <w:rsid w:val="00DD15E9"/>
    <w:rsid w:val="00DD1C1E"/>
    <w:rsid w:val="00DD29F8"/>
    <w:rsid w:val="00DD5A4C"/>
    <w:rsid w:val="00DD5F64"/>
    <w:rsid w:val="00DD6EAC"/>
    <w:rsid w:val="00DE187A"/>
    <w:rsid w:val="00DE4DFB"/>
    <w:rsid w:val="00DE4F6E"/>
    <w:rsid w:val="00DE5153"/>
    <w:rsid w:val="00DE63DE"/>
    <w:rsid w:val="00DE6A19"/>
    <w:rsid w:val="00DE6DD5"/>
    <w:rsid w:val="00DF076A"/>
    <w:rsid w:val="00DF11BC"/>
    <w:rsid w:val="00DF5576"/>
    <w:rsid w:val="00DF57D3"/>
    <w:rsid w:val="00DF60E8"/>
    <w:rsid w:val="00DF626C"/>
    <w:rsid w:val="00DF6970"/>
    <w:rsid w:val="00E00ED5"/>
    <w:rsid w:val="00E011EF"/>
    <w:rsid w:val="00E0127A"/>
    <w:rsid w:val="00E0347A"/>
    <w:rsid w:val="00E03929"/>
    <w:rsid w:val="00E03BB9"/>
    <w:rsid w:val="00E04B95"/>
    <w:rsid w:val="00E05D68"/>
    <w:rsid w:val="00E070F6"/>
    <w:rsid w:val="00E075A2"/>
    <w:rsid w:val="00E10D92"/>
    <w:rsid w:val="00E11007"/>
    <w:rsid w:val="00E11D60"/>
    <w:rsid w:val="00E11DF6"/>
    <w:rsid w:val="00E11F5C"/>
    <w:rsid w:val="00E12957"/>
    <w:rsid w:val="00E14A4A"/>
    <w:rsid w:val="00E15054"/>
    <w:rsid w:val="00E17A23"/>
    <w:rsid w:val="00E17C7F"/>
    <w:rsid w:val="00E21251"/>
    <w:rsid w:val="00E213AA"/>
    <w:rsid w:val="00E218AE"/>
    <w:rsid w:val="00E23EC9"/>
    <w:rsid w:val="00E2422D"/>
    <w:rsid w:val="00E255C5"/>
    <w:rsid w:val="00E25F5D"/>
    <w:rsid w:val="00E27EF6"/>
    <w:rsid w:val="00E327CA"/>
    <w:rsid w:val="00E32A06"/>
    <w:rsid w:val="00E34927"/>
    <w:rsid w:val="00E35E54"/>
    <w:rsid w:val="00E364BF"/>
    <w:rsid w:val="00E429A0"/>
    <w:rsid w:val="00E4384A"/>
    <w:rsid w:val="00E43861"/>
    <w:rsid w:val="00E43FAB"/>
    <w:rsid w:val="00E44B15"/>
    <w:rsid w:val="00E46AC9"/>
    <w:rsid w:val="00E516D2"/>
    <w:rsid w:val="00E5213A"/>
    <w:rsid w:val="00E5434A"/>
    <w:rsid w:val="00E54482"/>
    <w:rsid w:val="00E547EA"/>
    <w:rsid w:val="00E5667F"/>
    <w:rsid w:val="00E60032"/>
    <w:rsid w:val="00E606E8"/>
    <w:rsid w:val="00E6237A"/>
    <w:rsid w:val="00E64620"/>
    <w:rsid w:val="00E6617A"/>
    <w:rsid w:val="00E70177"/>
    <w:rsid w:val="00E703B3"/>
    <w:rsid w:val="00E70D64"/>
    <w:rsid w:val="00E71729"/>
    <w:rsid w:val="00E719F1"/>
    <w:rsid w:val="00E71F39"/>
    <w:rsid w:val="00E72FE0"/>
    <w:rsid w:val="00E730F9"/>
    <w:rsid w:val="00E7400A"/>
    <w:rsid w:val="00E7667A"/>
    <w:rsid w:val="00E767D6"/>
    <w:rsid w:val="00E768DA"/>
    <w:rsid w:val="00E821C3"/>
    <w:rsid w:val="00E83048"/>
    <w:rsid w:val="00E83819"/>
    <w:rsid w:val="00E85382"/>
    <w:rsid w:val="00E85987"/>
    <w:rsid w:val="00E85C11"/>
    <w:rsid w:val="00E86348"/>
    <w:rsid w:val="00E865B2"/>
    <w:rsid w:val="00E9079A"/>
    <w:rsid w:val="00E91945"/>
    <w:rsid w:val="00E9287B"/>
    <w:rsid w:val="00E92AE5"/>
    <w:rsid w:val="00E94ED0"/>
    <w:rsid w:val="00E95A71"/>
    <w:rsid w:val="00E97403"/>
    <w:rsid w:val="00E97E71"/>
    <w:rsid w:val="00E97F18"/>
    <w:rsid w:val="00EA021F"/>
    <w:rsid w:val="00EA08AC"/>
    <w:rsid w:val="00EA0E52"/>
    <w:rsid w:val="00EA153E"/>
    <w:rsid w:val="00EA1FCA"/>
    <w:rsid w:val="00EA2E5E"/>
    <w:rsid w:val="00EA39DF"/>
    <w:rsid w:val="00EA3C0B"/>
    <w:rsid w:val="00EA3DB9"/>
    <w:rsid w:val="00EA436B"/>
    <w:rsid w:val="00EA469A"/>
    <w:rsid w:val="00EA55D2"/>
    <w:rsid w:val="00EA5AE8"/>
    <w:rsid w:val="00EA7999"/>
    <w:rsid w:val="00EA79DB"/>
    <w:rsid w:val="00EB1302"/>
    <w:rsid w:val="00EB3FAE"/>
    <w:rsid w:val="00EB492C"/>
    <w:rsid w:val="00EB744A"/>
    <w:rsid w:val="00EB7522"/>
    <w:rsid w:val="00EB76DD"/>
    <w:rsid w:val="00EC150B"/>
    <w:rsid w:val="00EC18C9"/>
    <w:rsid w:val="00EC1909"/>
    <w:rsid w:val="00EC2026"/>
    <w:rsid w:val="00EC26E1"/>
    <w:rsid w:val="00EC2917"/>
    <w:rsid w:val="00EC4A06"/>
    <w:rsid w:val="00EC5832"/>
    <w:rsid w:val="00EC5D3C"/>
    <w:rsid w:val="00EC7240"/>
    <w:rsid w:val="00EC72D2"/>
    <w:rsid w:val="00EC7740"/>
    <w:rsid w:val="00EC790A"/>
    <w:rsid w:val="00ED010F"/>
    <w:rsid w:val="00ED03CF"/>
    <w:rsid w:val="00ED3890"/>
    <w:rsid w:val="00ED421E"/>
    <w:rsid w:val="00ED6B73"/>
    <w:rsid w:val="00ED7817"/>
    <w:rsid w:val="00EE25F0"/>
    <w:rsid w:val="00EE4E50"/>
    <w:rsid w:val="00EE50E3"/>
    <w:rsid w:val="00EE5E7A"/>
    <w:rsid w:val="00EE73F6"/>
    <w:rsid w:val="00EF2951"/>
    <w:rsid w:val="00EF39DD"/>
    <w:rsid w:val="00EF3F55"/>
    <w:rsid w:val="00EF4A2E"/>
    <w:rsid w:val="00EF50F8"/>
    <w:rsid w:val="00EF59F5"/>
    <w:rsid w:val="00EF5EEB"/>
    <w:rsid w:val="00EF780E"/>
    <w:rsid w:val="00EF7988"/>
    <w:rsid w:val="00EF7F45"/>
    <w:rsid w:val="00EF7FE3"/>
    <w:rsid w:val="00F002D8"/>
    <w:rsid w:val="00F004FB"/>
    <w:rsid w:val="00F013FA"/>
    <w:rsid w:val="00F022C2"/>
    <w:rsid w:val="00F02F03"/>
    <w:rsid w:val="00F02F64"/>
    <w:rsid w:val="00F02F80"/>
    <w:rsid w:val="00F03EF3"/>
    <w:rsid w:val="00F04CB4"/>
    <w:rsid w:val="00F1009A"/>
    <w:rsid w:val="00F11433"/>
    <w:rsid w:val="00F11BD1"/>
    <w:rsid w:val="00F1277F"/>
    <w:rsid w:val="00F12A53"/>
    <w:rsid w:val="00F12D16"/>
    <w:rsid w:val="00F14D4B"/>
    <w:rsid w:val="00F151F5"/>
    <w:rsid w:val="00F1549D"/>
    <w:rsid w:val="00F16B65"/>
    <w:rsid w:val="00F2634E"/>
    <w:rsid w:val="00F274E0"/>
    <w:rsid w:val="00F32CF7"/>
    <w:rsid w:val="00F3304F"/>
    <w:rsid w:val="00F3350E"/>
    <w:rsid w:val="00F342D0"/>
    <w:rsid w:val="00F34354"/>
    <w:rsid w:val="00F34F51"/>
    <w:rsid w:val="00F36056"/>
    <w:rsid w:val="00F36F88"/>
    <w:rsid w:val="00F374E1"/>
    <w:rsid w:val="00F41C80"/>
    <w:rsid w:val="00F41F9C"/>
    <w:rsid w:val="00F42219"/>
    <w:rsid w:val="00F42EED"/>
    <w:rsid w:val="00F43C74"/>
    <w:rsid w:val="00F4402E"/>
    <w:rsid w:val="00F4434F"/>
    <w:rsid w:val="00F44615"/>
    <w:rsid w:val="00F44C34"/>
    <w:rsid w:val="00F452CB"/>
    <w:rsid w:val="00F45D30"/>
    <w:rsid w:val="00F45EAE"/>
    <w:rsid w:val="00F46202"/>
    <w:rsid w:val="00F5063D"/>
    <w:rsid w:val="00F50D6D"/>
    <w:rsid w:val="00F54DA8"/>
    <w:rsid w:val="00F55247"/>
    <w:rsid w:val="00F55BCF"/>
    <w:rsid w:val="00F561B2"/>
    <w:rsid w:val="00F56206"/>
    <w:rsid w:val="00F57BB5"/>
    <w:rsid w:val="00F60A38"/>
    <w:rsid w:val="00F60EE3"/>
    <w:rsid w:val="00F618CC"/>
    <w:rsid w:val="00F62041"/>
    <w:rsid w:val="00F628E3"/>
    <w:rsid w:val="00F656CC"/>
    <w:rsid w:val="00F65D7C"/>
    <w:rsid w:val="00F6664E"/>
    <w:rsid w:val="00F7138F"/>
    <w:rsid w:val="00F715AC"/>
    <w:rsid w:val="00F72780"/>
    <w:rsid w:val="00F73A57"/>
    <w:rsid w:val="00F73A76"/>
    <w:rsid w:val="00F75147"/>
    <w:rsid w:val="00F77D6F"/>
    <w:rsid w:val="00F8021B"/>
    <w:rsid w:val="00F80528"/>
    <w:rsid w:val="00F81356"/>
    <w:rsid w:val="00F8193E"/>
    <w:rsid w:val="00F81AA9"/>
    <w:rsid w:val="00F82DC7"/>
    <w:rsid w:val="00F82E66"/>
    <w:rsid w:val="00F84C59"/>
    <w:rsid w:val="00F8679A"/>
    <w:rsid w:val="00F8707D"/>
    <w:rsid w:val="00F9324E"/>
    <w:rsid w:val="00F9410A"/>
    <w:rsid w:val="00F95B9D"/>
    <w:rsid w:val="00F96863"/>
    <w:rsid w:val="00F96969"/>
    <w:rsid w:val="00F97497"/>
    <w:rsid w:val="00FA0599"/>
    <w:rsid w:val="00FA099E"/>
    <w:rsid w:val="00FA0AEE"/>
    <w:rsid w:val="00FA0B93"/>
    <w:rsid w:val="00FA0EF3"/>
    <w:rsid w:val="00FA15B0"/>
    <w:rsid w:val="00FA2047"/>
    <w:rsid w:val="00FA27B1"/>
    <w:rsid w:val="00FA3366"/>
    <w:rsid w:val="00FA39BF"/>
    <w:rsid w:val="00FA4220"/>
    <w:rsid w:val="00FA42A5"/>
    <w:rsid w:val="00FA4A25"/>
    <w:rsid w:val="00FA4A30"/>
    <w:rsid w:val="00FA4BE6"/>
    <w:rsid w:val="00FA7A39"/>
    <w:rsid w:val="00FA7D2E"/>
    <w:rsid w:val="00FB085E"/>
    <w:rsid w:val="00FB0C6E"/>
    <w:rsid w:val="00FB127F"/>
    <w:rsid w:val="00FB2CB6"/>
    <w:rsid w:val="00FB3ED3"/>
    <w:rsid w:val="00FB46CE"/>
    <w:rsid w:val="00FB679E"/>
    <w:rsid w:val="00FB7C67"/>
    <w:rsid w:val="00FC0786"/>
    <w:rsid w:val="00FC0E30"/>
    <w:rsid w:val="00FC371E"/>
    <w:rsid w:val="00FC4BDD"/>
    <w:rsid w:val="00FC4ED9"/>
    <w:rsid w:val="00FC5010"/>
    <w:rsid w:val="00FC52EF"/>
    <w:rsid w:val="00FC534B"/>
    <w:rsid w:val="00FC5EC3"/>
    <w:rsid w:val="00FC7376"/>
    <w:rsid w:val="00FC773D"/>
    <w:rsid w:val="00FD0057"/>
    <w:rsid w:val="00FD1417"/>
    <w:rsid w:val="00FD15CC"/>
    <w:rsid w:val="00FD2F1F"/>
    <w:rsid w:val="00FD379F"/>
    <w:rsid w:val="00FD37BA"/>
    <w:rsid w:val="00FD397F"/>
    <w:rsid w:val="00FD553D"/>
    <w:rsid w:val="00FD59B1"/>
    <w:rsid w:val="00FE0E2A"/>
    <w:rsid w:val="00FE1049"/>
    <w:rsid w:val="00FE1A8F"/>
    <w:rsid w:val="00FE1C82"/>
    <w:rsid w:val="00FE208C"/>
    <w:rsid w:val="00FE26B3"/>
    <w:rsid w:val="00FE2ABD"/>
    <w:rsid w:val="00FE3B05"/>
    <w:rsid w:val="00FE4E49"/>
    <w:rsid w:val="00FE5124"/>
    <w:rsid w:val="00FE61F3"/>
    <w:rsid w:val="00FE6CA5"/>
    <w:rsid w:val="00FE77F3"/>
    <w:rsid w:val="00FF0F1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A85793"/>
  <w15:docId w15:val="{D893B3AC-744B-4EF9-84D2-146CD765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06056"/>
    <w:pPr>
      <w:spacing w:after="120" w:line="280" w:lineRule="atLeast"/>
    </w:pPr>
    <w:rPr>
      <w:rFonts w:ascii="Cambria" w:hAnsi="Cambria"/>
      <w:lang w:eastAsia="en-US"/>
    </w:rPr>
  </w:style>
  <w:style w:type="paragraph" w:styleId="Heading1">
    <w:name w:val="heading 1"/>
    <w:basedOn w:val="Normal"/>
    <w:next w:val="Normal"/>
    <w:link w:val="Heading1Char"/>
    <w:qFormat/>
    <w:rsid w:val="009F3210"/>
    <w:pPr>
      <w:keepNext/>
      <w:numPr>
        <w:numId w:val="7"/>
      </w:numPr>
      <w:spacing w:after="240"/>
      <w:outlineLvl w:val="0"/>
    </w:pPr>
    <w:rPr>
      <w:b/>
      <w:caps/>
    </w:rPr>
  </w:style>
  <w:style w:type="paragraph" w:styleId="Heading2">
    <w:name w:val="heading 2"/>
    <w:basedOn w:val="Normal"/>
    <w:next w:val="Normal"/>
    <w:qFormat/>
    <w:rsid w:val="0079236E"/>
    <w:pPr>
      <w:keepNext/>
      <w:outlineLvl w:val="1"/>
    </w:pPr>
    <w:rPr>
      <w:b/>
    </w:rPr>
  </w:style>
  <w:style w:type="paragraph" w:styleId="Heading3">
    <w:name w:val="heading 3"/>
    <w:basedOn w:val="Normal"/>
    <w:next w:val="Normal"/>
    <w:qFormat/>
    <w:rsid w:val="0079236E"/>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et1">
    <w:name w:val="Inset 1"/>
    <w:basedOn w:val="Normal"/>
    <w:semiHidden/>
    <w:rsid w:val="0079236E"/>
    <w:pPr>
      <w:spacing w:line="240" w:lineRule="atLeast"/>
      <w:ind w:left="284" w:right="3686" w:hanging="284"/>
    </w:pPr>
  </w:style>
  <w:style w:type="paragraph" w:styleId="Caption">
    <w:name w:val="caption"/>
    <w:basedOn w:val="Normal"/>
    <w:next w:val="Normal"/>
    <w:qFormat/>
    <w:rsid w:val="0079236E"/>
    <w:pPr>
      <w:spacing w:before="120"/>
      <w:jc w:val="center"/>
    </w:pPr>
  </w:style>
  <w:style w:type="paragraph" w:styleId="DocumentMap">
    <w:name w:val="Document Map"/>
    <w:basedOn w:val="Normal"/>
    <w:semiHidden/>
    <w:rsid w:val="0079236E"/>
    <w:pPr>
      <w:shd w:val="clear" w:color="auto" w:fill="000080"/>
    </w:pPr>
  </w:style>
  <w:style w:type="paragraph" w:customStyle="1" w:styleId="Equation1">
    <w:name w:val="Equation 1"/>
    <w:basedOn w:val="Normal"/>
    <w:next w:val="Normal"/>
    <w:semiHidden/>
    <w:rsid w:val="0079236E"/>
    <w:pPr>
      <w:tabs>
        <w:tab w:val="right" w:pos="5670"/>
      </w:tabs>
      <w:spacing w:line="240" w:lineRule="auto"/>
      <w:ind w:left="567" w:right="3686"/>
    </w:pPr>
  </w:style>
  <w:style w:type="paragraph" w:customStyle="1" w:styleId="Figure1">
    <w:name w:val="Figure 1"/>
    <w:basedOn w:val="Normal"/>
    <w:next w:val="Normal"/>
    <w:semiHidden/>
    <w:rsid w:val="0079236E"/>
    <w:pPr>
      <w:keepNext/>
      <w:spacing w:line="240" w:lineRule="auto"/>
      <w:ind w:right="3686"/>
      <w:jc w:val="center"/>
    </w:pPr>
  </w:style>
  <w:style w:type="paragraph" w:customStyle="1" w:styleId="Inset2">
    <w:name w:val="Inset 2"/>
    <w:basedOn w:val="Normal"/>
    <w:semiHidden/>
    <w:rsid w:val="0079236E"/>
    <w:pPr>
      <w:spacing w:line="240" w:lineRule="atLeast"/>
      <w:ind w:left="454" w:right="3969"/>
    </w:pPr>
    <w:rPr>
      <w:i/>
    </w:rPr>
  </w:style>
  <w:style w:type="paragraph" w:customStyle="1" w:styleId="Label1">
    <w:name w:val="Label 1"/>
    <w:basedOn w:val="Normal"/>
    <w:next w:val="Normal"/>
    <w:semiHidden/>
    <w:rsid w:val="0079236E"/>
    <w:pPr>
      <w:spacing w:line="240" w:lineRule="auto"/>
      <w:ind w:right="3686"/>
      <w:jc w:val="center"/>
    </w:pPr>
  </w:style>
  <w:style w:type="paragraph" w:customStyle="1" w:styleId="MainHeading">
    <w:name w:val="Main Heading"/>
    <w:basedOn w:val="Normal"/>
    <w:next w:val="Heading1"/>
    <w:semiHidden/>
    <w:rsid w:val="0079236E"/>
    <w:pPr>
      <w:widowControl w:val="0"/>
      <w:pBdr>
        <w:bottom w:val="single" w:sz="4" w:space="6" w:color="auto"/>
      </w:pBdr>
      <w:spacing w:after="240" w:line="240" w:lineRule="auto"/>
      <w:jc w:val="right"/>
    </w:pPr>
    <w:rPr>
      <w:b/>
      <w:smallCaps/>
      <w:sz w:val="28"/>
    </w:rPr>
  </w:style>
  <w:style w:type="paragraph" w:customStyle="1" w:styleId="Step1">
    <w:name w:val="Step 1"/>
    <w:basedOn w:val="Inset1"/>
    <w:semiHidden/>
    <w:rsid w:val="0079236E"/>
    <w:pPr>
      <w:numPr>
        <w:numId w:val="3"/>
      </w:numPr>
    </w:pPr>
  </w:style>
  <w:style w:type="paragraph" w:customStyle="1" w:styleId="Ref1">
    <w:name w:val="Ref 1"/>
    <w:basedOn w:val="Normal"/>
    <w:semiHidden/>
    <w:rsid w:val="00C018D1"/>
    <w:pPr>
      <w:numPr>
        <w:numId w:val="5"/>
      </w:numPr>
      <w:spacing w:line="240" w:lineRule="auto"/>
      <w:ind w:right="3572"/>
    </w:pPr>
  </w:style>
  <w:style w:type="character" w:customStyle="1" w:styleId="Heading-2Char">
    <w:name w:val="Heading-2 Char"/>
    <w:basedOn w:val="DefaultParagraphFont"/>
    <w:link w:val="Heading-2"/>
    <w:rsid w:val="00727665"/>
    <w:rPr>
      <w:b/>
      <w:lang w:val="en-GB" w:eastAsia="en-US" w:bidi="ar-SA"/>
    </w:rPr>
  </w:style>
  <w:style w:type="paragraph" w:customStyle="1" w:styleId="Page-Header">
    <w:name w:val="Page-Header"/>
    <w:basedOn w:val="Normal"/>
    <w:next w:val="Normal"/>
    <w:rsid w:val="00BC3622"/>
    <w:pPr>
      <w:spacing w:after="0" w:line="240" w:lineRule="auto"/>
      <w:jc w:val="right"/>
    </w:pPr>
  </w:style>
  <w:style w:type="paragraph" w:customStyle="1" w:styleId="Main-Title">
    <w:name w:val="Main-Title"/>
    <w:basedOn w:val="Normal"/>
    <w:rsid w:val="004112FC"/>
    <w:pPr>
      <w:spacing w:after="240" w:line="320" w:lineRule="exact"/>
      <w:ind w:left="454" w:right="454"/>
      <w:jc w:val="center"/>
    </w:pPr>
    <w:rPr>
      <w:b/>
      <w:sz w:val="28"/>
      <w:szCs w:val="28"/>
    </w:rPr>
  </w:style>
  <w:style w:type="paragraph" w:customStyle="1" w:styleId="Author-Name">
    <w:name w:val="Author-Name"/>
    <w:basedOn w:val="Normal"/>
    <w:rsid w:val="00FE1C82"/>
    <w:pPr>
      <w:spacing w:after="0"/>
      <w:jc w:val="center"/>
    </w:pPr>
    <w:rPr>
      <w:b/>
      <w:sz w:val="24"/>
      <w:szCs w:val="24"/>
    </w:rPr>
  </w:style>
  <w:style w:type="paragraph" w:customStyle="1" w:styleId="Heading">
    <w:name w:val="Heading"/>
    <w:basedOn w:val="Normal"/>
    <w:next w:val="Normal"/>
    <w:rsid w:val="007E1A2A"/>
    <w:pPr>
      <w:keepNext/>
      <w:outlineLvl w:val="0"/>
    </w:pPr>
    <w:rPr>
      <w:b/>
    </w:rPr>
  </w:style>
  <w:style w:type="paragraph" w:customStyle="1" w:styleId="Heading-1">
    <w:name w:val="Heading-1"/>
    <w:basedOn w:val="Normal"/>
    <w:next w:val="Normal"/>
    <w:rsid w:val="00727665"/>
    <w:pPr>
      <w:keepNext/>
      <w:numPr>
        <w:numId w:val="15"/>
      </w:numPr>
      <w:outlineLvl w:val="0"/>
    </w:pPr>
    <w:rPr>
      <w:b/>
    </w:rPr>
  </w:style>
  <w:style w:type="paragraph" w:customStyle="1" w:styleId="Heading-2">
    <w:name w:val="Heading-2"/>
    <w:basedOn w:val="Normal"/>
    <w:next w:val="Normal"/>
    <w:link w:val="Heading-2Char"/>
    <w:rsid w:val="00727665"/>
    <w:pPr>
      <w:numPr>
        <w:ilvl w:val="1"/>
        <w:numId w:val="15"/>
      </w:numPr>
      <w:outlineLvl w:val="1"/>
    </w:pPr>
    <w:rPr>
      <w:b/>
    </w:rPr>
  </w:style>
  <w:style w:type="paragraph" w:customStyle="1" w:styleId="Heading-3">
    <w:name w:val="Heading-3"/>
    <w:basedOn w:val="Normal"/>
    <w:next w:val="Normal"/>
    <w:rsid w:val="00727665"/>
    <w:pPr>
      <w:numPr>
        <w:ilvl w:val="2"/>
        <w:numId w:val="15"/>
      </w:numPr>
      <w:outlineLvl w:val="2"/>
    </w:pPr>
    <w:rPr>
      <w:b/>
    </w:rPr>
  </w:style>
  <w:style w:type="paragraph" w:customStyle="1" w:styleId="Author-Programme">
    <w:name w:val="Author-Programme"/>
    <w:basedOn w:val="Author-Name"/>
    <w:next w:val="Normal"/>
    <w:rsid w:val="006A5D3C"/>
    <w:pPr>
      <w:spacing w:after="240"/>
      <w:ind w:left="454" w:right="454"/>
    </w:pPr>
    <w:rPr>
      <w:sz w:val="20"/>
      <w:szCs w:val="20"/>
    </w:rPr>
  </w:style>
  <w:style w:type="paragraph" w:customStyle="1" w:styleId="Page-Footer">
    <w:name w:val="Page-Footer"/>
    <w:basedOn w:val="Normal"/>
    <w:next w:val="Normal"/>
    <w:rsid w:val="008D55E6"/>
    <w:pPr>
      <w:tabs>
        <w:tab w:val="center" w:pos="5046"/>
      </w:tabs>
      <w:spacing w:after="0" w:line="240" w:lineRule="auto"/>
    </w:pPr>
  </w:style>
  <w:style w:type="paragraph" w:styleId="Header">
    <w:name w:val="header"/>
    <w:basedOn w:val="Normal"/>
    <w:rsid w:val="00EB7522"/>
    <w:pPr>
      <w:spacing w:after="0" w:line="240" w:lineRule="auto"/>
    </w:pPr>
  </w:style>
  <w:style w:type="paragraph" w:styleId="Footer">
    <w:name w:val="footer"/>
    <w:basedOn w:val="Normal"/>
    <w:rsid w:val="00675651"/>
    <w:pPr>
      <w:tabs>
        <w:tab w:val="center" w:pos="4153"/>
        <w:tab w:val="right" w:pos="8306"/>
      </w:tabs>
    </w:pPr>
  </w:style>
  <w:style w:type="paragraph" w:customStyle="1" w:styleId="Equation-1">
    <w:name w:val="Equation-1"/>
    <w:basedOn w:val="Normal"/>
    <w:next w:val="Normal"/>
    <w:rsid w:val="000E2C02"/>
    <w:pPr>
      <w:tabs>
        <w:tab w:val="left" w:pos="9072"/>
      </w:tabs>
      <w:ind w:left="567"/>
    </w:pPr>
  </w:style>
  <w:style w:type="paragraph" w:customStyle="1" w:styleId="Figure-1">
    <w:name w:val="Figure-1"/>
    <w:basedOn w:val="Normal"/>
    <w:next w:val="Normal"/>
    <w:rsid w:val="004E44A0"/>
    <w:pPr>
      <w:keepNext/>
      <w:jc w:val="center"/>
    </w:pPr>
  </w:style>
  <w:style w:type="paragraph" w:customStyle="1" w:styleId="Caption-1">
    <w:name w:val="Caption-1"/>
    <w:basedOn w:val="Normal"/>
    <w:next w:val="Normal"/>
    <w:rsid w:val="00816523"/>
    <w:pPr>
      <w:jc w:val="center"/>
    </w:pPr>
  </w:style>
  <w:style w:type="table" w:styleId="TableGrid">
    <w:name w:val="Table Grid"/>
    <w:basedOn w:val="TableNormal"/>
    <w:rsid w:val="000F7AE3"/>
    <w:pPr>
      <w:spacing w:after="12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next w:val="Normal"/>
    <w:rsid w:val="00E255C5"/>
    <w:pPr>
      <w:spacing w:after="240"/>
      <w:ind w:left="454" w:right="454"/>
    </w:pPr>
  </w:style>
  <w:style w:type="paragraph" w:customStyle="1" w:styleId="Ref-1">
    <w:name w:val="Ref-1"/>
    <w:basedOn w:val="Normal"/>
    <w:next w:val="Normal"/>
    <w:rsid w:val="000D46B3"/>
    <w:pPr>
      <w:numPr>
        <w:numId w:val="33"/>
      </w:numPr>
      <w:tabs>
        <w:tab w:val="clear" w:pos="283"/>
        <w:tab w:val="left" w:pos="454"/>
      </w:tabs>
      <w:spacing w:after="0"/>
      <w:ind w:left="454" w:hanging="454"/>
    </w:pPr>
  </w:style>
  <w:style w:type="paragraph" w:customStyle="1" w:styleId="Caption-2">
    <w:name w:val="Caption-2"/>
    <w:basedOn w:val="Caption-1"/>
    <w:rsid w:val="00BB5D2E"/>
    <w:pPr>
      <w:spacing w:before="120"/>
    </w:pPr>
  </w:style>
  <w:style w:type="paragraph" w:customStyle="1" w:styleId="Table-1">
    <w:name w:val="Table-1"/>
    <w:basedOn w:val="Figure-1"/>
    <w:rsid w:val="00B26FC1"/>
    <w:pPr>
      <w:spacing w:after="0" w:line="240" w:lineRule="auto"/>
    </w:pPr>
  </w:style>
  <w:style w:type="paragraph" w:customStyle="1" w:styleId="Inset-1">
    <w:name w:val="Inset-1"/>
    <w:basedOn w:val="Normal"/>
    <w:rsid w:val="00925685"/>
    <w:pPr>
      <w:numPr>
        <w:numId w:val="35"/>
      </w:numPr>
    </w:pPr>
  </w:style>
  <w:style w:type="character" w:styleId="Hyperlink">
    <w:name w:val="Hyperlink"/>
    <w:basedOn w:val="DefaultParagraphFont"/>
    <w:rsid w:val="007C3FF9"/>
    <w:rPr>
      <w:color w:val="0000FF"/>
      <w:u w:val="single"/>
    </w:rPr>
  </w:style>
  <w:style w:type="paragraph" w:customStyle="1" w:styleId="Where">
    <w:name w:val="Where"/>
    <w:basedOn w:val="Normal"/>
    <w:rsid w:val="00B6415C"/>
    <w:pPr>
      <w:tabs>
        <w:tab w:val="right" w:pos="851"/>
        <w:tab w:val="left" w:pos="907"/>
      </w:tabs>
      <w:spacing w:after="60" w:line="240" w:lineRule="auto"/>
      <w:ind w:right="3572"/>
    </w:pPr>
  </w:style>
  <w:style w:type="paragraph" w:styleId="BalloonText">
    <w:name w:val="Balloon Text"/>
    <w:basedOn w:val="Normal"/>
    <w:link w:val="BalloonTextChar"/>
    <w:rsid w:val="009C6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C6ADF"/>
    <w:rPr>
      <w:rFonts w:ascii="Tahoma" w:hAnsi="Tahoma" w:cs="Tahoma"/>
      <w:sz w:val="16"/>
      <w:szCs w:val="16"/>
      <w:lang w:eastAsia="en-US"/>
    </w:rPr>
  </w:style>
  <w:style w:type="character" w:styleId="PlaceholderText">
    <w:name w:val="Placeholder Text"/>
    <w:basedOn w:val="DefaultParagraphFont"/>
    <w:uiPriority w:val="99"/>
    <w:semiHidden/>
    <w:rsid w:val="00321EC8"/>
    <w:rPr>
      <w:color w:val="808080"/>
    </w:rPr>
  </w:style>
  <w:style w:type="character" w:styleId="CommentReference">
    <w:name w:val="annotation reference"/>
    <w:basedOn w:val="DefaultParagraphFont"/>
    <w:rsid w:val="00251BBE"/>
    <w:rPr>
      <w:sz w:val="16"/>
      <w:szCs w:val="16"/>
    </w:rPr>
  </w:style>
  <w:style w:type="paragraph" w:styleId="CommentText">
    <w:name w:val="annotation text"/>
    <w:basedOn w:val="Normal"/>
    <w:link w:val="CommentTextChar"/>
    <w:rsid w:val="00251BBE"/>
    <w:pPr>
      <w:spacing w:line="240" w:lineRule="auto"/>
    </w:pPr>
  </w:style>
  <w:style w:type="character" w:customStyle="1" w:styleId="CommentTextChar">
    <w:name w:val="Comment Text Char"/>
    <w:basedOn w:val="DefaultParagraphFont"/>
    <w:link w:val="CommentText"/>
    <w:rsid w:val="00251BBE"/>
    <w:rPr>
      <w:rFonts w:ascii="Cambria" w:hAnsi="Cambria"/>
      <w:lang w:eastAsia="en-US"/>
    </w:rPr>
  </w:style>
  <w:style w:type="paragraph" w:styleId="CommentSubject">
    <w:name w:val="annotation subject"/>
    <w:basedOn w:val="CommentText"/>
    <w:next w:val="CommentText"/>
    <w:link w:val="CommentSubjectChar"/>
    <w:rsid w:val="00251BBE"/>
    <w:rPr>
      <w:b/>
      <w:bCs/>
    </w:rPr>
  </w:style>
  <w:style w:type="character" w:customStyle="1" w:styleId="CommentSubjectChar">
    <w:name w:val="Comment Subject Char"/>
    <w:basedOn w:val="CommentTextChar"/>
    <w:link w:val="CommentSubject"/>
    <w:rsid w:val="00251BBE"/>
    <w:rPr>
      <w:rFonts w:ascii="Cambria" w:hAnsi="Cambria"/>
      <w:b/>
      <w:bCs/>
      <w:lang w:eastAsia="en-US"/>
    </w:rPr>
  </w:style>
  <w:style w:type="paragraph" w:styleId="NormalWeb">
    <w:name w:val="Normal (Web)"/>
    <w:basedOn w:val="Normal"/>
    <w:uiPriority w:val="99"/>
    <w:unhideWhenUsed/>
    <w:rsid w:val="00251BBE"/>
    <w:pPr>
      <w:spacing w:before="100" w:beforeAutospacing="1" w:after="100" w:afterAutospacing="1" w:line="240" w:lineRule="auto"/>
    </w:pPr>
    <w:rPr>
      <w:rFonts w:ascii="Times New Roman" w:hAnsi="Times New Roman"/>
      <w:sz w:val="24"/>
      <w:szCs w:val="24"/>
      <w:lang w:eastAsia="zh-CN"/>
    </w:rPr>
  </w:style>
  <w:style w:type="paragraph" w:styleId="ListParagraph">
    <w:name w:val="List Paragraph"/>
    <w:basedOn w:val="Normal"/>
    <w:uiPriority w:val="34"/>
    <w:qFormat/>
    <w:rsid w:val="00172ABC"/>
    <w:pPr>
      <w:ind w:left="720"/>
      <w:contextualSpacing/>
    </w:pPr>
  </w:style>
  <w:style w:type="paragraph" w:styleId="IntenseQuote">
    <w:name w:val="Intense Quote"/>
    <w:basedOn w:val="ListParagraph"/>
    <w:next w:val="Normal"/>
    <w:link w:val="IntenseQuoteChar"/>
    <w:uiPriority w:val="30"/>
    <w:rsid w:val="00172ABC"/>
    <w:pPr>
      <w:numPr>
        <w:numId w:val="38"/>
      </w:numPr>
    </w:pPr>
  </w:style>
  <w:style w:type="character" w:customStyle="1" w:styleId="IntenseQuoteChar">
    <w:name w:val="Intense Quote Char"/>
    <w:basedOn w:val="DefaultParagraphFont"/>
    <w:link w:val="IntenseQuote"/>
    <w:uiPriority w:val="30"/>
    <w:rsid w:val="00172ABC"/>
    <w:rPr>
      <w:rFonts w:ascii="Cambria" w:hAnsi="Cambria"/>
      <w:lang w:eastAsia="en-US"/>
    </w:rPr>
  </w:style>
  <w:style w:type="paragraph" w:customStyle="1" w:styleId="Heading11">
    <w:name w:val="Heading 11"/>
    <w:basedOn w:val="Heading1"/>
    <w:link w:val="HEADING1Char0"/>
    <w:rsid w:val="00172ABC"/>
    <w:pPr>
      <w:numPr>
        <w:numId w:val="40"/>
      </w:numPr>
      <w:tabs>
        <w:tab w:val="left" w:pos="284"/>
      </w:tabs>
    </w:pPr>
  </w:style>
  <w:style w:type="character" w:customStyle="1" w:styleId="Heading1Char">
    <w:name w:val="Heading 1 Char"/>
    <w:basedOn w:val="DefaultParagraphFont"/>
    <w:link w:val="Heading1"/>
    <w:rsid w:val="00172ABC"/>
    <w:rPr>
      <w:rFonts w:ascii="Cambria" w:hAnsi="Cambria"/>
      <w:b/>
      <w:caps/>
      <w:lang w:eastAsia="en-US"/>
    </w:rPr>
  </w:style>
  <w:style w:type="character" w:customStyle="1" w:styleId="HEADING1Char0">
    <w:name w:val="HEADING 1 Char"/>
    <w:basedOn w:val="Heading1Char"/>
    <w:link w:val="Heading11"/>
    <w:rsid w:val="00172ABC"/>
    <w:rPr>
      <w:rFonts w:ascii="Cambria" w:hAnsi="Cambria"/>
      <w:b/>
      <w:caps/>
      <w:lang w:eastAsia="en-US"/>
    </w:rPr>
  </w:style>
  <w:style w:type="character" w:styleId="FollowedHyperlink">
    <w:name w:val="FollowedHyperlink"/>
    <w:basedOn w:val="DefaultParagraphFont"/>
    <w:semiHidden/>
    <w:unhideWhenUsed/>
    <w:rsid w:val="0028192E"/>
    <w:rPr>
      <w:color w:val="800080" w:themeColor="followedHyperlink"/>
      <w:u w:val="single"/>
    </w:rPr>
  </w:style>
  <w:style w:type="character" w:styleId="UnresolvedMention">
    <w:name w:val="Unresolved Mention"/>
    <w:basedOn w:val="DefaultParagraphFont"/>
    <w:uiPriority w:val="99"/>
    <w:semiHidden/>
    <w:unhideWhenUsed/>
    <w:rsid w:val="00382E9B"/>
    <w:rPr>
      <w:color w:val="605E5C"/>
      <w:shd w:val="clear" w:color="auto" w:fill="E1DFDD"/>
    </w:rPr>
  </w:style>
  <w:style w:type="character" w:styleId="Emphasis">
    <w:name w:val="Emphasis"/>
    <w:basedOn w:val="DefaultParagraphFont"/>
    <w:uiPriority w:val="20"/>
    <w:qFormat/>
    <w:rsid w:val="0095423F"/>
    <w:rPr>
      <w:i/>
      <w:iCs/>
    </w:rPr>
  </w:style>
  <w:style w:type="character" w:customStyle="1" w:styleId="arxivid">
    <w:name w:val="arxivid"/>
    <w:basedOn w:val="DefaultParagraphFont"/>
    <w:rsid w:val="004C3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07222">
      <w:bodyDiv w:val="1"/>
      <w:marLeft w:val="0"/>
      <w:marRight w:val="0"/>
      <w:marTop w:val="0"/>
      <w:marBottom w:val="0"/>
      <w:divBdr>
        <w:top w:val="none" w:sz="0" w:space="0" w:color="auto"/>
        <w:left w:val="none" w:sz="0" w:space="0" w:color="auto"/>
        <w:bottom w:val="none" w:sz="0" w:space="0" w:color="auto"/>
        <w:right w:val="none" w:sz="0" w:space="0" w:color="auto"/>
      </w:divBdr>
    </w:div>
    <w:div w:id="297880580">
      <w:bodyDiv w:val="1"/>
      <w:marLeft w:val="0"/>
      <w:marRight w:val="0"/>
      <w:marTop w:val="0"/>
      <w:marBottom w:val="0"/>
      <w:divBdr>
        <w:top w:val="none" w:sz="0" w:space="0" w:color="auto"/>
        <w:left w:val="none" w:sz="0" w:space="0" w:color="auto"/>
        <w:bottom w:val="none" w:sz="0" w:space="0" w:color="auto"/>
        <w:right w:val="none" w:sz="0" w:space="0" w:color="auto"/>
      </w:divBdr>
    </w:div>
    <w:div w:id="307252725">
      <w:bodyDiv w:val="1"/>
      <w:marLeft w:val="0"/>
      <w:marRight w:val="0"/>
      <w:marTop w:val="0"/>
      <w:marBottom w:val="0"/>
      <w:divBdr>
        <w:top w:val="none" w:sz="0" w:space="0" w:color="auto"/>
        <w:left w:val="none" w:sz="0" w:space="0" w:color="auto"/>
        <w:bottom w:val="none" w:sz="0" w:space="0" w:color="auto"/>
        <w:right w:val="none" w:sz="0" w:space="0" w:color="auto"/>
      </w:divBdr>
    </w:div>
    <w:div w:id="435908832">
      <w:bodyDiv w:val="1"/>
      <w:marLeft w:val="0"/>
      <w:marRight w:val="0"/>
      <w:marTop w:val="0"/>
      <w:marBottom w:val="0"/>
      <w:divBdr>
        <w:top w:val="none" w:sz="0" w:space="0" w:color="auto"/>
        <w:left w:val="none" w:sz="0" w:space="0" w:color="auto"/>
        <w:bottom w:val="none" w:sz="0" w:space="0" w:color="auto"/>
        <w:right w:val="none" w:sz="0" w:space="0" w:color="auto"/>
      </w:divBdr>
    </w:div>
    <w:div w:id="561327314">
      <w:bodyDiv w:val="1"/>
      <w:marLeft w:val="0"/>
      <w:marRight w:val="0"/>
      <w:marTop w:val="0"/>
      <w:marBottom w:val="0"/>
      <w:divBdr>
        <w:top w:val="none" w:sz="0" w:space="0" w:color="auto"/>
        <w:left w:val="none" w:sz="0" w:space="0" w:color="auto"/>
        <w:bottom w:val="none" w:sz="0" w:space="0" w:color="auto"/>
        <w:right w:val="none" w:sz="0" w:space="0" w:color="auto"/>
      </w:divBdr>
    </w:div>
    <w:div w:id="590285059">
      <w:bodyDiv w:val="1"/>
      <w:marLeft w:val="0"/>
      <w:marRight w:val="0"/>
      <w:marTop w:val="0"/>
      <w:marBottom w:val="0"/>
      <w:divBdr>
        <w:top w:val="none" w:sz="0" w:space="0" w:color="auto"/>
        <w:left w:val="none" w:sz="0" w:space="0" w:color="auto"/>
        <w:bottom w:val="none" w:sz="0" w:space="0" w:color="auto"/>
        <w:right w:val="none" w:sz="0" w:space="0" w:color="auto"/>
      </w:divBdr>
      <w:divsChild>
        <w:div w:id="1304189435">
          <w:marLeft w:val="300"/>
          <w:marRight w:val="0"/>
          <w:marTop w:val="120"/>
          <w:marBottom w:val="120"/>
          <w:divBdr>
            <w:top w:val="none" w:sz="0" w:space="0" w:color="auto"/>
            <w:left w:val="none" w:sz="0" w:space="0" w:color="auto"/>
            <w:bottom w:val="none" w:sz="0" w:space="0" w:color="auto"/>
            <w:right w:val="none" w:sz="0" w:space="0" w:color="auto"/>
          </w:divBdr>
        </w:div>
      </w:divsChild>
    </w:div>
    <w:div w:id="699669723">
      <w:bodyDiv w:val="1"/>
      <w:marLeft w:val="0"/>
      <w:marRight w:val="0"/>
      <w:marTop w:val="0"/>
      <w:marBottom w:val="0"/>
      <w:divBdr>
        <w:top w:val="none" w:sz="0" w:space="0" w:color="auto"/>
        <w:left w:val="none" w:sz="0" w:space="0" w:color="auto"/>
        <w:bottom w:val="none" w:sz="0" w:space="0" w:color="auto"/>
        <w:right w:val="none" w:sz="0" w:space="0" w:color="auto"/>
      </w:divBdr>
    </w:div>
    <w:div w:id="761605666">
      <w:bodyDiv w:val="1"/>
      <w:marLeft w:val="0"/>
      <w:marRight w:val="0"/>
      <w:marTop w:val="0"/>
      <w:marBottom w:val="0"/>
      <w:divBdr>
        <w:top w:val="none" w:sz="0" w:space="0" w:color="auto"/>
        <w:left w:val="none" w:sz="0" w:space="0" w:color="auto"/>
        <w:bottom w:val="none" w:sz="0" w:space="0" w:color="auto"/>
        <w:right w:val="none" w:sz="0" w:space="0" w:color="auto"/>
      </w:divBdr>
    </w:div>
    <w:div w:id="873883747">
      <w:bodyDiv w:val="1"/>
      <w:marLeft w:val="0"/>
      <w:marRight w:val="0"/>
      <w:marTop w:val="0"/>
      <w:marBottom w:val="0"/>
      <w:divBdr>
        <w:top w:val="none" w:sz="0" w:space="0" w:color="auto"/>
        <w:left w:val="none" w:sz="0" w:space="0" w:color="auto"/>
        <w:bottom w:val="none" w:sz="0" w:space="0" w:color="auto"/>
        <w:right w:val="none" w:sz="0" w:space="0" w:color="auto"/>
      </w:divBdr>
      <w:divsChild>
        <w:div w:id="173544664">
          <w:marLeft w:val="300"/>
          <w:marRight w:val="0"/>
          <w:marTop w:val="120"/>
          <w:marBottom w:val="120"/>
          <w:divBdr>
            <w:top w:val="none" w:sz="0" w:space="0" w:color="auto"/>
            <w:left w:val="none" w:sz="0" w:space="0" w:color="auto"/>
            <w:bottom w:val="none" w:sz="0" w:space="0" w:color="auto"/>
            <w:right w:val="none" w:sz="0" w:space="0" w:color="auto"/>
          </w:divBdr>
        </w:div>
      </w:divsChild>
    </w:div>
    <w:div w:id="874848875">
      <w:bodyDiv w:val="1"/>
      <w:marLeft w:val="0"/>
      <w:marRight w:val="0"/>
      <w:marTop w:val="0"/>
      <w:marBottom w:val="0"/>
      <w:divBdr>
        <w:top w:val="none" w:sz="0" w:space="0" w:color="auto"/>
        <w:left w:val="none" w:sz="0" w:space="0" w:color="auto"/>
        <w:bottom w:val="none" w:sz="0" w:space="0" w:color="auto"/>
        <w:right w:val="none" w:sz="0" w:space="0" w:color="auto"/>
      </w:divBdr>
    </w:div>
    <w:div w:id="976493956">
      <w:bodyDiv w:val="1"/>
      <w:marLeft w:val="0"/>
      <w:marRight w:val="0"/>
      <w:marTop w:val="0"/>
      <w:marBottom w:val="0"/>
      <w:divBdr>
        <w:top w:val="none" w:sz="0" w:space="0" w:color="auto"/>
        <w:left w:val="none" w:sz="0" w:space="0" w:color="auto"/>
        <w:bottom w:val="none" w:sz="0" w:space="0" w:color="auto"/>
        <w:right w:val="none" w:sz="0" w:space="0" w:color="auto"/>
      </w:divBdr>
    </w:div>
    <w:div w:id="1016151510">
      <w:bodyDiv w:val="1"/>
      <w:marLeft w:val="0"/>
      <w:marRight w:val="0"/>
      <w:marTop w:val="0"/>
      <w:marBottom w:val="0"/>
      <w:divBdr>
        <w:top w:val="none" w:sz="0" w:space="0" w:color="auto"/>
        <w:left w:val="none" w:sz="0" w:space="0" w:color="auto"/>
        <w:bottom w:val="none" w:sz="0" w:space="0" w:color="auto"/>
        <w:right w:val="none" w:sz="0" w:space="0" w:color="auto"/>
      </w:divBdr>
    </w:div>
    <w:div w:id="1072586792">
      <w:bodyDiv w:val="1"/>
      <w:marLeft w:val="0"/>
      <w:marRight w:val="0"/>
      <w:marTop w:val="0"/>
      <w:marBottom w:val="0"/>
      <w:divBdr>
        <w:top w:val="none" w:sz="0" w:space="0" w:color="auto"/>
        <w:left w:val="none" w:sz="0" w:space="0" w:color="auto"/>
        <w:bottom w:val="none" w:sz="0" w:space="0" w:color="auto"/>
        <w:right w:val="none" w:sz="0" w:space="0" w:color="auto"/>
      </w:divBdr>
      <w:divsChild>
        <w:div w:id="210313817">
          <w:marLeft w:val="300"/>
          <w:marRight w:val="0"/>
          <w:marTop w:val="120"/>
          <w:marBottom w:val="120"/>
          <w:divBdr>
            <w:top w:val="none" w:sz="0" w:space="0" w:color="auto"/>
            <w:left w:val="none" w:sz="0" w:space="0" w:color="auto"/>
            <w:bottom w:val="none" w:sz="0" w:space="0" w:color="auto"/>
            <w:right w:val="none" w:sz="0" w:space="0" w:color="auto"/>
          </w:divBdr>
        </w:div>
      </w:divsChild>
    </w:div>
    <w:div w:id="1318338738">
      <w:bodyDiv w:val="1"/>
      <w:marLeft w:val="0"/>
      <w:marRight w:val="0"/>
      <w:marTop w:val="0"/>
      <w:marBottom w:val="0"/>
      <w:divBdr>
        <w:top w:val="none" w:sz="0" w:space="0" w:color="auto"/>
        <w:left w:val="none" w:sz="0" w:space="0" w:color="auto"/>
        <w:bottom w:val="none" w:sz="0" w:space="0" w:color="auto"/>
        <w:right w:val="none" w:sz="0" w:space="0" w:color="auto"/>
      </w:divBdr>
    </w:div>
    <w:div w:id="1653295321">
      <w:bodyDiv w:val="1"/>
      <w:marLeft w:val="0"/>
      <w:marRight w:val="0"/>
      <w:marTop w:val="0"/>
      <w:marBottom w:val="0"/>
      <w:divBdr>
        <w:top w:val="none" w:sz="0" w:space="0" w:color="auto"/>
        <w:left w:val="none" w:sz="0" w:space="0" w:color="auto"/>
        <w:bottom w:val="none" w:sz="0" w:space="0" w:color="auto"/>
        <w:right w:val="none" w:sz="0" w:space="0" w:color="auto"/>
      </w:divBdr>
      <w:divsChild>
        <w:div w:id="1547640456">
          <w:marLeft w:val="300"/>
          <w:marRight w:val="0"/>
          <w:marTop w:val="120"/>
          <w:marBottom w:val="120"/>
          <w:divBdr>
            <w:top w:val="none" w:sz="0" w:space="0" w:color="auto"/>
            <w:left w:val="none" w:sz="0" w:space="0" w:color="auto"/>
            <w:bottom w:val="none" w:sz="0" w:space="0" w:color="auto"/>
            <w:right w:val="none" w:sz="0" w:space="0" w:color="auto"/>
          </w:divBdr>
        </w:div>
      </w:divsChild>
    </w:div>
    <w:div w:id="1777823232">
      <w:bodyDiv w:val="1"/>
      <w:marLeft w:val="0"/>
      <w:marRight w:val="0"/>
      <w:marTop w:val="0"/>
      <w:marBottom w:val="0"/>
      <w:divBdr>
        <w:top w:val="none" w:sz="0" w:space="0" w:color="auto"/>
        <w:left w:val="none" w:sz="0" w:space="0" w:color="auto"/>
        <w:bottom w:val="none" w:sz="0" w:space="0" w:color="auto"/>
        <w:right w:val="none" w:sz="0" w:space="0" w:color="auto"/>
      </w:divBdr>
      <w:divsChild>
        <w:div w:id="1977686594">
          <w:marLeft w:val="300"/>
          <w:marRight w:val="0"/>
          <w:marTop w:val="120"/>
          <w:marBottom w:val="120"/>
          <w:divBdr>
            <w:top w:val="none" w:sz="0" w:space="0" w:color="auto"/>
            <w:left w:val="none" w:sz="0" w:space="0" w:color="auto"/>
            <w:bottom w:val="none" w:sz="0" w:space="0" w:color="auto"/>
            <w:right w:val="none" w:sz="0" w:space="0" w:color="auto"/>
          </w:divBdr>
        </w:div>
      </w:divsChild>
    </w:div>
    <w:div w:id="1802068484">
      <w:bodyDiv w:val="1"/>
      <w:marLeft w:val="0"/>
      <w:marRight w:val="0"/>
      <w:marTop w:val="0"/>
      <w:marBottom w:val="0"/>
      <w:divBdr>
        <w:top w:val="none" w:sz="0" w:space="0" w:color="auto"/>
        <w:left w:val="none" w:sz="0" w:space="0" w:color="auto"/>
        <w:bottom w:val="none" w:sz="0" w:space="0" w:color="auto"/>
        <w:right w:val="none" w:sz="0" w:space="0" w:color="auto"/>
      </w:divBdr>
    </w:div>
    <w:div w:id="207508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rxiv.org/search/cs?searchtype=author&amp;query=Biggio%2C+B" TargetMode="External"/><Relationship Id="rId13" Type="http://schemas.openxmlformats.org/officeDocument/2006/relationships/hyperlink" Target="https://arxiv.org/search/cs?searchtype=author&amp;query=Giacinto%2C+G" TargetMode="External"/><Relationship Id="rId3" Type="http://schemas.openxmlformats.org/officeDocument/2006/relationships/hyperlink" Target="https://arxiv.org/abs/1807.01216" TargetMode="External"/><Relationship Id="rId7" Type="http://schemas.openxmlformats.org/officeDocument/2006/relationships/hyperlink" Target="https://arxiv.org/abs/1602.02697" TargetMode="External"/><Relationship Id="rId12" Type="http://schemas.openxmlformats.org/officeDocument/2006/relationships/hyperlink" Target="https://arxiv.org/search/cs?searchtype=author&amp;query=Fumera%2C+G" TargetMode="External"/><Relationship Id="rId2" Type="http://schemas.openxmlformats.org/officeDocument/2006/relationships/hyperlink" Target="https://arxiv.org/search/cs?searchtype=author&amp;query=Khan%2C+S+H" TargetMode="External"/><Relationship Id="rId1" Type="http://schemas.openxmlformats.org/officeDocument/2006/relationships/hyperlink" Target="https://arxiv.org/search/cs?searchtype=author&amp;query=Naseer%2C+M" TargetMode="External"/><Relationship Id="rId6" Type="http://schemas.openxmlformats.org/officeDocument/2006/relationships/hyperlink" Target="http://rll.berkeley.edu/adversarial/arXiv2017_AdversarialAttacks.pdf" TargetMode="External"/><Relationship Id="rId11" Type="http://schemas.openxmlformats.org/officeDocument/2006/relationships/hyperlink" Target="https://arxiv.org/search/cs?searchtype=author&amp;query=Maiorca%2C+D" TargetMode="External"/><Relationship Id="rId5" Type="http://schemas.openxmlformats.org/officeDocument/2006/relationships/hyperlink" Target="https://arxiv.org/abs/1510.05328" TargetMode="External"/><Relationship Id="rId15" Type="http://schemas.openxmlformats.org/officeDocument/2006/relationships/hyperlink" Target="https://arxiv.org/abs/1401.7727" TargetMode="External"/><Relationship Id="rId10" Type="http://schemas.openxmlformats.org/officeDocument/2006/relationships/hyperlink" Target="https://arxiv.org/search/cs?searchtype=author&amp;query=Rubinstein%2C+B+I+P" TargetMode="External"/><Relationship Id="rId4" Type="http://schemas.openxmlformats.org/officeDocument/2006/relationships/hyperlink" Target="https://arxiv.org/abs/1711.09404" TargetMode="External"/><Relationship Id="rId9" Type="http://schemas.openxmlformats.org/officeDocument/2006/relationships/hyperlink" Target="https://arxiv.org/search/cs?searchtype=author&amp;query=Nelson%2C+B" TargetMode="External"/><Relationship Id="rId14" Type="http://schemas.openxmlformats.org/officeDocument/2006/relationships/hyperlink" Target="https://arxiv.org/search/cs?searchtype=author&amp;query=Roli%2C+a+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ADDA07D-AA72-4D86-BEB6-B89373382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12</Pages>
  <Words>5243</Words>
  <Characters>29888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Research Paper Template</vt:lpstr>
    </vt:vector>
  </TitlesOfParts>
  <Company>Hewlett-Packard Company</Company>
  <LinksUpToDate>false</LinksUpToDate>
  <CharactersWithSpaces>35061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 Template</dc:title>
  <dc:creator>Keith Gregory</dc:creator>
  <cp:lastModifiedBy>Janith Thanthulage</cp:lastModifiedBy>
  <cp:revision>139</cp:revision>
  <cp:lastPrinted>2017-01-31T11:54:00Z</cp:lastPrinted>
  <dcterms:created xsi:type="dcterms:W3CDTF">2020-04-30T09:51:00Z</dcterms:created>
  <dcterms:modified xsi:type="dcterms:W3CDTF">2020-05-04T02:43:00Z</dcterms:modified>
</cp:coreProperties>
</file>